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Default Extension="png" ContentType="image/png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847"/>
        <w:rPr>
          <w:rFonts w:ascii="Times New Roman"/>
          <w:sz w:val="20"/>
        </w:rPr>
      </w:pPr>
      <w:bookmarkStart w:name="Chair - Osprey Housing Chair - Osprey Ho" w:id="1"/>
      <w:bookmarkEnd w:id="1"/>
      <w:r>
        <w:rPr/>
      </w:r>
      <w:r>
        <w:rPr>
          <w:rFonts w:ascii="Times New Roman"/>
          <w:sz w:val="20"/>
        </w:rPr>
        <w:drawing>
          <wp:inline distT="0" distB="0" distL="0" distR="0">
            <wp:extent cx="1898723" cy="1060799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723" cy="106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before="4"/>
        <w:ind w:left="820" w:right="0" w:firstLine="0"/>
        <w:jc w:val="left"/>
        <w:rPr>
          <w:sz w:val="22"/>
        </w:rPr>
      </w:pPr>
      <w:bookmarkStart w:name="Setting the Scene – Welcome from the Cha" w:id="2"/>
      <w:bookmarkEnd w:id="2"/>
      <w:r>
        <w:rPr/>
      </w:r>
      <w:bookmarkStart w:name="Our Plan – In Brief" w:id="3"/>
      <w:bookmarkEnd w:id="3"/>
      <w:r>
        <w:rPr/>
      </w:r>
      <w:bookmarkStart w:name="Who We Are" w:id="4"/>
      <w:bookmarkEnd w:id="4"/>
      <w:r>
        <w:rPr/>
      </w:r>
      <w:bookmarkStart w:name="Ambition 1 – Make our Customers the focu" w:id="5"/>
      <w:bookmarkEnd w:id="5"/>
      <w:r>
        <w:rPr/>
      </w:r>
      <w:bookmarkStart w:name="Ambition 2 – Provide more and better hom" w:id="6"/>
      <w:bookmarkEnd w:id="6"/>
      <w:r>
        <w:rPr/>
      </w:r>
      <w:bookmarkStart w:name="Ambition 3 – Be a stronger organisation" w:id="7"/>
      <w:bookmarkEnd w:id="7"/>
      <w:r>
        <w:rPr/>
      </w:r>
      <w:bookmarkStart w:name="Ambition 4 – Be a great place to work" w:id="8"/>
      <w:bookmarkEnd w:id="8"/>
      <w:r>
        <w:rPr/>
      </w:r>
      <w:bookmarkStart w:name="SWOT Analysis" w:id="9"/>
      <w:bookmarkEnd w:id="9"/>
      <w:r>
        <w:rPr/>
      </w:r>
      <w:bookmarkStart w:name="Rounding Off" w:id="10"/>
      <w:bookmarkEnd w:id="10"/>
      <w:r>
        <w:rPr/>
      </w:r>
      <w:r>
        <w:rPr>
          <w:sz w:val="22"/>
        </w:rPr>
        <w:t>Dear</w:t>
      </w:r>
      <w:r>
        <w:rPr>
          <w:spacing w:val="-9"/>
          <w:sz w:val="22"/>
        </w:rPr>
        <w:t> </w:t>
      </w:r>
      <w:r>
        <w:rPr>
          <w:sz w:val="22"/>
        </w:rPr>
        <w:t>Applicant</w:t>
      </w:r>
    </w:p>
    <w:p>
      <w:pPr>
        <w:pStyle w:val="BodyText"/>
        <w:spacing w:before="4"/>
        <w:rPr>
          <w:sz w:val="23"/>
        </w:rPr>
      </w:pPr>
    </w:p>
    <w:p>
      <w:pPr>
        <w:spacing w:before="0"/>
        <w:ind w:left="820" w:right="0" w:firstLine="0"/>
        <w:jc w:val="left"/>
        <w:rPr>
          <w:b/>
          <w:sz w:val="22"/>
        </w:rPr>
      </w:pPr>
      <w:bookmarkStart w:name="Our Vision, Mission and Values" w:id="11"/>
      <w:bookmarkEnd w:id="11"/>
      <w:r>
        <w:rPr/>
      </w:r>
      <w:bookmarkStart w:name="Reviewing the Plan" w:id="12"/>
      <w:bookmarkEnd w:id="12"/>
      <w:r>
        <w:rPr/>
      </w:r>
      <w:r>
        <w:rPr>
          <w:b/>
          <w:sz w:val="22"/>
        </w:rPr>
        <w:t>Appointment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Director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Housing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Services</w:t>
      </w:r>
    </w:p>
    <w:p>
      <w:pPr>
        <w:pStyle w:val="BodyText"/>
        <w:spacing w:before="1"/>
        <w:rPr>
          <w:b/>
          <w:sz w:val="23"/>
        </w:rPr>
      </w:pPr>
    </w:p>
    <w:p>
      <w:pPr>
        <w:spacing w:before="0"/>
        <w:ind w:left="820" w:right="0" w:firstLine="0"/>
        <w:jc w:val="left"/>
        <w:rPr>
          <w:sz w:val="22"/>
        </w:rPr>
      </w:pPr>
      <w:bookmarkStart w:name="Our Guiding Principles" w:id="13"/>
      <w:bookmarkEnd w:id="13"/>
      <w:r>
        <w:rPr/>
      </w:r>
      <w:r>
        <w:rPr>
          <w:sz w:val="22"/>
        </w:rPr>
        <w:t>We</w:t>
      </w:r>
      <w:r>
        <w:rPr>
          <w:spacing w:val="-5"/>
          <w:sz w:val="22"/>
        </w:rPr>
        <w:t> </w:t>
      </w:r>
      <w:r>
        <w:rPr>
          <w:sz w:val="22"/>
        </w:rPr>
        <w:t>are</w:t>
      </w:r>
      <w:r>
        <w:rPr>
          <w:spacing w:val="-5"/>
          <w:sz w:val="22"/>
        </w:rPr>
        <w:t> </w:t>
      </w:r>
      <w:r>
        <w:rPr>
          <w:sz w:val="22"/>
        </w:rPr>
        <w:t>delighted</w:t>
      </w:r>
      <w:r>
        <w:rPr>
          <w:spacing w:val="-6"/>
          <w:sz w:val="22"/>
        </w:rPr>
        <w:t> </w:t>
      </w:r>
      <w:r>
        <w:rPr>
          <w:sz w:val="22"/>
        </w:rPr>
        <w:t>that</w:t>
      </w:r>
      <w:r>
        <w:rPr>
          <w:spacing w:val="-6"/>
          <w:sz w:val="22"/>
        </w:rPr>
        <w:t> </w:t>
      </w:r>
      <w:r>
        <w:rPr>
          <w:sz w:val="22"/>
        </w:rPr>
        <w:t>you</w:t>
      </w:r>
      <w:r>
        <w:rPr>
          <w:spacing w:val="-5"/>
          <w:sz w:val="22"/>
        </w:rPr>
        <w:t> </w:t>
      </w:r>
      <w:r>
        <w:rPr>
          <w:sz w:val="22"/>
        </w:rPr>
        <w:t>are</w:t>
      </w:r>
      <w:r>
        <w:rPr>
          <w:spacing w:val="-5"/>
          <w:sz w:val="22"/>
        </w:rPr>
        <w:t> </w:t>
      </w:r>
      <w:r>
        <w:rPr>
          <w:sz w:val="22"/>
        </w:rPr>
        <w:t>interested in</w:t>
      </w:r>
      <w:r>
        <w:rPr>
          <w:spacing w:val="-5"/>
          <w:sz w:val="22"/>
        </w:rPr>
        <w:t> </w:t>
      </w:r>
      <w:r>
        <w:rPr>
          <w:sz w:val="22"/>
        </w:rPr>
        <w:t>applying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this</w:t>
      </w:r>
      <w:r>
        <w:rPr>
          <w:spacing w:val="-7"/>
          <w:sz w:val="22"/>
        </w:rPr>
        <w:t> </w:t>
      </w:r>
      <w:r>
        <w:rPr>
          <w:sz w:val="22"/>
        </w:rPr>
        <w:t>top</w:t>
      </w:r>
      <w:r>
        <w:rPr>
          <w:spacing w:val="-4"/>
          <w:sz w:val="22"/>
        </w:rPr>
        <w:t> </w:t>
      </w:r>
      <w:r>
        <w:rPr>
          <w:sz w:val="22"/>
        </w:rPr>
        <w:t>leadership</w:t>
      </w:r>
      <w:r>
        <w:rPr>
          <w:spacing w:val="-8"/>
          <w:sz w:val="22"/>
        </w:rPr>
        <w:t> </w:t>
      </w:r>
      <w:r>
        <w:rPr>
          <w:sz w:val="22"/>
        </w:rPr>
        <w:t>role</w:t>
      </w:r>
      <w:r>
        <w:rPr>
          <w:spacing w:val="-5"/>
          <w:sz w:val="22"/>
        </w:rPr>
        <w:t> </w:t>
      </w:r>
      <w:r>
        <w:rPr>
          <w:sz w:val="22"/>
        </w:rPr>
        <w:t>with</w:t>
      </w:r>
      <w:r>
        <w:rPr>
          <w:spacing w:val="-5"/>
          <w:sz w:val="22"/>
        </w:rPr>
        <w:t> </w:t>
      </w:r>
      <w:r>
        <w:rPr>
          <w:sz w:val="22"/>
        </w:rPr>
        <w:t>us.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820" w:right="952" w:firstLine="0"/>
        <w:jc w:val="both"/>
        <w:rPr>
          <w:sz w:val="22"/>
        </w:rPr>
      </w:pPr>
      <w:bookmarkStart w:name="Governance and how we meet Regulatory St" w:id="14"/>
      <w:bookmarkEnd w:id="14"/>
      <w:r>
        <w:rPr/>
      </w:r>
      <w:r>
        <w:rPr>
          <w:sz w:val="22"/>
        </w:rPr>
        <w:t>Osprey Housing is a great place to be, we have an excellent team delivering increasingly</w:t>
      </w:r>
      <w:r>
        <w:rPr>
          <w:spacing w:val="1"/>
          <w:sz w:val="22"/>
        </w:rPr>
        <w:t> </w:t>
      </w:r>
      <w:r>
        <w:rPr>
          <w:sz w:val="22"/>
        </w:rPr>
        <w:t>strong services to our tenants. We are ambitious for the future and we are investing</w:t>
      </w:r>
      <w:r>
        <w:rPr>
          <w:spacing w:val="1"/>
          <w:sz w:val="22"/>
        </w:rPr>
        <w:t> </w:t>
      </w:r>
      <w:r>
        <w:rPr>
          <w:sz w:val="22"/>
        </w:rPr>
        <w:t>significantly in new affordable homes throughout the north east and have a fully funded plan</w:t>
      </w:r>
      <w:r>
        <w:rPr>
          <w:spacing w:val="-66"/>
          <w:sz w:val="22"/>
        </w:rPr>
        <w:t> </w:t>
      </w:r>
      <w:bookmarkStart w:name="Performance/How We Manage and Monitor" w:id="15"/>
      <w:bookmarkEnd w:id="15"/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maintain</w:t>
      </w:r>
      <w:r>
        <w:rPr>
          <w:spacing w:val="-3"/>
          <w:sz w:val="22"/>
        </w:rPr>
        <w:t> </w:t>
      </w:r>
      <w:r>
        <w:rPr>
          <w:sz w:val="22"/>
        </w:rPr>
        <w:t>our</w:t>
      </w:r>
      <w:r>
        <w:rPr>
          <w:spacing w:val="-3"/>
          <w:sz w:val="22"/>
        </w:rPr>
        <w:t> </w:t>
      </w:r>
      <w:r>
        <w:rPr>
          <w:sz w:val="22"/>
        </w:rPr>
        <w:t>homes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level</w:t>
      </w:r>
      <w:r>
        <w:rPr>
          <w:spacing w:val="-1"/>
          <w:sz w:val="22"/>
        </w:rPr>
        <w:t> </w:t>
      </w:r>
      <w:r>
        <w:rPr>
          <w:sz w:val="22"/>
        </w:rPr>
        <w:t>we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our</w:t>
      </w:r>
      <w:r>
        <w:rPr>
          <w:spacing w:val="-2"/>
          <w:sz w:val="22"/>
        </w:rPr>
        <w:t> </w:t>
      </w:r>
      <w:r>
        <w:rPr>
          <w:sz w:val="22"/>
        </w:rPr>
        <w:t>tenants expect.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820" w:right="952" w:firstLine="0"/>
        <w:jc w:val="both"/>
        <w:rPr>
          <w:sz w:val="22"/>
        </w:rPr>
      </w:pPr>
      <w:r>
        <w:rPr>
          <w:sz w:val="22"/>
        </w:rPr>
        <w:t>We have travelled a long way since our establishment 1999 and now the Group, comprising</w:t>
      </w:r>
      <w:r>
        <w:rPr>
          <w:spacing w:val="1"/>
          <w:sz w:val="22"/>
        </w:rPr>
        <w:t> </w:t>
      </w:r>
      <w:r>
        <w:rPr>
          <w:sz w:val="22"/>
        </w:rPr>
        <w:t>Osprey</w:t>
      </w:r>
      <w:r>
        <w:rPr>
          <w:spacing w:val="-4"/>
          <w:sz w:val="22"/>
        </w:rPr>
        <w:t> </w:t>
      </w:r>
      <w:r>
        <w:rPr>
          <w:sz w:val="22"/>
        </w:rPr>
        <w:t>Housing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Osprey</w:t>
      </w:r>
      <w:r>
        <w:rPr>
          <w:spacing w:val="-4"/>
          <w:sz w:val="22"/>
        </w:rPr>
        <w:t> </w:t>
      </w:r>
      <w:r>
        <w:rPr>
          <w:sz w:val="22"/>
        </w:rPr>
        <w:t>Initiatives</w:t>
      </w:r>
      <w:r>
        <w:rPr>
          <w:spacing w:val="-7"/>
          <w:sz w:val="22"/>
        </w:rPr>
        <w:t> </w:t>
      </w:r>
      <w:r>
        <w:rPr>
          <w:sz w:val="22"/>
        </w:rPr>
        <w:t>Ltd,</w:t>
      </w:r>
      <w:r>
        <w:rPr>
          <w:spacing w:val="-4"/>
          <w:sz w:val="22"/>
        </w:rPr>
        <w:t> </w:t>
      </w:r>
      <w:r>
        <w:rPr>
          <w:sz w:val="22"/>
        </w:rPr>
        <w:t>has</w:t>
      </w:r>
      <w:r>
        <w:rPr>
          <w:spacing w:val="-7"/>
          <w:sz w:val="22"/>
        </w:rPr>
        <w:t> </w:t>
      </w:r>
      <w:r>
        <w:rPr>
          <w:sz w:val="22"/>
        </w:rPr>
        <w:t>approximately</w:t>
      </w:r>
      <w:r>
        <w:rPr>
          <w:spacing w:val="-1"/>
          <w:sz w:val="22"/>
        </w:rPr>
        <w:t> </w:t>
      </w:r>
      <w:r>
        <w:rPr>
          <w:sz w:val="22"/>
        </w:rPr>
        <w:t>1700</w:t>
      </w:r>
      <w:r>
        <w:rPr>
          <w:spacing w:val="-7"/>
          <w:sz w:val="22"/>
        </w:rPr>
        <w:t> </w:t>
      </w:r>
      <w:r>
        <w:rPr>
          <w:sz w:val="22"/>
        </w:rPr>
        <w:t>homes</w:t>
      </w:r>
      <w:r>
        <w:rPr>
          <w:spacing w:val="-7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7"/>
          <w:sz w:val="22"/>
        </w:rPr>
        <w:t> </w:t>
      </w:r>
      <w:r>
        <w:rPr>
          <w:sz w:val="22"/>
        </w:rPr>
        <w:t>ownership.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820" w:right="952" w:firstLine="0"/>
        <w:jc w:val="both"/>
        <w:rPr>
          <w:sz w:val="22"/>
        </w:rPr>
      </w:pPr>
      <w:r>
        <w:rPr>
          <w:sz w:val="22"/>
        </w:rPr>
        <w:t>Our focus on service delivery is making real progress and after much hard work and the</w:t>
      </w:r>
      <w:r>
        <w:rPr>
          <w:spacing w:val="1"/>
          <w:sz w:val="22"/>
        </w:rPr>
        <w:t> </w:t>
      </w:r>
      <w:r>
        <w:rPr>
          <w:sz w:val="22"/>
        </w:rPr>
        <w:t>effective involvement of our Tenants and Residents Association we are seeing great results</w:t>
      </w:r>
      <w:r>
        <w:rPr>
          <w:spacing w:val="1"/>
          <w:sz w:val="22"/>
        </w:rPr>
        <w:t> </w:t>
      </w:r>
      <w:bookmarkStart w:name="The Core Values of the organisation refl" w:id="16"/>
      <w:bookmarkEnd w:id="16"/>
      <w:r>
        <w:rPr>
          <w:sz w:val="22"/>
        </w:rPr>
        <w:t>a</w:t>
      </w:r>
      <w:r>
        <w:rPr>
          <w:sz w:val="22"/>
        </w:rPr>
        <w:t>cross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board</w:t>
      </w:r>
      <w:r>
        <w:rPr>
          <w:spacing w:val="-5"/>
          <w:sz w:val="22"/>
        </w:rPr>
        <w:t> </w:t>
      </w:r>
      <w:r>
        <w:rPr>
          <w:sz w:val="22"/>
        </w:rPr>
        <w:t>– particularly with our</w:t>
      </w:r>
      <w:r>
        <w:rPr>
          <w:spacing w:val="-6"/>
          <w:sz w:val="22"/>
        </w:rPr>
        <w:t> </w:t>
      </w:r>
      <w:r>
        <w:rPr>
          <w:sz w:val="22"/>
        </w:rPr>
        <w:t>tenant</w:t>
      </w:r>
      <w:r>
        <w:rPr>
          <w:spacing w:val="1"/>
          <w:sz w:val="22"/>
        </w:rPr>
        <w:t> </w:t>
      </w:r>
      <w:r>
        <w:rPr>
          <w:sz w:val="22"/>
        </w:rPr>
        <w:t>satisfaction</w:t>
      </w:r>
      <w:r>
        <w:rPr>
          <w:spacing w:val="-2"/>
          <w:sz w:val="22"/>
        </w:rPr>
        <w:t> </w:t>
      </w:r>
      <w:r>
        <w:rPr>
          <w:sz w:val="22"/>
        </w:rPr>
        <w:t>levels.</w:t>
      </w:r>
    </w:p>
    <w:p>
      <w:pPr>
        <w:pStyle w:val="BodyText"/>
        <w:spacing w:before="4"/>
        <w:rPr>
          <w:sz w:val="23"/>
        </w:rPr>
      </w:pPr>
    </w:p>
    <w:p>
      <w:pPr>
        <w:spacing w:before="0"/>
        <w:ind w:left="819" w:right="949" w:firstLine="0"/>
        <w:jc w:val="both"/>
        <w:rPr>
          <w:sz w:val="22"/>
        </w:rPr>
      </w:pPr>
      <w:r>
        <w:rPr>
          <w:sz w:val="22"/>
        </w:rPr>
        <w:t>We recognise that affordability is key for our tenants and have, over recent years, worked</w:t>
      </w:r>
      <w:r>
        <w:rPr>
          <w:spacing w:val="1"/>
          <w:sz w:val="22"/>
        </w:rPr>
        <w:t> </w:t>
      </w:r>
      <w:r>
        <w:rPr>
          <w:sz w:val="22"/>
        </w:rPr>
        <w:t>hard</w:t>
      </w:r>
      <w:r>
        <w:rPr>
          <w:spacing w:val="-6"/>
          <w:sz w:val="22"/>
        </w:rPr>
        <w:t> </w:t>
      </w:r>
      <w:r>
        <w:rPr>
          <w:sz w:val="22"/>
        </w:rPr>
        <w:t>at</w:t>
      </w:r>
      <w:r>
        <w:rPr>
          <w:spacing w:val="-8"/>
          <w:sz w:val="22"/>
        </w:rPr>
        <w:t> </w:t>
      </w:r>
      <w:r>
        <w:rPr>
          <w:sz w:val="22"/>
        </w:rPr>
        <w:t>reducing</w:t>
      </w:r>
      <w:r>
        <w:rPr>
          <w:spacing w:val="-6"/>
          <w:sz w:val="22"/>
        </w:rPr>
        <w:t> </w:t>
      </w:r>
      <w:r>
        <w:rPr>
          <w:sz w:val="22"/>
        </w:rPr>
        <w:t>our</w:t>
      </w:r>
      <w:r>
        <w:rPr>
          <w:spacing w:val="-8"/>
          <w:sz w:val="22"/>
        </w:rPr>
        <w:t> </w:t>
      </w:r>
      <w:r>
        <w:rPr>
          <w:sz w:val="22"/>
        </w:rPr>
        <w:t>costs</w:t>
      </w:r>
      <w:r>
        <w:rPr>
          <w:spacing w:val="-7"/>
          <w:sz w:val="22"/>
        </w:rPr>
        <w:t> </w:t>
      </w:r>
      <w:r>
        <w:rPr>
          <w:sz w:val="22"/>
        </w:rPr>
        <w:t>(the</w:t>
      </w:r>
      <w:r>
        <w:rPr>
          <w:spacing w:val="-10"/>
          <w:sz w:val="22"/>
        </w:rPr>
        <w:t> </w:t>
      </w:r>
      <w:r>
        <w:rPr>
          <w:sz w:val="22"/>
        </w:rPr>
        <w:t>bringing</w:t>
      </w:r>
      <w:r>
        <w:rPr>
          <w:spacing w:val="-7"/>
          <w:sz w:val="22"/>
        </w:rPr>
        <w:t> </w:t>
      </w:r>
      <w:r>
        <w:rPr>
          <w:sz w:val="22"/>
        </w:rPr>
        <w:t>together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Osprey</w:t>
      </w:r>
      <w:r>
        <w:rPr>
          <w:spacing w:val="-6"/>
          <w:sz w:val="22"/>
        </w:rPr>
        <w:t> </w:t>
      </w:r>
      <w:r>
        <w:rPr>
          <w:sz w:val="22"/>
        </w:rPr>
        <w:t>Housing</w:t>
      </w:r>
      <w:r>
        <w:rPr>
          <w:spacing w:val="-5"/>
          <w:sz w:val="22"/>
        </w:rPr>
        <w:t> </w:t>
      </w:r>
      <w:r>
        <w:rPr>
          <w:sz w:val="22"/>
        </w:rPr>
        <w:t>&amp;</w:t>
      </w:r>
      <w:r>
        <w:rPr>
          <w:spacing w:val="-9"/>
          <w:sz w:val="22"/>
        </w:rPr>
        <w:t> </w:t>
      </w:r>
      <w:r>
        <w:rPr>
          <w:sz w:val="22"/>
        </w:rPr>
        <w:t>Osprey</w:t>
      </w:r>
      <w:r>
        <w:rPr>
          <w:spacing w:val="-6"/>
          <w:sz w:val="22"/>
        </w:rPr>
        <w:t> </w:t>
      </w:r>
      <w:r>
        <w:rPr>
          <w:sz w:val="22"/>
        </w:rPr>
        <w:t>Housing</w:t>
      </w:r>
      <w:r>
        <w:rPr>
          <w:spacing w:val="-7"/>
          <w:sz w:val="22"/>
        </w:rPr>
        <w:t> </w:t>
      </w:r>
      <w:r>
        <w:rPr>
          <w:sz w:val="22"/>
        </w:rPr>
        <w:t>Moray</w:t>
      </w:r>
      <w:r>
        <w:rPr>
          <w:spacing w:val="-67"/>
          <w:sz w:val="22"/>
        </w:rPr>
        <w:t> </w:t>
      </w:r>
      <w:r>
        <w:rPr>
          <w:sz w:val="22"/>
        </w:rPr>
        <w:t>having a major and positive impact here) and been successful in limiting rent and service</w:t>
      </w:r>
      <w:r>
        <w:rPr>
          <w:spacing w:val="1"/>
          <w:sz w:val="22"/>
        </w:rPr>
        <w:t> </w:t>
      </w:r>
      <w:r>
        <w:rPr>
          <w:sz w:val="22"/>
        </w:rPr>
        <w:t>charge increases – and indeed we have currently implemented a rent freeze. We have</w:t>
      </w:r>
      <w:r>
        <w:rPr>
          <w:spacing w:val="1"/>
          <w:sz w:val="22"/>
        </w:rPr>
        <w:t> </w:t>
      </w:r>
      <w:r>
        <w:rPr>
          <w:sz w:val="22"/>
        </w:rPr>
        <w:t>invested heavily in increasing the fuel efficiency and sustainability of our properties and have</w:t>
      </w:r>
      <w:r>
        <w:rPr>
          <w:spacing w:val="-66"/>
          <w:sz w:val="22"/>
        </w:rPr>
        <w:t> </w:t>
      </w:r>
      <w:bookmarkStart w:name="Value for Money" w:id="17"/>
      <w:bookmarkEnd w:id="17"/>
      <w:r>
        <w:rPr>
          <w:spacing w:val="-1"/>
          <w:sz w:val="22"/>
        </w:rPr>
        <w:t>e</w:t>
      </w:r>
      <w:r>
        <w:rPr>
          <w:spacing w:val="-1"/>
          <w:sz w:val="22"/>
        </w:rPr>
        <w:t>stablished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specific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Working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Group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charged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with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leading</w:t>
      </w:r>
      <w:r>
        <w:rPr>
          <w:spacing w:val="-9"/>
          <w:sz w:val="22"/>
        </w:rPr>
        <w:t> </w:t>
      </w:r>
      <w:r>
        <w:rPr>
          <w:sz w:val="22"/>
        </w:rPr>
        <w:t>this</w:t>
      </w:r>
      <w:r>
        <w:rPr>
          <w:spacing w:val="-15"/>
          <w:sz w:val="22"/>
        </w:rPr>
        <w:t> </w:t>
      </w:r>
      <w:r>
        <w:rPr>
          <w:sz w:val="22"/>
        </w:rPr>
        <w:t>area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our</w:t>
      </w:r>
      <w:r>
        <w:rPr>
          <w:spacing w:val="-10"/>
          <w:sz w:val="22"/>
        </w:rPr>
        <w:t> </w:t>
      </w:r>
      <w:r>
        <w:rPr>
          <w:sz w:val="22"/>
        </w:rPr>
        <w:t>activity.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3"/>
          <w:sz w:val="22"/>
        </w:rPr>
        <w:t> </w:t>
      </w:r>
      <w:r>
        <w:rPr>
          <w:sz w:val="22"/>
        </w:rPr>
        <w:t>addition,</w:t>
      </w:r>
      <w:r>
        <w:rPr>
          <w:spacing w:val="-66"/>
          <w:sz w:val="22"/>
        </w:rPr>
        <w:t> </w:t>
      </w:r>
      <w:r>
        <w:rPr>
          <w:sz w:val="22"/>
        </w:rPr>
        <w:t>we have responded effectively to Welfare reforms – and our mitigation strategy has been</w:t>
      </w:r>
      <w:r>
        <w:rPr>
          <w:spacing w:val="1"/>
          <w:sz w:val="22"/>
        </w:rPr>
        <w:t> </w:t>
      </w:r>
      <w:r>
        <w:rPr>
          <w:sz w:val="22"/>
        </w:rPr>
        <w:t>extremely successful and</w:t>
      </w:r>
      <w:r>
        <w:rPr>
          <w:spacing w:val="1"/>
          <w:sz w:val="22"/>
        </w:rPr>
        <w:t> </w:t>
      </w:r>
      <w:r>
        <w:rPr>
          <w:sz w:val="22"/>
        </w:rPr>
        <w:t>continues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so.</w:t>
      </w:r>
    </w:p>
    <w:p>
      <w:pPr>
        <w:pStyle w:val="BodyText"/>
        <w:rPr>
          <w:sz w:val="23"/>
        </w:rPr>
      </w:pPr>
    </w:p>
    <w:p>
      <w:pPr>
        <w:spacing w:before="0"/>
        <w:ind w:left="820" w:right="949" w:hanging="1"/>
        <w:jc w:val="both"/>
        <w:rPr>
          <w:sz w:val="22"/>
        </w:rPr>
      </w:pPr>
      <w:r>
        <w:rPr>
          <w:sz w:val="22"/>
        </w:rPr>
        <w:t>Our development programme is strong, currently with 6 projects to be progressed and with</w:t>
      </w:r>
      <w:r>
        <w:rPr>
          <w:spacing w:val="1"/>
          <w:sz w:val="22"/>
        </w:rPr>
        <w:t> </w:t>
      </w:r>
      <w:r>
        <w:rPr>
          <w:sz w:val="22"/>
        </w:rPr>
        <w:t>another 4 as potential opportunities. The programme reflects the excellent relationships we</w:t>
      </w:r>
      <w:r>
        <w:rPr>
          <w:spacing w:val="1"/>
          <w:sz w:val="22"/>
        </w:rPr>
        <w:t> </w:t>
      </w:r>
      <w:r>
        <w:rPr>
          <w:sz w:val="22"/>
        </w:rPr>
        <w:t>have with local authorities, the Scottish Government and local and national developers.</w:t>
      </w:r>
      <w:r>
        <w:rPr>
          <w:spacing w:val="1"/>
          <w:sz w:val="22"/>
        </w:rPr>
        <w:t> </w:t>
      </w:r>
      <w:r>
        <w:rPr>
          <w:sz w:val="22"/>
        </w:rPr>
        <w:t>Housing demand continues to be a critical factor and Osprey is determined to play its part in</w:t>
      </w:r>
      <w:r>
        <w:rPr>
          <w:spacing w:val="-66"/>
          <w:sz w:val="22"/>
        </w:rPr>
        <w:t> </w:t>
      </w:r>
      <w:r>
        <w:rPr>
          <w:sz w:val="22"/>
        </w:rPr>
        <w:t>providing</w:t>
      </w:r>
      <w:r>
        <w:rPr>
          <w:spacing w:val="-1"/>
          <w:sz w:val="22"/>
        </w:rPr>
        <w:t> </w:t>
      </w:r>
      <w:r>
        <w:rPr>
          <w:sz w:val="22"/>
        </w:rPr>
        <w:t>new</w:t>
      </w:r>
      <w:r>
        <w:rPr>
          <w:spacing w:val="-1"/>
          <w:sz w:val="22"/>
        </w:rPr>
        <w:t> </w:t>
      </w:r>
      <w:r>
        <w:rPr>
          <w:sz w:val="22"/>
        </w:rPr>
        <w:t>homes</w:t>
      </w:r>
      <w:r>
        <w:rPr>
          <w:spacing w:val="-3"/>
          <w:sz w:val="22"/>
        </w:rPr>
        <w:t> </w:t>
      </w:r>
      <w:r>
        <w:rPr>
          <w:sz w:val="22"/>
        </w:rPr>
        <w:t>–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right</w:t>
      </w:r>
      <w:r>
        <w:rPr>
          <w:spacing w:val="-3"/>
          <w:sz w:val="22"/>
        </w:rPr>
        <w:t> </w:t>
      </w:r>
      <w:r>
        <w:rPr>
          <w:sz w:val="22"/>
        </w:rPr>
        <w:t>place</w:t>
      </w:r>
      <w:r>
        <w:rPr>
          <w:spacing w:val="-4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right price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right standard.</w:t>
      </w:r>
    </w:p>
    <w:p>
      <w:pPr>
        <w:pStyle w:val="BodyText"/>
        <w:spacing w:before="3"/>
        <w:rPr>
          <w:sz w:val="23"/>
        </w:rPr>
      </w:pPr>
    </w:p>
    <w:p>
      <w:pPr>
        <w:spacing w:before="0"/>
        <w:ind w:left="819" w:right="949" w:firstLine="0"/>
        <w:jc w:val="both"/>
        <w:rPr>
          <w:sz w:val="22"/>
        </w:rPr>
      </w:pPr>
      <w:r>
        <w:rPr>
          <w:sz w:val="22"/>
        </w:rPr>
        <w:t>We have recently refreshed our vision, mission, ambitions and core values, these are set out</w:t>
      </w:r>
      <w:r>
        <w:rPr>
          <w:spacing w:val="-66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Strategic</w:t>
      </w:r>
      <w:r>
        <w:rPr>
          <w:spacing w:val="1"/>
          <w:sz w:val="22"/>
        </w:rPr>
        <w:t> </w:t>
      </w:r>
      <w:r>
        <w:rPr>
          <w:sz w:val="22"/>
        </w:rPr>
        <w:t>Business</w:t>
      </w:r>
      <w:r>
        <w:rPr>
          <w:spacing w:val="1"/>
          <w:sz w:val="22"/>
        </w:rPr>
        <w:t> </w:t>
      </w:r>
      <w:r>
        <w:rPr>
          <w:sz w:val="22"/>
        </w:rPr>
        <w:t>Plan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copy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available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website</w:t>
      </w:r>
      <w:bookmarkStart w:name="What We Do" w:id="18"/>
      <w:bookmarkEnd w:id="18"/>
      <w:r>
        <w:rPr>
          <w:sz w:val="22"/>
        </w:rPr>
      </w:r>
      <w:r>
        <w:rPr>
          <w:spacing w:val="1"/>
          <w:sz w:val="22"/>
        </w:rPr>
        <w:t> </w:t>
      </w:r>
      <w:bookmarkStart w:name="Managing Risk" w:id="19"/>
      <w:bookmarkEnd w:id="19"/>
      <w:r>
        <w:rPr>
          <w:sz w:val="22"/>
        </w:rPr>
        <w:t>h</w:t>
      </w:r>
      <w:r>
        <w:rPr>
          <w:sz w:val="22"/>
        </w:rPr>
        <w:t>ttps://</w:t>
      </w:r>
      <w:hyperlink r:id="rId6">
        <w:r>
          <w:rPr>
            <w:sz w:val="22"/>
          </w:rPr>
          <w:t>www.ospreyhousing.org.uk/. </w:t>
        </w:r>
      </w:hyperlink>
      <w:r>
        <w:rPr>
          <w:sz w:val="22"/>
        </w:rPr>
        <w:t>The Plan, which was developed with full engagement of</w:t>
      </w:r>
      <w:r>
        <w:rPr>
          <w:spacing w:val="-66"/>
          <w:sz w:val="22"/>
        </w:rPr>
        <w:t> </w:t>
      </w:r>
      <w:r>
        <w:rPr>
          <w:spacing w:val="-1"/>
          <w:sz w:val="22"/>
        </w:rPr>
        <w:t>our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team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including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Board,</w:t>
      </w:r>
      <w:r>
        <w:rPr>
          <w:spacing w:val="-13"/>
          <w:sz w:val="22"/>
        </w:rPr>
        <w:t> </w:t>
      </w:r>
      <w:r>
        <w:rPr>
          <w:sz w:val="22"/>
        </w:rPr>
        <w:t>staff</w:t>
      </w:r>
      <w:r>
        <w:rPr>
          <w:spacing w:val="-12"/>
          <w:sz w:val="22"/>
        </w:rPr>
        <w:t> </w:t>
      </w:r>
      <w:r>
        <w:rPr>
          <w:sz w:val="22"/>
        </w:rPr>
        <w:t>team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7"/>
          <w:sz w:val="22"/>
        </w:rPr>
        <w:t> </w:t>
      </w:r>
      <w:r>
        <w:rPr>
          <w:sz w:val="22"/>
        </w:rPr>
        <w:t>OTRA</w:t>
      </w:r>
      <w:r>
        <w:rPr>
          <w:spacing w:val="-12"/>
          <w:sz w:val="22"/>
        </w:rPr>
        <w:t> </w:t>
      </w:r>
      <w:r>
        <w:rPr>
          <w:sz w:val="22"/>
        </w:rPr>
        <w:t>(Osprey</w:t>
      </w:r>
      <w:r>
        <w:rPr>
          <w:spacing w:val="-15"/>
          <w:sz w:val="22"/>
        </w:rPr>
        <w:t> </w:t>
      </w:r>
      <w:r>
        <w:rPr>
          <w:sz w:val="22"/>
        </w:rPr>
        <w:t>Tenants</w:t>
      </w:r>
      <w:r>
        <w:rPr>
          <w:spacing w:val="-14"/>
          <w:sz w:val="22"/>
        </w:rPr>
        <w:t> </w:t>
      </w:r>
      <w:r>
        <w:rPr>
          <w:sz w:val="22"/>
        </w:rPr>
        <w:t>&amp;</w:t>
      </w:r>
      <w:r>
        <w:rPr>
          <w:spacing w:val="-15"/>
          <w:sz w:val="22"/>
        </w:rPr>
        <w:t> </w:t>
      </w:r>
      <w:r>
        <w:rPr>
          <w:sz w:val="22"/>
        </w:rPr>
        <w:t>Residents</w:t>
      </w:r>
      <w:r>
        <w:rPr>
          <w:spacing w:val="-9"/>
          <w:sz w:val="22"/>
        </w:rPr>
        <w:t> </w:t>
      </w:r>
      <w:r>
        <w:rPr>
          <w:sz w:val="22"/>
        </w:rPr>
        <w:t>Association),</w:t>
      </w:r>
      <w:r>
        <w:rPr>
          <w:spacing w:val="-66"/>
          <w:sz w:val="22"/>
        </w:rPr>
        <w:t> </w:t>
      </w:r>
      <w:bookmarkStart w:name="Our Strategic Ambitions" w:id="20"/>
      <w:bookmarkEnd w:id="20"/>
      <w:r>
        <w:rPr>
          <w:sz w:val="22"/>
        </w:rPr>
        <w:t>i</w:t>
      </w:r>
      <w:r>
        <w:rPr>
          <w:sz w:val="22"/>
        </w:rPr>
        <w:t>s very ambitious and the successful applicant will play the critical and pivotal role in its</w:t>
      </w:r>
      <w:r>
        <w:rPr>
          <w:spacing w:val="1"/>
          <w:sz w:val="22"/>
        </w:rPr>
        <w:t> </w:t>
      </w:r>
      <w:r>
        <w:rPr>
          <w:sz w:val="22"/>
        </w:rPr>
        <w:t>delivery.</w:t>
      </w:r>
    </w:p>
    <w:p>
      <w:pPr>
        <w:pStyle w:val="BodyText"/>
        <w:spacing w:before="3"/>
        <w:rPr>
          <w:sz w:val="23"/>
        </w:rPr>
      </w:pPr>
    </w:p>
    <w:p>
      <w:pPr>
        <w:spacing w:before="0"/>
        <w:ind w:left="817" w:right="954" w:firstLine="2"/>
        <w:jc w:val="both"/>
        <w:rPr>
          <w:sz w:val="22"/>
        </w:rPr>
      </w:pPr>
      <w:r>
        <w:rPr>
          <w:sz w:val="22"/>
        </w:rPr>
        <w:t>Having</w:t>
      </w:r>
      <w:r>
        <w:rPr>
          <w:spacing w:val="-4"/>
          <w:sz w:val="22"/>
        </w:rPr>
        <w:t> </w:t>
      </w:r>
      <w:r>
        <w:rPr>
          <w:sz w:val="22"/>
        </w:rPr>
        <w:t>recently</w:t>
      </w:r>
      <w:r>
        <w:rPr>
          <w:spacing w:val="-3"/>
          <w:sz w:val="22"/>
        </w:rPr>
        <w:t> </w:t>
      </w:r>
      <w:r>
        <w:rPr>
          <w:sz w:val="22"/>
        </w:rPr>
        <w:t>moved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being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single</w:t>
      </w:r>
      <w:r>
        <w:rPr>
          <w:spacing w:val="-7"/>
          <w:sz w:val="22"/>
        </w:rPr>
        <w:t> </w:t>
      </w:r>
      <w:r>
        <w:rPr>
          <w:sz w:val="22"/>
        </w:rPr>
        <w:t>entity</w:t>
      </w:r>
      <w:r>
        <w:rPr>
          <w:spacing w:val="-5"/>
          <w:sz w:val="22"/>
        </w:rPr>
        <w:t> </w:t>
      </w:r>
      <w:r>
        <w:rPr>
          <w:sz w:val="22"/>
        </w:rPr>
        <w:t>(with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bringing</w:t>
      </w:r>
      <w:r>
        <w:rPr>
          <w:spacing w:val="-5"/>
          <w:sz w:val="22"/>
        </w:rPr>
        <w:t> </w:t>
      </w:r>
      <w:r>
        <w:rPr>
          <w:sz w:val="22"/>
        </w:rPr>
        <w:t>together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Osprey</w:t>
      </w:r>
      <w:r>
        <w:rPr>
          <w:spacing w:val="-5"/>
          <w:sz w:val="22"/>
        </w:rPr>
        <w:t> </w:t>
      </w:r>
      <w:r>
        <w:rPr>
          <w:sz w:val="22"/>
        </w:rPr>
        <w:t>Housing</w:t>
      </w:r>
      <w:r>
        <w:rPr>
          <w:spacing w:val="-6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Osprey</w:t>
      </w:r>
      <w:r>
        <w:rPr>
          <w:spacing w:val="-4"/>
          <w:sz w:val="22"/>
        </w:rPr>
        <w:t> </w:t>
      </w:r>
      <w:r>
        <w:rPr>
          <w:sz w:val="22"/>
        </w:rPr>
        <w:t>Housing</w:t>
      </w:r>
      <w:r>
        <w:rPr>
          <w:spacing w:val="-5"/>
          <w:sz w:val="22"/>
        </w:rPr>
        <w:t> </w:t>
      </w:r>
      <w:r>
        <w:rPr>
          <w:sz w:val="22"/>
        </w:rPr>
        <w:t>Moray)</w:t>
      </w:r>
      <w:r>
        <w:rPr>
          <w:spacing w:val="-5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fantastic</w:t>
      </w:r>
      <w:r>
        <w:rPr>
          <w:spacing w:val="-5"/>
          <w:sz w:val="22"/>
        </w:rPr>
        <w:t> </w:t>
      </w:r>
      <w:r>
        <w:rPr>
          <w:sz w:val="22"/>
        </w:rPr>
        <w:t>support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our</w:t>
      </w:r>
      <w:r>
        <w:rPr>
          <w:spacing w:val="-6"/>
          <w:sz w:val="22"/>
        </w:rPr>
        <w:t> </w:t>
      </w:r>
      <w:r>
        <w:rPr>
          <w:sz w:val="22"/>
        </w:rPr>
        <w:t>Moray</w:t>
      </w:r>
      <w:r>
        <w:rPr>
          <w:spacing w:val="-6"/>
          <w:sz w:val="22"/>
        </w:rPr>
        <w:t> </w:t>
      </w:r>
      <w:r>
        <w:rPr>
          <w:sz w:val="22"/>
        </w:rPr>
        <w:t>tenants,</w:t>
      </w:r>
      <w:r>
        <w:rPr>
          <w:spacing w:val="-1"/>
          <w:sz w:val="22"/>
        </w:rPr>
        <w:t> </w:t>
      </w:r>
      <w:r>
        <w:rPr>
          <w:sz w:val="22"/>
        </w:rPr>
        <w:t>we</w:t>
      </w:r>
      <w:r>
        <w:rPr>
          <w:spacing w:val="-4"/>
          <w:sz w:val="22"/>
        </w:rPr>
        <w:t> </w:t>
      </w:r>
      <w:r>
        <w:rPr>
          <w:sz w:val="22"/>
        </w:rPr>
        <w:t>look</w:t>
      </w:r>
      <w:r>
        <w:rPr>
          <w:spacing w:val="-1"/>
          <w:sz w:val="22"/>
        </w:rPr>
        <w:t> </w:t>
      </w:r>
      <w:r>
        <w:rPr>
          <w:sz w:val="22"/>
        </w:rPr>
        <w:t>forward</w:t>
      </w:r>
      <w:r>
        <w:rPr>
          <w:spacing w:val="-66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consolidation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this</w:t>
      </w:r>
      <w:r>
        <w:rPr>
          <w:spacing w:val="-6"/>
          <w:sz w:val="22"/>
        </w:rPr>
        <w:t> </w:t>
      </w:r>
      <w:r>
        <w:rPr>
          <w:sz w:val="22"/>
        </w:rPr>
        <w:t>position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moving</w:t>
      </w:r>
      <w:r>
        <w:rPr>
          <w:spacing w:val="-5"/>
          <w:sz w:val="22"/>
        </w:rPr>
        <w:t> </w:t>
      </w:r>
      <w:r>
        <w:rPr>
          <w:sz w:val="22"/>
        </w:rPr>
        <w:t>forward as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vital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agile</w:t>
      </w:r>
      <w:r>
        <w:rPr>
          <w:spacing w:val="-4"/>
          <w:sz w:val="22"/>
        </w:rPr>
        <w:t> </w:t>
      </w:r>
      <w:r>
        <w:rPr>
          <w:sz w:val="22"/>
        </w:rPr>
        <w:t>organisation.</w:t>
      </w:r>
    </w:p>
    <w:p>
      <w:pPr>
        <w:pStyle w:val="BodyText"/>
        <w:rPr>
          <w:sz w:val="26"/>
        </w:rPr>
      </w:pPr>
    </w:p>
    <w:p>
      <w:pPr>
        <w:spacing w:before="231"/>
        <w:ind w:left="820" w:right="0" w:firstLine="0"/>
        <w:jc w:val="both"/>
        <w:rPr>
          <w:b/>
          <w:sz w:val="22"/>
        </w:rPr>
      </w:pPr>
      <w:bookmarkStart w:name="Draft: V5 - Final" w:id="21"/>
      <w:bookmarkEnd w:id="21"/>
      <w:r>
        <w:rPr/>
      </w:r>
      <w:bookmarkStart w:name="Bill Chapman Les Allan" w:id="22"/>
      <w:bookmarkEnd w:id="22"/>
      <w:r>
        <w:rPr/>
      </w:r>
      <w:bookmarkStart w:name="The World We Live In" w:id="23"/>
      <w:bookmarkEnd w:id="23"/>
      <w:r>
        <w:rPr/>
      </w:r>
      <w:r>
        <w:rPr>
          <w:b/>
          <w:sz w:val="22"/>
        </w:rPr>
        <w:t>Glenn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Adcook/Stacy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Angus</w:t>
      </w:r>
    </w:p>
    <w:p>
      <w:pPr>
        <w:spacing w:before="1"/>
        <w:ind w:left="820" w:right="0" w:firstLine="0"/>
        <w:jc w:val="both"/>
        <w:rPr>
          <w:b/>
          <w:sz w:val="22"/>
        </w:rPr>
      </w:pPr>
      <w:bookmarkStart w:name="Input: Outcome from Consultation &amp; Final" w:id="24"/>
      <w:bookmarkEnd w:id="24"/>
      <w:r>
        <w:rPr/>
      </w:r>
      <w:r>
        <w:rPr>
          <w:b/>
          <w:sz w:val="22"/>
        </w:rPr>
        <w:t>Chief</w:t>
      </w:r>
      <w:r>
        <w:rPr>
          <w:b/>
          <w:spacing w:val="-11"/>
          <w:sz w:val="22"/>
        </w:rPr>
        <w:t> </w:t>
      </w:r>
      <w:r>
        <w:rPr>
          <w:b/>
          <w:sz w:val="22"/>
        </w:rPr>
        <w:t>Executive/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Chief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Executive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Designate</w:t>
      </w:r>
    </w:p>
    <w:p>
      <w:pPr>
        <w:spacing w:after="0"/>
        <w:jc w:val="both"/>
        <w:rPr>
          <w:sz w:val="22"/>
        </w:rPr>
        <w:sectPr>
          <w:type w:val="continuous"/>
          <w:pgSz w:w="11920" w:h="16850"/>
          <w:pgMar w:top="0" w:bottom="280" w:left="620" w:right="480"/>
        </w:sectPr>
      </w:pPr>
    </w:p>
    <w:p>
      <w:pPr>
        <w:pStyle w:val="BodyText"/>
        <w:ind w:left="7629"/>
        <w:rPr>
          <w:sz w:val="20"/>
        </w:rPr>
      </w:pPr>
      <w:r>
        <w:rPr>
          <w:sz w:val="20"/>
        </w:rPr>
        <w:drawing>
          <wp:inline distT="0" distB="0" distL="0" distR="0">
            <wp:extent cx="1808995" cy="92659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995" cy="92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2"/>
        </w:rPr>
      </w:pPr>
    </w:p>
    <w:p>
      <w:pPr>
        <w:spacing w:before="101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PERSONAL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DETAILS</w:t>
      </w:r>
    </w:p>
    <w:p>
      <w:pPr>
        <w:pStyle w:val="BodyText"/>
        <w:rPr>
          <w:b/>
          <w:sz w:val="20"/>
        </w:rPr>
      </w:pPr>
    </w:p>
    <w:p>
      <w:pPr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Surname:</w:t>
      </w:r>
      <w:r>
        <w:rPr>
          <w:spacing w:val="-8"/>
          <w:sz w:val="22"/>
        </w:rPr>
        <w:t> </w:t>
      </w:r>
      <w:r>
        <w:rPr>
          <w:sz w:val="22"/>
        </w:rPr>
        <w:t>………………………………………………………..</w:t>
      </w:r>
      <w:r>
        <w:rPr>
          <w:spacing w:val="52"/>
          <w:sz w:val="22"/>
        </w:rPr>
        <w:t> </w:t>
      </w:r>
      <w:r>
        <w:rPr>
          <w:sz w:val="22"/>
        </w:rPr>
        <w:t>First</w:t>
      </w:r>
      <w:r>
        <w:rPr>
          <w:spacing w:val="-9"/>
          <w:sz w:val="22"/>
        </w:rPr>
        <w:t> </w:t>
      </w:r>
      <w:r>
        <w:rPr>
          <w:sz w:val="22"/>
        </w:rPr>
        <w:t>Name:</w:t>
      </w:r>
      <w:r>
        <w:rPr>
          <w:spacing w:val="-9"/>
          <w:sz w:val="22"/>
        </w:rPr>
        <w:t> </w:t>
      </w:r>
      <w:r>
        <w:rPr>
          <w:sz w:val="22"/>
        </w:rPr>
        <w:t>………………………………………………………..</w:t>
      </w:r>
    </w:p>
    <w:p>
      <w:pPr>
        <w:pStyle w:val="BodyText"/>
        <w:spacing w:before="11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Address</w:t>
      </w:r>
      <w:r>
        <w:rPr>
          <w:spacing w:val="-1"/>
          <w:sz w:val="22"/>
        </w:rPr>
        <w:t> </w:t>
      </w:r>
      <w:r>
        <w:rPr>
          <w:sz w:val="22"/>
        </w:rPr>
        <w:t>where</w:t>
      </w:r>
      <w:r>
        <w:rPr>
          <w:spacing w:val="-4"/>
          <w:sz w:val="22"/>
        </w:rPr>
        <w:t> </w:t>
      </w:r>
      <w:r>
        <w:rPr>
          <w:sz w:val="22"/>
        </w:rPr>
        <w:t>we</w:t>
      </w:r>
      <w:r>
        <w:rPr>
          <w:spacing w:val="-4"/>
          <w:sz w:val="22"/>
        </w:rPr>
        <w:t> </w:t>
      </w:r>
      <w:r>
        <w:rPr>
          <w:sz w:val="22"/>
        </w:rPr>
        <w:t>can</w:t>
      </w:r>
      <w:r>
        <w:rPr>
          <w:spacing w:val="-1"/>
          <w:sz w:val="22"/>
        </w:rPr>
        <w:t> </w:t>
      </w:r>
      <w:r>
        <w:rPr>
          <w:sz w:val="22"/>
        </w:rPr>
        <w:t>write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you:</w:t>
      </w:r>
    </w:p>
    <w:p>
      <w:pPr>
        <w:pStyle w:val="BodyText"/>
        <w:spacing w:before="9"/>
        <w:rPr>
          <w:sz w:val="19"/>
        </w:rPr>
      </w:pPr>
    </w:p>
    <w:p>
      <w:pPr>
        <w:spacing w:before="1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………………………………………………………..</w:t>
      </w:r>
    </w:p>
    <w:p>
      <w:pPr>
        <w:pStyle w:val="BodyText"/>
        <w:spacing w:before="8"/>
        <w:rPr>
          <w:sz w:val="19"/>
        </w:rPr>
      </w:pPr>
    </w:p>
    <w:p>
      <w:pPr>
        <w:spacing w:before="1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………………………………………………………..</w:t>
      </w:r>
    </w:p>
    <w:p>
      <w:pPr>
        <w:pStyle w:val="BodyText"/>
        <w:spacing w:before="11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………………………………………………………..</w:t>
      </w:r>
    </w:p>
    <w:p>
      <w:pPr>
        <w:pStyle w:val="BodyText"/>
        <w:spacing w:before="11"/>
        <w:rPr>
          <w:sz w:val="19"/>
        </w:rPr>
      </w:pPr>
    </w:p>
    <w:p>
      <w:pPr>
        <w:spacing w:line="456" w:lineRule="auto" w:before="1"/>
        <w:ind w:left="229" w:right="6661" w:firstLine="0"/>
        <w:jc w:val="left"/>
        <w:rPr>
          <w:sz w:val="22"/>
        </w:rPr>
      </w:pPr>
      <w:r>
        <w:rPr>
          <w:sz w:val="22"/>
        </w:rPr>
        <w:t>………………………………………………………..</w:t>
      </w:r>
      <w:r>
        <w:rPr>
          <w:spacing w:val="-66"/>
          <w:sz w:val="22"/>
        </w:rPr>
        <w:t> </w:t>
      </w:r>
      <w:r>
        <w:rPr>
          <w:sz w:val="22"/>
        </w:rPr>
        <w:t>Post</w:t>
      </w:r>
      <w:r>
        <w:rPr>
          <w:spacing w:val="-5"/>
          <w:sz w:val="22"/>
        </w:rPr>
        <w:t> </w:t>
      </w:r>
      <w:r>
        <w:rPr>
          <w:sz w:val="22"/>
        </w:rPr>
        <w:t>Code</w:t>
      </w:r>
      <w:r>
        <w:rPr>
          <w:spacing w:val="-8"/>
          <w:sz w:val="22"/>
        </w:rPr>
        <w:t> </w:t>
      </w:r>
      <w:r>
        <w:rPr>
          <w:sz w:val="22"/>
        </w:rPr>
        <w:t>……………………………………….</w:t>
      </w:r>
    </w:p>
    <w:p>
      <w:pPr>
        <w:spacing w:line="265" w:lineRule="exact" w:before="0"/>
        <w:ind w:left="229" w:right="0" w:firstLine="0"/>
        <w:jc w:val="left"/>
        <w:rPr>
          <w:sz w:val="22"/>
        </w:rPr>
      </w:pPr>
      <w:r>
        <w:rPr>
          <w:sz w:val="22"/>
        </w:rPr>
        <w:t>Email</w:t>
      </w:r>
      <w:r>
        <w:rPr>
          <w:spacing w:val="-15"/>
          <w:sz w:val="22"/>
        </w:rPr>
        <w:t> </w:t>
      </w:r>
      <w:r>
        <w:rPr>
          <w:sz w:val="22"/>
        </w:rPr>
        <w:t>address</w:t>
      </w:r>
      <w:r>
        <w:rPr>
          <w:spacing w:val="-17"/>
          <w:sz w:val="22"/>
        </w:rPr>
        <w:t> </w:t>
      </w:r>
      <w:r>
        <w:rPr>
          <w:sz w:val="22"/>
        </w:rPr>
        <w:t>…………………………………………………………………………………………….</w:t>
      </w:r>
    </w:p>
    <w:p>
      <w:pPr>
        <w:pStyle w:val="BodyText"/>
        <w:spacing w:before="1"/>
        <w:rPr>
          <w:sz w:val="20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If</w:t>
      </w:r>
      <w:r>
        <w:rPr>
          <w:spacing w:val="-4"/>
          <w:sz w:val="22"/>
        </w:rPr>
        <w:t> </w:t>
      </w:r>
      <w:r>
        <w:rPr>
          <w:sz w:val="22"/>
        </w:rPr>
        <w:t>you</w:t>
      </w:r>
      <w:r>
        <w:rPr>
          <w:spacing w:val="-1"/>
          <w:sz w:val="22"/>
        </w:rPr>
        <w:t> </w:t>
      </w:r>
      <w:r>
        <w:rPr>
          <w:sz w:val="22"/>
        </w:rPr>
        <w:t>can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4"/>
          <w:sz w:val="22"/>
        </w:rPr>
        <w:t> </w:t>
      </w:r>
      <w:r>
        <w:rPr>
          <w:sz w:val="22"/>
        </w:rPr>
        <w:t>contacted</w:t>
      </w:r>
      <w:r>
        <w:rPr>
          <w:spacing w:val="-5"/>
          <w:sz w:val="22"/>
        </w:rPr>
        <w:t> </w:t>
      </w:r>
      <w:r>
        <w:rPr>
          <w:sz w:val="22"/>
        </w:rPr>
        <w:t>during the</w:t>
      </w:r>
      <w:r>
        <w:rPr>
          <w:spacing w:val="-4"/>
          <w:sz w:val="22"/>
        </w:rPr>
        <w:t> </w:t>
      </w:r>
      <w:r>
        <w:rPr>
          <w:sz w:val="22"/>
        </w:rPr>
        <w:t>day</w:t>
      </w:r>
      <w:r>
        <w:rPr>
          <w:spacing w:val="-3"/>
          <w:sz w:val="22"/>
        </w:rPr>
        <w:t> </w:t>
      </w:r>
      <w:r>
        <w:rPr>
          <w:sz w:val="22"/>
        </w:rPr>
        <w:t>by phone,</w:t>
      </w:r>
      <w:r>
        <w:rPr>
          <w:spacing w:val="-5"/>
          <w:sz w:val="22"/>
        </w:rPr>
        <w:t> </w:t>
      </w:r>
      <w:r>
        <w:rPr>
          <w:sz w:val="22"/>
        </w:rPr>
        <w:t>please</w:t>
      </w:r>
      <w:r>
        <w:rPr>
          <w:spacing w:val="-4"/>
          <w:sz w:val="22"/>
        </w:rPr>
        <w:t> </w:t>
      </w:r>
      <w:r>
        <w:rPr>
          <w:sz w:val="22"/>
        </w:rPr>
        <w:t>give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number:</w:t>
      </w:r>
    </w:p>
    <w:p>
      <w:pPr>
        <w:spacing w:before="39"/>
        <w:ind w:left="228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………………………………………………………..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you</w:t>
      </w:r>
      <w:r>
        <w:rPr>
          <w:spacing w:val="-5"/>
          <w:sz w:val="22"/>
        </w:rPr>
        <w:t> </w:t>
      </w:r>
      <w:r>
        <w:rPr>
          <w:sz w:val="22"/>
        </w:rPr>
        <w:t>have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7"/>
          <w:sz w:val="22"/>
        </w:rPr>
        <w:t> </w:t>
      </w:r>
      <w:r>
        <w:rPr>
          <w:sz w:val="22"/>
        </w:rPr>
        <w:t>telephone</w:t>
      </w:r>
      <w:r>
        <w:rPr>
          <w:spacing w:val="-7"/>
          <w:sz w:val="22"/>
        </w:rPr>
        <w:t> </w:t>
      </w:r>
      <w:r>
        <w:rPr>
          <w:sz w:val="22"/>
        </w:rPr>
        <w:t>at</w:t>
      </w:r>
      <w:r>
        <w:rPr>
          <w:spacing w:val="-1"/>
          <w:sz w:val="22"/>
        </w:rPr>
        <w:t> </w:t>
      </w:r>
      <w:r>
        <w:rPr>
          <w:sz w:val="22"/>
        </w:rPr>
        <w:t>home,</w:t>
      </w:r>
      <w:r>
        <w:rPr>
          <w:spacing w:val="-3"/>
          <w:sz w:val="22"/>
        </w:rPr>
        <w:t> </w:t>
      </w:r>
      <w:r>
        <w:rPr>
          <w:sz w:val="22"/>
        </w:rPr>
        <w:t>please</w:t>
      </w:r>
      <w:r>
        <w:rPr>
          <w:spacing w:val="-8"/>
          <w:sz w:val="22"/>
        </w:rPr>
        <w:t> </w:t>
      </w:r>
      <w:r>
        <w:rPr>
          <w:sz w:val="22"/>
        </w:rPr>
        <w:t>give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number: ………………………………………………………..</w:t>
      </w:r>
    </w:p>
    <w:p>
      <w:pPr>
        <w:pStyle w:val="BodyText"/>
        <w:spacing w:before="11"/>
        <w:rPr>
          <w:sz w:val="19"/>
        </w:rPr>
      </w:pPr>
    </w:p>
    <w:p>
      <w:pPr>
        <w:spacing w:line="458" w:lineRule="auto" w:before="0"/>
        <w:ind w:left="229" w:right="3608" w:firstLine="0"/>
        <w:jc w:val="left"/>
        <w:rPr>
          <w:sz w:val="22"/>
        </w:rPr>
      </w:pPr>
      <w:r>
        <w:rPr>
          <w:sz w:val="22"/>
        </w:rPr>
        <w:t>Do you hold a current driving licence? (Delete as appropriate) YES / NO</w:t>
      </w:r>
      <w:r>
        <w:rPr>
          <w:spacing w:val="-66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clean?</w:t>
      </w:r>
      <w:r>
        <w:rPr>
          <w:spacing w:val="2"/>
          <w:sz w:val="22"/>
        </w:rPr>
        <w:t> </w:t>
      </w:r>
      <w:r>
        <w:rPr>
          <w:sz w:val="22"/>
        </w:rPr>
        <w:t>(Delete</w:t>
      </w:r>
      <w:r>
        <w:rPr>
          <w:spacing w:val="-4"/>
          <w:sz w:val="22"/>
        </w:rPr>
        <w:t> </w:t>
      </w:r>
      <w:r>
        <w:rPr>
          <w:sz w:val="22"/>
        </w:rPr>
        <w:t>as appropriate)</w:t>
      </w:r>
      <w:r>
        <w:rPr>
          <w:spacing w:val="64"/>
          <w:sz w:val="22"/>
        </w:rPr>
        <w:t> </w:t>
      </w:r>
      <w:r>
        <w:rPr>
          <w:sz w:val="22"/>
        </w:rPr>
        <w:t>YES</w:t>
      </w:r>
      <w:r>
        <w:rPr>
          <w:spacing w:val="-3"/>
          <w:sz w:val="22"/>
        </w:rPr>
        <w:t> </w:t>
      </w:r>
      <w:r>
        <w:rPr>
          <w:sz w:val="22"/>
        </w:rPr>
        <w:t>/</w:t>
      </w:r>
      <w:r>
        <w:rPr>
          <w:spacing w:val="-3"/>
          <w:sz w:val="22"/>
        </w:rPr>
        <w:t> </w:t>
      </w:r>
      <w:r>
        <w:rPr>
          <w:sz w:val="22"/>
        </w:rPr>
        <w:t>NO</w:t>
      </w:r>
    </w:p>
    <w:p>
      <w:pPr>
        <w:spacing w:line="252" w:lineRule="exact" w:before="0"/>
        <w:ind w:left="229" w:right="0" w:firstLine="0"/>
        <w:jc w:val="left"/>
        <w:rPr>
          <w:sz w:val="22"/>
        </w:rPr>
      </w:pPr>
      <w:r>
        <w:rPr>
          <w:sz w:val="22"/>
        </w:rPr>
        <w:t>If</w:t>
      </w:r>
      <w:r>
        <w:rPr>
          <w:spacing w:val="-2"/>
          <w:sz w:val="22"/>
        </w:rPr>
        <w:t> </w:t>
      </w:r>
      <w:r>
        <w:rPr>
          <w:sz w:val="22"/>
        </w:rPr>
        <w:t>NO</w:t>
      </w:r>
      <w:r>
        <w:rPr>
          <w:spacing w:val="-2"/>
          <w:sz w:val="22"/>
        </w:rPr>
        <w:t> </w:t>
      </w:r>
      <w:r>
        <w:rPr>
          <w:sz w:val="22"/>
        </w:rPr>
        <w:t>please</w:t>
      </w:r>
      <w:r>
        <w:rPr>
          <w:spacing w:val="-5"/>
          <w:sz w:val="22"/>
        </w:rPr>
        <w:t> </w:t>
      </w:r>
      <w:r>
        <w:rPr>
          <w:sz w:val="22"/>
        </w:rPr>
        <w:t>give</w:t>
      </w:r>
      <w:r>
        <w:rPr>
          <w:spacing w:val="-8"/>
          <w:sz w:val="22"/>
        </w:rPr>
        <w:t> </w:t>
      </w:r>
      <w:r>
        <w:rPr>
          <w:sz w:val="22"/>
        </w:rPr>
        <w:t>details:</w:t>
      </w:r>
    </w:p>
    <w:p>
      <w:pPr>
        <w:spacing w:before="47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</w:t>
      </w:r>
    </w:p>
    <w:p>
      <w:pPr>
        <w:pStyle w:val="BodyText"/>
        <w:spacing w:before="11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pStyle w:val="BodyText"/>
        <w:rPr>
          <w:sz w:val="20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5"/>
        </w:rPr>
      </w:pPr>
    </w:p>
    <w:p>
      <w:pPr>
        <w:spacing w:before="0"/>
        <w:ind w:left="229" w:right="0" w:firstLine="0"/>
        <w:jc w:val="left"/>
        <w:rPr>
          <w:b/>
          <w:sz w:val="22"/>
        </w:rPr>
      </w:pPr>
      <w:r>
        <w:rPr>
          <w:b/>
          <w:sz w:val="22"/>
        </w:rPr>
        <w:t>ELIGIBILITY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TO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WORK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IN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UNITED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KINGDOM</w:t>
      </w:r>
    </w:p>
    <w:p>
      <w:pPr>
        <w:pStyle w:val="BodyText"/>
        <w:rPr>
          <w:b/>
          <w:sz w:val="20"/>
        </w:rPr>
      </w:pPr>
    </w:p>
    <w:p>
      <w:pPr>
        <w:spacing w:line="278" w:lineRule="auto" w:before="0"/>
        <w:ind w:left="229" w:right="229" w:firstLine="0"/>
        <w:jc w:val="left"/>
        <w:rPr>
          <w:sz w:val="22"/>
        </w:rPr>
      </w:pPr>
      <w:r>
        <w:rPr>
          <w:sz w:val="22"/>
        </w:rPr>
        <w:t>If your application is successful we will need to see evidence that you are eligible to work in the UK before</w:t>
      </w:r>
      <w:r>
        <w:rPr>
          <w:spacing w:val="-66"/>
          <w:sz w:val="22"/>
        </w:rPr>
        <w:t> </w:t>
      </w:r>
      <w:r>
        <w:rPr>
          <w:sz w:val="22"/>
        </w:rPr>
        <w:t>you</w:t>
      </w:r>
      <w:r>
        <w:rPr>
          <w:spacing w:val="-1"/>
          <w:sz w:val="22"/>
        </w:rPr>
        <w:t> </w:t>
      </w:r>
      <w:r>
        <w:rPr>
          <w:sz w:val="22"/>
        </w:rPr>
        <w:t>commence</w:t>
      </w:r>
      <w:r>
        <w:rPr>
          <w:spacing w:val="-1"/>
          <w:sz w:val="22"/>
        </w:rPr>
        <w:t> </w:t>
      </w:r>
      <w:r>
        <w:rPr>
          <w:sz w:val="22"/>
        </w:rPr>
        <w:t>employment.</w:t>
      </w:r>
    </w:p>
    <w:p>
      <w:pPr>
        <w:spacing w:before="195"/>
        <w:ind w:left="229" w:right="0" w:firstLine="0"/>
        <w:jc w:val="left"/>
        <w:rPr>
          <w:sz w:val="22"/>
        </w:rPr>
      </w:pPr>
      <w:r>
        <w:rPr>
          <w:sz w:val="22"/>
        </w:rPr>
        <w:t>Are</w:t>
      </w:r>
      <w:r>
        <w:rPr>
          <w:spacing w:val="-5"/>
          <w:sz w:val="22"/>
        </w:rPr>
        <w:t> </w:t>
      </w:r>
      <w:r>
        <w:rPr>
          <w:sz w:val="22"/>
        </w:rPr>
        <w:t>you</w:t>
      </w:r>
      <w:r>
        <w:rPr>
          <w:spacing w:val="-4"/>
          <w:sz w:val="22"/>
        </w:rPr>
        <w:t> </w:t>
      </w:r>
      <w:r>
        <w:rPr>
          <w:sz w:val="22"/>
        </w:rPr>
        <w:t>eligible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work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UK? (Delete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appropriate)</w:t>
      </w:r>
      <w:r>
        <w:rPr>
          <w:spacing w:val="64"/>
          <w:sz w:val="22"/>
        </w:rPr>
        <w:t> </w:t>
      </w:r>
      <w:r>
        <w:rPr>
          <w:sz w:val="22"/>
        </w:rPr>
        <w:t>YES</w:t>
      </w:r>
      <w:r>
        <w:rPr>
          <w:spacing w:val="-4"/>
          <w:sz w:val="22"/>
        </w:rPr>
        <w:t> </w:t>
      </w:r>
      <w:r>
        <w:rPr>
          <w:sz w:val="22"/>
        </w:rPr>
        <w:t>/</w:t>
      </w:r>
      <w:r>
        <w:rPr>
          <w:spacing w:val="-1"/>
          <w:sz w:val="22"/>
        </w:rPr>
        <w:t> </w:t>
      </w:r>
      <w:r>
        <w:rPr>
          <w:sz w:val="22"/>
        </w:rPr>
        <w:t>NO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If</w:t>
      </w:r>
      <w:r>
        <w:rPr>
          <w:spacing w:val="-6"/>
          <w:sz w:val="22"/>
        </w:rPr>
        <w:t> </w:t>
      </w:r>
      <w:r>
        <w:rPr>
          <w:sz w:val="22"/>
        </w:rPr>
        <w:t>YES,</w:t>
      </w:r>
      <w:r>
        <w:rPr>
          <w:spacing w:val="-7"/>
          <w:sz w:val="22"/>
        </w:rPr>
        <w:t> </w:t>
      </w:r>
      <w:r>
        <w:rPr>
          <w:sz w:val="22"/>
        </w:rPr>
        <w:t>please</w:t>
      </w:r>
      <w:r>
        <w:rPr>
          <w:spacing w:val="-5"/>
          <w:sz w:val="22"/>
        </w:rPr>
        <w:t> </w:t>
      </w:r>
      <w:r>
        <w:rPr>
          <w:sz w:val="22"/>
        </w:rPr>
        <w:t>give</w:t>
      </w:r>
      <w:r>
        <w:rPr>
          <w:spacing w:val="-11"/>
          <w:sz w:val="22"/>
        </w:rPr>
        <w:t> </w:t>
      </w:r>
      <w:r>
        <w:rPr>
          <w:sz w:val="22"/>
        </w:rPr>
        <w:t>your</w:t>
      </w:r>
      <w:r>
        <w:rPr>
          <w:spacing w:val="-9"/>
          <w:sz w:val="22"/>
        </w:rPr>
        <w:t> </w:t>
      </w:r>
      <w:r>
        <w:rPr>
          <w:sz w:val="22"/>
        </w:rPr>
        <w:t>National</w:t>
      </w:r>
      <w:r>
        <w:rPr>
          <w:spacing w:val="-5"/>
          <w:sz w:val="22"/>
        </w:rPr>
        <w:t> </w:t>
      </w:r>
      <w:r>
        <w:rPr>
          <w:sz w:val="22"/>
        </w:rPr>
        <w:t>Insurance</w:t>
      </w:r>
      <w:r>
        <w:rPr>
          <w:spacing w:val="-6"/>
          <w:sz w:val="22"/>
        </w:rPr>
        <w:t> </w:t>
      </w:r>
      <w:r>
        <w:rPr>
          <w:sz w:val="22"/>
        </w:rPr>
        <w:t>number:</w:t>
      </w:r>
      <w:r>
        <w:rPr>
          <w:spacing w:val="-1"/>
          <w:sz w:val="22"/>
        </w:rPr>
        <w:t> </w:t>
      </w:r>
      <w:r>
        <w:rPr>
          <w:sz w:val="22"/>
        </w:rPr>
        <w:t>………………………………………………………..</w:t>
      </w:r>
    </w:p>
    <w:p>
      <w:pPr>
        <w:spacing w:after="0"/>
        <w:jc w:val="left"/>
        <w:rPr>
          <w:sz w:val="22"/>
        </w:rPr>
        <w:sectPr>
          <w:pgSz w:w="11920" w:h="16850"/>
          <w:pgMar w:top="840" w:bottom="280" w:left="620" w:right="480"/>
        </w:sectPr>
      </w:pPr>
    </w:p>
    <w:p>
      <w:pPr>
        <w:spacing w:line="276" w:lineRule="auto" w:before="75"/>
        <w:ind w:left="229" w:right="965" w:firstLine="0"/>
        <w:jc w:val="left"/>
        <w:rPr>
          <w:sz w:val="22"/>
        </w:rPr>
      </w:pPr>
      <w:r>
        <w:rPr>
          <w:sz w:val="22"/>
        </w:rPr>
        <w:t>If you do not have a National Insurance number we will ask you to produce other evidence of your</w:t>
      </w:r>
      <w:r>
        <w:rPr>
          <w:spacing w:val="-66"/>
          <w:sz w:val="22"/>
        </w:rPr>
        <w:t> </w:t>
      </w:r>
      <w:r>
        <w:rPr>
          <w:sz w:val="22"/>
        </w:rPr>
        <w:t>eligibility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work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UK</w:t>
      </w:r>
      <w:r>
        <w:rPr>
          <w:spacing w:val="-1"/>
          <w:sz w:val="22"/>
        </w:rPr>
        <w:t> </w:t>
      </w:r>
      <w:r>
        <w:rPr>
          <w:sz w:val="22"/>
        </w:rPr>
        <w:t>if</w:t>
      </w:r>
      <w:r>
        <w:rPr>
          <w:spacing w:val="-1"/>
          <w:sz w:val="22"/>
        </w:rPr>
        <w:t> </w:t>
      </w:r>
      <w:r>
        <w:rPr>
          <w:sz w:val="22"/>
        </w:rPr>
        <w:t>you are</w:t>
      </w:r>
      <w:r>
        <w:rPr>
          <w:spacing w:val="-4"/>
          <w:sz w:val="22"/>
        </w:rPr>
        <w:t> </w:t>
      </w:r>
      <w:r>
        <w:rPr>
          <w:sz w:val="22"/>
        </w:rPr>
        <w:t>selected as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successful candidate.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2"/>
        </w:rPr>
      </w:pPr>
    </w:p>
    <w:p>
      <w:pPr>
        <w:spacing w:before="0"/>
        <w:ind w:left="229" w:right="0" w:firstLine="0"/>
        <w:jc w:val="left"/>
        <w:rPr>
          <w:b/>
          <w:sz w:val="22"/>
        </w:rPr>
      </w:pPr>
      <w:r>
        <w:rPr>
          <w:b/>
          <w:sz w:val="22"/>
        </w:rPr>
        <w:t>DISCLOSURE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CRIMINAL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CONVICTIONS</w:t>
      </w:r>
    </w:p>
    <w:p>
      <w:pPr>
        <w:pStyle w:val="BodyText"/>
        <w:spacing w:before="11"/>
        <w:rPr>
          <w:b/>
          <w:sz w:val="19"/>
        </w:rPr>
      </w:pPr>
    </w:p>
    <w:p>
      <w:pPr>
        <w:spacing w:line="278" w:lineRule="auto" w:before="0"/>
        <w:ind w:left="229" w:right="1607" w:firstLine="0"/>
        <w:jc w:val="left"/>
        <w:rPr>
          <w:sz w:val="22"/>
        </w:rPr>
      </w:pPr>
      <w:r>
        <w:rPr>
          <w:sz w:val="22"/>
        </w:rPr>
        <w:t>Have you ever been convicted of a criminal offence, other than a spent conviction under the</w:t>
      </w:r>
      <w:r>
        <w:rPr>
          <w:spacing w:val="-66"/>
          <w:sz w:val="22"/>
        </w:rPr>
        <w:t> </w:t>
      </w:r>
      <w:r>
        <w:rPr>
          <w:sz w:val="22"/>
        </w:rPr>
        <w:t>Rehabilitation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Offenders Act 1974?</w:t>
      </w:r>
      <w:r>
        <w:rPr>
          <w:spacing w:val="-2"/>
          <w:sz w:val="22"/>
        </w:rPr>
        <w:t> </w:t>
      </w:r>
      <w:r>
        <w:rPr>
          <w:sz w:val="22"/>
        </w:rPr>
        <w:t>(Delete</w:t>
      </w:r>
      <w:r>
        <w:rPr>
          <w:spacing w:val="-3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appropriate)</w:t>
      </w:r>
      <w:r>
        <w:rPr>
          <w:spacing w:val="64"/>
          <w:sz w:val="22"/>
        </w:rPr>
        <w:t> </w:t>
      </w:r>
      <w:r>
        <w:rPr>
          <w:sz w:val="22"/>
        </w:rPr>
        <w:t>YES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-2"/>
          <w:sz w:val="22"/>
        </w:rPr>
        <w:t> </w:t>
      </w:r>
      <w:r>
        <w:rPr>
          <w:sz w:val="22"/>
        </w:rPr>
        <w:t>NO</w:t>
      </w:r>
    </w:p>
    <w:p>
      <w:pPr>
        <w:spacing w:line="280" w:lineRule="auto" w:before="193"/>
        <w:ind w:left="229" w:right="826" w:firstLine="0"/>
        <w:jc w:val="left"/>
        <w:rPr>
          <w:sz w:val="22"/>
        </w:rPr>
      </w:pPr>
      <w:r>
        <w:rPr>
          <w:sz w:val="22"/>
        </w:rPr>
        <w:t>If you have an unspent conviction we will look at it in relation to the job you have applied for before</w:t>
      </w:r>
      <w:r>
        <w:rPr>
          <w:spacing w:val="-66"/>
          <w:sz w:val="22"/>
        </w:rPr>
        <w:t> </w:t>
      </w:r>
      <w:r>
        <w:rPr>
          <w:sz w:val="22"/>
        </w:rPr>
        <w:t>making a decision.</w:t>
      </w:r>
      <w:r>
        <w:rPr>
          <w:spacing w:val="65"/>
          <w:sz w:val="22"/>
        </w:rPr>
        <w:t> </w:t>
      </w:r>
      <w:r>
        <w:rPr>
          <w:sz w:val="22"/>
        </w:rPr>
        <w:t>All</w:t>
      </w:r>
      <w:r>
        <w:rPr>
          <w:spacing w:val="-5"/>
          <w:sz w:val="22"/>
        </w:rPr>
        <w:t> </w:t>
      </w:r>
      <w:r>
        <w:rPr>
          <w:sz w:val="22"/>
        </w:rPr>
        <w:t>information</w:t>
      </w:r>
      <w:r>
        <w:rPr>
          <w:spacing w:val="-1"/>
          <w:sz w:val="22"/>
        </w:rPr>
        <w:t> </w:t>
      </w:r>
      <w:r>
        <w:rPr>
          <w:sz w:val="22"/>
        </w:rPr>
        <w:t>will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6"/>
          <w:sz w:val="22"/>
        </w:rPr>
        <w:t> </w:t>
      </w:r>
      <w:r>
        <w:rPr>
          <w:sz w:val="22"/>
        </w:rPr>
        <w:t>treated</w:t>
      </w:r>
      <w:r>
        <w:rPr>
          <w:spacing w:val="-5"/>
          <w:sz w:val="22"/>
        </w:rPr>
        <w:t> </w:t>
      </w:r>
      <w:r>
        <w:rPr>
          <w:sz w:val="22"/>
        </w:rPr>
        <w:t>in confidence.</w:t>
      </w:r>
    </w:p>
    <w:p>
      <w:pPr>
        <w:spacing w:line="276" w:lineRule="auto" w:before="190"/>
        <w:ind w:left="229" w:right="739" w:firstLine="0"/>
        <w:jc w:val="left"/>
        <w:rPr>
          <w:sz w:val="22"/>
        </w:rPr>
      </w:pPr>
      <w:r>
        <w:rPr>
          <w:sz w:val="22"/>
        </w:rPr>
        <w:t>If you have criminal convictions, not considered spent under the Rehabilitation of Offenders Act 1974</w:t>
      </w:r>
      <w:r>
        <w:rPr>
          <w:spacing w:val="-66"/>
          <w:sz w:val="22"/>
        </w:rPr>
        <w:t> </w:t>
      </w:r>
      <w:r>
        <w:rPr>
          <w:sz w:val="22"/>
        </w:rPr>
        <w:t>please</w:t>
      </w:r>
      <w:r>
        <w:rPr>
          <w:spacing w:val="-4"/>
          <w:sz w:val="22"/>
        </w:rPr>
        <w:t> </w:t>
      </w:r>
      <w:r>
        <w:rPr>
          <w:sz w:val="22"/>
        </w:rPr>
        <w:t>give</w:t>
      </w:r>
      <w:r>
        <w:rPr>
          <w:spacing w:val="-3"/>
          <w:sz w:val="22"/>
        </w:rPr>
        <w:t> </w:t>
      </w:r>
      <w:r>
        <w:rPr>
          <w:sz w:val="22"/>
        </w:rPr>
        <w:t>details:</w:t>
      </w:r>
    </w:p>
    <w:p>
      <w:pPr>
        <w:spacing w:before="20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pStyle w:val="BodyText"/>
        <w:rPr>
          <w:sz w:val="20"/>
        </w:rPr>
      </w:pPr>
    </w:p>
    <w:p>
      <w:pPr>
        <w:spacing w:before="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………………………………………………………………………………………………………………………………………………………</w:t>
      </w:r>
    </w:p>
    <w:p>
      <w:pPr>
        <w:spacing w:after="0"/>
        <w:jc w:val="left"/>
        <w:rPr>
          <w:sz w:val="22"/>
        </w:rPr>
        <w:sectPr>
          <w:pgSz w:w="11920" w:h="16850"/>
          <w:pgMar w:top="760" w:bottom="280" w:left="620" w:right="480"/>
        </w:sectPr>
      </w:pPr>
    </w:p>
    <w:p>
      <w:pPr>
        <w:spacing w:before="72"/>
        <w:ind w:left="232" w:right="0" w:firstLine="0"/>
        <w:jc w:val="left"/>
        <w:rPr>
          <w:b/>
          <w:sz w:val="22"/>
        </w:rPr>
      </w:pPr>
      <w:r>
        <w:rPr>
          <w:b/>
          <w:spacing w:val="-1"/>
          <w:sz w:val="22"/>
        </w:rPr>
        <w:t>EMPLOYMENT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HISTORY</w:t>
      </w:r>
    </w:p>
    <w:p>
      <w:pPr>
        <w:pStyle w:val="BodyText"/>
        <w:spacing w:before="9"/>
        <w:rPr>
          <w:b/>
          <w:sz w:val="19"/>
        </w:rPr>
      </w:pPr>
    </w:p>
    <w:p>
      <w:pPr>
        <w:spacing w:line="278" w:lineRule="auto" w:before="1"/>
        <w:ind w:left="229" w:right="440" w:hanging="1"/>
        <w:jc w:val="left"/>
        <w:rPr>
          <w:sz w:val="22"/>
        </w:rPr>
      </w:pPr>
      <w:r>
        <w:rPr>
          <w:sz w:val="22"/>
        </w:rPr>
        <w:t>Please give details of past and present work. This can be paid work, voluntary work or work from home.</w:t>
      </w:r>
      <w:r>
        <w:rPr>
          <w:spacing w:val="-66"/>
          <w:sz w:val="22"/>
        </w:rPr>
        <w:t> </w:t>
      </w:r>
      <w:r>
        <w:rPr>
          <w:sz w:val="22"/>
        </w:rPr>
        <w:t>Start with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most</w:t>
      </w:r>
      <w:r>
        <w:rPr>
          <w:spacing w:val="-2"/>
          <w:sz w:val="22"/>
        </w:rPr>
        <w:t> </w:t>
      </w:r>
      <w:r>
        <w:rPr>
          <w:sz w:val="22"/>
        </w:rPr>
        <w:t>recent.</w:t>
      </w:r>
    </w:p>
    <w:p>
      <w:pPr>
        <w:spacing w:before="195"/>
        <w:ind w:left="229" w:right="0" w:firstLine="0"/>
        <w:jc w:val="left"/>
        <w:rPr>
          <w:b/>
          <w:sz w:val="22"/>
        </w:rPr>
      </w:pPr>
      <w:r>
        <w:rPr>
          <w:b/>
          <w:sz w:val="22"/>
        </w:rPr>
        <w:t>Current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Employment</w:t>
      </w:r>
    </w:p>
    <w:p>
      <w:pPr>
        <w:pStyle w:val="BodyText"/>
        <w:spacing w:before="10"/>
        <w:rPr>
          <w:b/>
          <w:sz w:val="19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1133"/>
        <w:gridCol w:w="4678"/>
        <w:gridCol w:w="2268"/>
        <w:gridCol w:w="1385"/>
      </w:tblGrid>
      <w:tr>
        <w:trPr>
          <w:trHeight w:val="532" w:hRule="atLeast"/>
        </w:trPr>
        <w:tc>
          <w:tcPr>
            <w:tcW w:w="1102" w:type="dxa"/>
          </w:tcPr>
          <w:p>
            <w:pPr>
              <w:pStyle w:val="TableParagraph"/>
              <w:spacing w:line="256" w:lineRule="exact"/>
              <w:ind w:left="316"/>
              <w:rPr>
                <w:sz w:val="22"/>
              </w:rPr>
            </w:pPr>
            <w:r>
              <w:rPr>
                <w:sz w:val="22"/>
              </w:rPr>
              <w:t>From</w:t>
            </w:r>
          </w:p>
        </w:tc>
        <w:tc>
          <w:tcPr>
            <w:tcW w:w="1133" w:type="dxa"/>
          </w:tcPr>
          <w:p>
            <w:pPr>
              <w:pStyle w:val="TableParagraph"/>
              <w:spacing w:line="256" w:lineRule="exact"/>
              <w:ind w:left="436" w:right="399"/>
              <w:jc w:val="center"/>
              <w:rPr>
                <w:sz w:val="22"/>
              </w:rPr>
            </w:pPr>
            <w:r>
              <w:rPr>
                <w:sz w:val="22"/>
              </w:rPr>
              <w:t>To</w:t>
            </w:r>
          </w:p>
        </w:tc>
        <w:tc>
          <w:tcPr>
            <w:tcW w:w="4678" w:type="dxa"/>
          </w:tcPr>
          <w:p>
            <w:pPr>
              <w:pStyle w:val="TableParagraph"/>
              <w:spacing w:line="266" w:lineRule="exact"/>
              <w:ind w:left="1643" w:right="552" w:hanging="1037"/>
              <w:rPr>
                <w:sz w:val="22"/>
              </w:rPr>
            </w:pPr>
            <w:r>
              <w:rPr>
                <w:sz w:val="22"/>
              </w:rPr>
              <w:t>Name of employer, job title and key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responsibilities</w:t>
            </w:r>
          </w:p>
        </w:tc>
        <w:tc>
          <w:tcPr>
            <w:tcW w:w="2268" w:type="dxa"/>
          </w:tcPr>
          <w:p>
            <w:pPr>
              <w:pStyle w:val="TableParagraph"/>
              <w:spacing w:line="256" w:lineRule="exact"/>
              <w:ind w:left="248"/>
              <w:rPr>
                <w:sz w:val="22"/>
              </w:rPr>
            </w:pPr>
            <w:r>
              <w:rPr>
                <w:sz w:val="22"/>
              </w:rPr>
              <w:t>Reason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leaving</w:t>
            </w:r>
          </w:p>
        </w:tc>
        <w:tc>
          <w:tcPr>
            <w:tcW w:w="1385" w:type="dxa"/>
          </w:tcPr>
          <w:p>
            <w:pPr>
              <w:pStyle w:val="TableParagraph"/>
              <w:spacing w:line="266" w:lineRule="exact"/>
              <w:ind w:left="402" w:right="345"/>
              <w:rPr>
                <w:sz w:val="22"/>
              </w:rPr>
            </w:pPr>
            <w:r>
              <w:rPr>
                <w:sz w:val="22"/>
              </w:rPr>
              <w:t>Notice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period</w:t>
            </w:r>
          </w:p>
        </w:tc>
      </w:tr>
      <w:tr>
        <w:trPr>
          <w:trHeight w:val="3184" w:hRule="atLeast"/>
        </w:trPr>
        <w:tc>
          <w:tcPr>
            <w:tcW w:w="11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spacing w:before="193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Previous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Employment</w:t>
      </w:r>
    </w:p>
    <w:p>
      <w:pPr>
        <w:pStyle w:val="BodyText"/>
        <w:spacing w:before="9"/>
        <w:rPr>
          <w:b/>
          <w:sz w:val="19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1133"/>
        <w:gridCol w:w="4678"/>
        <w:gridCol w:w="2268"/>
        <w:gridCol w:w="1385"/>
      </w:tblGrid>
      <w:tr>
        <w:trPr>
          <w:trHeight w:val="532" w:hRule="atLeast"/>
        </w:trPr>
        <w:tc>
          <w:tcPr>
            <w:tcW w:w="1102" w:type="dxa"/>
          </w:tcPr>
          <w:p>
            <w:pPr>
              <w:pStyle w:val="TableParagraph"/>
              <w:ind w:left="316"/>
              <w:rPr>
                <w:sz w:val="22"/>
              </w:rPr>
            </w:pPr>
            <w:r>
              <w:rPr>
                <w:sz w:val="22"/>
              </w:rPr>
              <w:t>From</w:t>
            </w:r>
          </w:p>
        </w:tc>
        <w:tc>
          <w:tcPr>
            <w:tcW w:w="1133" w:type="dxa"/>
          </w:tcPr>
          <w:p>
            <w:pPr>
              <w:pStyle w:val="TableParagraph"/>
              <w:ind w:left="436" w:right="399"/>
              <w:jc w:val="center"/>
              <w:rPr>
                <w:sz w:val="22"/>
              </w:rPr>
            </w:pPr>
            <w:r>
              <w:rPr>
                <w:sz w:val="22"/>
              </w:rPr>
              <w:t>To</w:t>
            </w:r>
          </w:p>
        </w:tc>
        <w:tc>
          <w:tcPr>
            <w:tcW w:w="4678" w:type="dxa"/>
          </w:tcPr>
          <w:p>
            <w:pPr>
              <w:pStyle w:val="TableParagraph"/>
              <w:spacing w:line="266" w:lineRule="exact"/>
              <w:ind w:left="1643" w:right="552" w:hanging="1037"/>
              <w:rPr>
                <w:sz w:val="22"/>
              </w:rPr>
            </w:pPr>
            <w:r>
              <w:rPr>
                <w:sz w:val="22"/>
              </w:rPr>
              <w:t>Name of employer, job title and key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responsibilities</w:t>
            </w:r>
          </w:p>
        </w:tc>
        <w:tc>
          <w:tcPr>
            <w:tcW w:w="2268" w:type="dxa"/>
          </w:tcPr>
          <w:p>
            <w:pPr>
              <w:pStyle w:val="TableParagraph"/>
              <w:ind w:left="248"/>
              <w:rPr>
                <w:sz w:val="22"/>
              </w:rPr>
            </w:pPr>
            <w:r>
              <w:rPr>
                <w:sz w:val="22"/>
              </w:rPr>
              <w:t>Reason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leaving</w:t>
            </w:r>
          </w:p>
        </w:tc>
        <w:tc>
          <w:tcPr>
            <w:tcW w:w="1385" w:type="dxa"/>
          </w:tcPr>
          <w:p>
            <w:pPr>
              <w:pStyle w:val="TableParagraph"/>
              <w:spacing w:line="266" w:lineRule="exact"/>
              <w:ind w:left="402" w:right="345"/>
              <w:rPr>
                <w:sz w:val="22"/>
              </w:rPr>
            </w:pPr>
            <w:r>
              <w:rPr>
                <w:sz w:val="22"/>
              </w:rPr>
              <w:t>Notice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period</w:t>
            </w:r>
          </w:p>
        </w:tc>
      </w:tr>
      <w:tr>
        <w:trPr>
          <w:trHeight w:val="1775" w:hRule="atLeast"/>
        </w:trPr>
        <w:tc>
          <w:tcPr>
            <w:tcW w:w="11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773" w:hRule="atLeast"/>
        </w:trPr>
        <w:tc>
          <w:tcPr>
            <w:tcW w:w="11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775" w:hRule="atLeast"/>
        </w:trPr>
        <w:tc>
          <w:tcPr>
            <w:tcW w:w="11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778" w:hRule="atLeast"/>
        </w:trPr>
        <w:tc>
          <w:tcPr>
            <w:tcW w:w="11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6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before="4"/>
        <w:ind w:left="232" w:right="0" w:firstLine="0"/>
        <w:jc w:val="left"/>
        <w:rPr>
          <w:sz w:val="22"/>
        </w:rPr>
      </w:pPr>
      <w:r>
        <w:rPr>
          <w:sz w:val="22"/>
        </w:rPr>
        <w:t>Please</w:t>
      </w:r>
      <w:r>
        <w:rPr>
          <w:spacing w:val="-8"/>
          <w:sz w:val="22"/>
        </w:rPr>
        <w:t> </w:t>
      </w:r>
      <w:r>
        <w:rPr>
          <w:sz w:val="22"/>
        </w:rPr>
        <w:t>continue</w:t>
      </w:r>
      <w:r>
        <w:rPr>
          <w:spacing w:val="-6"/>
          <w:sz w:val="22"/>
        </w:rPr>
        <w:t> </w:t>
      </w:r>
      <w:r>
        <w:rPr>
          <w:sz w:val="22"/>
        </w:rPr>
        <w:t>on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separate</w:t>
      </w:r>
      <w:r>
        <w:rPr>
          <w:spacing w:val="-5"/>
          <w:sz w:val="22"/>
        </w:rPr>
        <w:t> </w:t>
      </w:r>
      <w:r>
        <w:rPr>
          <w:sz w:val="22"/>
        </w:rPr>
        <w:t>sheet</w:t>
      </w:r>
      <w:r>
        <w:rPr>
          <w:spacing w:val="-1"/>
          <w:sz w:val="22"/>
        </w:rPr>
        <w:t> </w:t>
      </w: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required.</w:t>
      </w:r>
    </w:p>
    <w:p>
      <w:pPr>
        <w:spacing w:after="0"/>
        <w:jc w:val="left"/>
        <w:rPr>
          <w:sz w:val="22"/>
        </w:rPr>
        <w:sectPr>
          <w:pgSz w:w="11920" w:h="16850"/>
          <w:pgMar w:top="760" w:bottom="280" w:left="620" w:right="480"/>
        </w:sectPr>
      </w:pPr>
    </w:p>
    <w:p>
      <w:pPr>
        <w:spacing w:before="72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QUALIFICATIONS</w:t>
      </w:r>
    </w:p>
    <w:p>
      <w:pPr>
        <w:pStyle w:val="BodyText"/>
        <w:spacing w:before="9"/>
        <w:rPr>
          <w:b/>
          <w:sz w:val="19"/>
        </w:rPr>
      </w:pPr>
    </w:p>
    <w:p>
      <w:pPr>
        <w:spacing w:before="1"/>
        <w:ind w:left="229" w:right="0" w:firstLine="0"/>
        <w:jc w:val="left"/>
        <w:rPr>
          <w:sz w:val="22"/>
        </w:rPr>
      </w:pPr>
      <w:r>
        <w:rPr>
          <w:sz w:val="22"/>
        </w:rPr>
        <w:t>Academic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7"/>
          <w:sz w:val="22"/>
        </w:rPr>
        <w:t> </w:t>
      </w:r>
      <w:r>
        <w:rPr>
          <w:sz w:val="22"/>
        </w:rPr>
        <w:t>professional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6"/>
          <w:sz w:val="22"/>
        </w:rPr>
        <w:t> </w:t>
      </w:r>
      <w:r>
        <w:rPr>
          <w:sz w:val="22"/>
        </w:rPr>
        <w:t>courses</w:t>
      </w:r>
      <w:r>
        <w:rPr>
          <w:spacing w:val="-4"/>
          <w:sz w:val="22"/>
        </w:rPr>
        <w:t> </w:t>
      </w:r>
      <w:r>
        <w:rPr>
          <w:sz w:val="22"/>
        </w:rPr>
        <w:t>presently</w:t>
      </w:r>
      <w:r>
        <w:rPr>
          <w:spacing w:val="-1"/>
          <w:sz w:val="22"/>
        </w:rPr>
        <w:t> </w:t>
      </w:r>
      <w:r>
        <w:rPr>
          <w:sz w:val="22"/>
        </w:rPr>
        <w:t>being</w:t>
      </w:r>
      <w:r>
        <w:rPr>
          <w:spacing w:val="-10"/>
          <w:sz w:val="22"/>
        </w:rPr>
        <w:t> </w:t>
      </w:r>
      <w:r>
        <w:rPr>
          <w:sz w:val="22"/>
        </w:rPr>
        <w:t>studied.</w:t>
      </w:r>
    </w:p>
    <w:p>
      <w:pPr>
        <w:pStyle w:val="BodyText"/>
        <w:spacing w:before="10"/>
        <w:rPr>
          <w:sz w:val="19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0"/>
        <w:gridCol w:w="2642"/>
        <w:gridCol w:w="2640"/>
        <w:gridCol w:w="2640"/>
      </w:tblGrid>
      <w:tr>
        <w:trPr>
          <w:trHeight w:val="265" w:hRule="atLeast"/>
        </w:trPr>
        <w:tc>
          <w:tcPr>
            <w:tcW w:w="2640" w:type="dxa"/>
          </w:tcPr>
          <w:p>
            <w:pPr>
              <w:pStyle w:val="TableParagraph"/>
              <w:spacing w:line="242" w:lineRule="exact"/>
              <w:ind w:left="830"/>
              <w:rPr>
                <w:sz w:val="22"/>
              </w:rPr>
            </w:pPr>
            <w:r>
              <w:rPr>
                <w:sz w:val="22"/>
              </w:rPr>
              <w:t>Institution</w:t>
            </w:r>
          </w:p>
        </w:tc>
        <w:tc>
          <w:tcPr>
            <w:tcW w:w="2642" w:type="dxa"/>
          </w:tcPr>
          <w:p>
            <w:pPr>
              <w:pStyle w:val="TableParagraph"/>
              <w:spacing w:line="242" w:lineRule="exact"/>
              <w:ind w:left="676"/>
              <w:rPr>
                <w:sz w:val="22"/>
              </w:rPr>
            </w:pPr>
            <w:r>
              <w:rPr>
                <w:sz w:val="22"/>
              </w:rPr>
              <w:t>Qualifications</w:t>
            </w:r>
          </w:p>
        </w:tc>
        <w:tc>
          <w:tcPr>
            <w:tcW w:w="2640" w:type="dxa"/>
          </w:tcPr>
          <w:p>
            <w:pPr>
              <w:pStyle w:val="TableParagraph"/>
              <w:spacing w:line="242" w:lineRule="exact"/>
              <w:ind w:left="341"/>
              <w:rPr>
                <w:sz w:val="22"/>
              </w:rPr>
            </w:pPr>
            <w:r>
              <w:rPr>
                <w:sz w:val="22"/>
              </w:rPr>
              <w:t>Class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Result</w:t>
            </w:r>
          </w:p>
        </w:tc>
        <w:tc>
          <w:tcPr>
            <w:tcW w:w="2640" w:type="dxa"/>
          </w:tcPr>
          <w:p>
            <w:pPr>
              <w:pStyle w:val="TableParagraph"/>
              <w:spacing w:line="242" w:lineRule="exact"/>
              <w:ind w:left="650"/>
              <w:rPr>
                <w:sz w:val="22"/>
              </w:rPr>
            </w:pPr>
            <w:r>
              <w:rPr>
                <w:sz w:val="22"/>
              </w:rPr>
              <w:t>Year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obtained</w:t>
            </w:r>
          </w:p>
        </w:tc>
      </w:tr>
      <w:tr>
        <w:trPr>
          <w:trHeight w:val="1240" w:hRule="atLeast"/>
        </w:trPr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42" w:hRule="atLeast"/>
        </w:trPr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42" w:hRule="atLeast"/>
        </w:trPr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42" w:hRule="atLeast"/>
        </w:trPr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sz w:val="26"/>
        </w:rPr>
      </w:pPr>
    </w:p>
    <w:p>
      <w:pPr>
        <w:spacing w:before="199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OTHER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TRAINING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/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EDUCATION</w:t>
      </w:r>
    </w:p>
    <w:p>
      <w:pPr>
        <w:pStyle w:val="BodyText"/>
        <w:spacing w:before="9"/>
        <w:rPr>
          <w:b/>
          <w:sz w:val="19"/>
        </w:rPr>
      </w:pPr>
    </w:p>
    <w:p>
      <w:pPr>
        <w:spacing w:line="278" w:lineRule="auto" w:before="0"/>
        <w:ind w:left="229" w:right="609" w:firstLine="0"/>
        <w:jc w:val="left"/>
        <w:rPr>
          <w:sz w:val="22"/>
        </w:rPr>
      </w:pPr>
      <w:r>
        <w:rPr>
          <w:sz w:val="22"/>
        </w:rPr>
        <w:t>Training – include any short course you have undertaken, e.g. night school, first aid, company training</w:t>
      </w:r>
      <w:r>
        <w:rPr>
          <w:spacing w:val="-66"/>
          <w:sz w:val="22"/>
        </w:rPr>
        <w:t> </w:t>
      </w:r>
      <w:r>
        <w:rPr>
          <w:sz w:val="22"/>
        </w:rPr>
        <w:t>courses.</w:t>
      </w:r>
    </w:p>
    <w:p>
      <w:pPr>
        <w:pStyle w:val="BodyText"/>
        <w:spacing w:before="1"/>
        <w:rPr>
          <w:sz w:val="1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2"/>
        <w:gridCol w:w="2554"/>
        <w:gridCol w:w="2660"/>
      </w:tblGrid>
      <w:tr>
        <w:trPr>
          <w:trHeight w:val="266" w:hRule="atLeast"/>
        </w:trPr>
        <w:tc>
          <w:tcPr>
            <w:tcW w:w="5352" w:type="dxa"/>
          </w:tcPr>
          <w:p>
            <w:pPr>
              <w:pStyle w:val="TableParagraph"/>
              <w:spacing w:line="244" w:lineRule="exact"/>
              <w:ind w:left="1204"/>
              <w:rPr>
                <w:sz w:val="22"/>
              </w:rPr>
            </w:pPr>
            <w:r>
              <w:rPr>
                <w:sz w:val="22"/>
              </w:rPr>
              <w:t>Details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course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outcome</w:t>
            </w:r>
          </w:p>
        </w:tc>
        <w:tc>
          <w:tcPr>
            <w:tcW w:w="2554" w:type="dxa"/>
          </w:tcPr>
          <w:p>
            <w:pPr>
              <w:pStyle w:val="TableParagraph"/>
              <w:spacing w:line="244" w:lineRule="exact"/>
              <w:ind w:left="465"/>
              <w:rPr>
                <w:sz w:val="22"/>
              </w:rPr>
            </w:pPr>
            <w:r>
              <w:rPr>
                <w:sz w:val="22"/>
              </w:rPr>
              <w:t>Length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course</w:t>
            </w:r>
          </w:p>
        </w:tc>
        <w:tc>
          <w:tcPr>
            <w:tcW w:w="2660" w:type="dxa"/>
          </w:tcPr>
          <w:p>
            <w:pPr>
              <w:pStyle w:val="TableParagraph"/>
              <w:spacing w:line="244" w:lineRule="exact"/>
              <w:ind w:left="656"/>
              <w:rPr>
                <w:sz w:val="22"/>
              </w:rPr>
            </w:pPr>
            <w:r>
              <w:rPr>
                <w:sz w:val="22"/>
              </w:rPr>
              <w:t>Year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obtained</w:t>
            </w:r>
          </w:p>
        </w:tc>
      </w:tr>
      <w:tr>
        <w:trPr>
          <w:trHeight w:val="1226" w:hRule="atLeast"/>
        </w:trPr>
        <w:tc>
          <w:tcPr>
            <w:tcW w:w="535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28" w:hRule="atLeast"/>
        </w:trPr>
        <w:tc>
          <w:tcPr>
            <w:tcW w:w="535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23" w:hRule="atLeast"/>
        </w:trPr>
        <w:tc>
          <w:tcPr>
            <w:tcW w:w="535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26" w:hRule="atLeast"/>
        </w:trPr>
        <w:tc>
          <w:tcPr>
            <w:tcW w:w="535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28" w:hRule="atLeast"/>
        </w:trPr>
        <w:tc>
          <w:tcPr>
            <w:tcW w:w="535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1920" w:h="16850"/>
          <w:pgMar w:top="760" w:bottom="280" w:left="620" w:right="480"/>
        </w:sectPr>
      </w:pPr>
    </w:p>
    <w:p>
      <w:pPr>
        <w:spacing w:before="72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ADDITIONAL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INFORMATION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IN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SUPPORT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YOUR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APPLICATION</w:t>
      </w:r>
    </w:p>
    <w:p>
      <w:pPr>
        <w:pStyle w:val="BodyText"/>
        <w:spacing w:before="9"/>
        <w:rPr>
          <w:b/>
          <w:sz w:val="19"/>
        </w:rPr>
      </w:pPr>
    </w:p>
    <w:p>
      <w:pPr>
        <w:spacing w:before="1"/>
        <w:ind w:left="232" w:right="0" w:firstLine="0"/>
        <w:jc w:val="left"/>
        <w:rPr>
          <w:sz w:val="22"/>
        </w:rPr>
      </w:pPr>
      <w:r>
        <w:rPr>
          <w:sz w:val="22"/>
        </w:rPr>
        <w:t>Please</w:t>
      </w:r>
      <w:r>
        <w:rPr>
          <w:spacing w:val="-8"/>
          <w:sz w:val="22"/>
        </w:rPr>
        <w:t> </w:t>
      </w:r>
      <w:r>
        <w:rPr>
          <w:sz w:val="22"/>
        </w:rPr>
        <w:t>continue</w:t>
      </w:r>
      <w:r>
        <w:rPr>
          <w:spacing w:val="-6"/>
          <w:sz w:val="22"/>
        </w:rPr>
        <w:t> </w:t>
      </w:r>
      <w:r>
        <w:rPr>
          <w:sz w:val="22"/>
        </w:rPr>
        <w:t>on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separate</w:t>
      </w:r>
      <w:r>
        <w:rPr>
          <w:spacing w:val="-5"/>
          <w:sz w:val="22"/>
        </w:rPr>
        <w:t> </w:t>
      </w:r>
      <w:r>
        <w:rPr>
          <w:sz w:val="22"/>
        </w:rPr>
        <w:t>sheet</w:t>
      </w:r>
      <w:r>
        <w:rPr>
          <w:spacing w:val="-1"/>
          <w:sz w:val="22"/>
        </w:rPr>
        <w:t> </w:t>
      </w: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required.</w:t>
      </w:r>
    </w:p>
    <w:p>
      <w:pPr>
        <w:spacing w:after="0"/>
        <w:jc w:val="left"/>
        <w:rPr>
          <w:sz w:val="22"/>
        </w:rPr>
        <w:sectPr>
          <w:pgSz w:w="11920" w:h="16850"/>
          <w:pgMar w:top="760" w:bottom="280" w:left="620" w:right="480"/>
        </w:sectPr>
      </w:pPr>
    </w:p>
    <w:p>
      <w:pPr>
        <w:spacing w:before="72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REFERENCES</w:t>
      </w:r>
    </w:p>
    <w:p>
      <w:pPr>
        <w:pStyle w:val="BodyText"/>
        <w:spacing w:before="9"/>
        <w:rPr>
          <w:b/>
          <w:sz w:val="19"/>
        </w:rPr>
      </w:pPr>
    </w:p>
    <w:p>
      <w:pPr>
        <w:spacing w:line="278" w:lineRule="auto" w:before="1"/>
        <w:ind w:left="231" w:right="464" w:firstLine="0"/>
        <w:jc w:val="left"/>
        <w:rPr>
          <w:sz w:val="22"/>
        </w:rPr>
      </w:pPr>
      <w:r>
        <w:rPr>
          <w:sz w:val="22"/>
        </w:rPr>
        <w:t>Please give the name and address of 2 people to whom references can be made. One of whom must be</w:t>
      </w:r>
      <w:r>
        <w:rPr>
          <w:spacing w:val="-66"/>
          <w:sz w:val="22"/>
        </w:rPr>
        <w:t> </w:t>
      </w:r>
      <w:r>
        <w:rPr>
          <w:sz w:val="22"/>
        </w:rPr>
        <w:t>your</w:t>
      </w:r>
      <w:r>
        <w:rPr>
          <w:spacing w:val="-1"/>
          <w:sz w:val="22"/>
        </w:rPr>
        <w:t> </w:t>
      </w:r>
      <w:r>
        <w:rPr>
          <w:sz w:val="22"/>
        </w:rPr>
        <w:t>current</w:t>
      </w:r>
      <w:r>
        <w:rPr>
          <w:spacing w:val="1"/>
          <w:sz w:val="22"/>
        </w:rPr>
        <w:t> </w:t>
      </w:r>
      <w:r>
        <w:rPr>
          <w:sz w:val="22"/>
        </w:rPr>
        <w:t>or most</w:t>
      </w:r>
      <w:r>
        <w:rPr>
          <w:spacing w:val="1"/>
          <w:sz w:val="22"/>
        </w:rPr>
        <w:t> </w:t>
      </w:r>
      <w:r>
        <w:rPr>
          <w:sz w:val="22"/>
        </w:rPr>
        <w:t>recent</w:t>
      </w:r>
      <w:r>
        <w:rPr>
          <w:spacing w:val="1"/>
          <w:sz w:val="22"/>
        </w:rPr>
        <w:t> </w:t>
      </w:r>
      <w:r>
        <w:rPr>
          <w:sz w:val="22"/>
        </w:rPr>
        <w:t>employer.</w:t>
      </w:r>
    </w:p>
    <w:p>
      <w:pPr>
        <w:tabs>
          <w:tab w:pos="5050" w:val="left" w:leader="none"/>
        </w:tabs>
        <w:spacing w:before="195"/>
        <w:ind w:left="229" w:right="0" w:firstLine="0"/>
        <w:jc w:val="left"/>
        <w:rPr>
          <w:sz w:val="22"/>
        </w:rPr>
      </w:pPr>
      <w:r>
        <w:rPr>
          <w:sz w:val="22"/>
        </w:rPr>
        <w:t>Name:</w:t>
      </w:r>
      <w:r>
        <w:rPr>
          <w:spacing w:val="-5"/>
          <w:sz w:val="22"/>
        </w:rPr>
        <w:t> </w:t>
      </w:r>
      <w:r>
        <w:rPr>
          <w:sz w:val="22"/>
        </w:rPr>
        <w:t>………………………………………………………</w:t>
        <w:tab/>
      </w:r>
      <w:r>
        <w:rPr>
          <w:spacing w:val="-1"/>
          <w:sz w:val="22"/>
        </w:rPr>
        <w:t>Name:</w:t>
      </w:r>
      <w:r>
        <w:rPr>
          <w:spacing w:val="-14"/>
          <w:sz w:val="22"/>
        </w:rPr>
        <w:t> </w:t>
      </w:r>
      <w:r>
        <w:rPr>
          <w:sz w:val="22"/>
        </w:rPr>
        <w:t>………………………………………………………</w:t>
      </w:r>
    </w:p>
    <w:p>
      <w:pPr>
        <w:pStyle w:val="BodyText"/>
        <w:spacing w:before="11"/>
        <w:rPr>
          <w:sz w:val="19"/>
        </w:rPr>
      </w:pPr>
    </w:p>
    <w:p>
      <w:pPr>
        <w:tabs>
          <w:tab w:pos="5051" w:val="left" w:leader="none"/>
        </w:tabs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Company:</w:t>
      </w:r>
      <w:r>
        <w:rPr>
          <w:spacing w:val="-8"/>
          <w:sz w:val="22"/>
        </w:rPr>
        <w:t> </w:t>
      </w:r>
      <w:r>
        <w:rPr>
          <w:sz w:val="22"/>
        </w:rPr>
        <w:t>…………………………………………………</w:t>
        <w:tab/>
      </w:r>
      <w:r>
        <w:rPr>
          <w:spacing w:val="-1"/>
          <w:sz w:val="22"/>
        </w:rPr>
        <w:t>Company:</w:t>
      </w:r>
      <w:r>
        <w:rPr>
          <w:spacing w:val="-11"/>
          <w:sz w:val="22"/>
        </w:rPr>
        <w:t> </w:t>
      </w:r>
      <w:r>
        <w:rPr>
          <w:sz w:val="22"/>
        </w:rPr>
        <w:t>…………………………………………………</w:t>
      </w:r>
    </w:p>
    <w:p>
      <w:pPr>
        <w:pStyle w:val="BodyText"/>
        <w:spacing w:before="9"/>
        <w:rPr>
          <w:sz w:val="19"/>
        </w:rPr>
      </w:pPr>
    </w:p>
    <w:p>
      <w:pPr>
        <w:tabs>
          <w:tab w:pos="5051" w:val="left" w:leader="none"/>
        </w:tabs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Address:</w:t>
      </w:r>
      <w:r>
        <w:rPr>
          <w:spacing w:val="-10"/>
          <w:sz w:val="22"/>
        </w:rPr>
        <w:t> </w:t>
      </w:r>
      <w:r>
        <w:rPr>
          <w:sz w:val="22"/>
        </w:rPr>
        <w:t>……………………………………………………</w:t>
        <w:tab/>
      </w:r>
      <w:r>
        <w:rPr>
          <w:spacing w:val="-1"/>
          <w:sz w:val="22"/>
        </w:rPr>
        <w:t>Address:</w:t>
      </w:r>
      <w:r>
        <w:rPr>
          <w:spacing w:val="-16"/>
          <w:sz w:val="22"/>
        </w:rPr>
        <w:t> </w:t>
      </w:r>
      <w:r>
        <w:rPr>
          <w:sz w:val="22"/>
        </w:rPr>
        <w:t>……………………………………………………</w:t>
      </w:r>
    </w:p>
    <w:p>
      <w:pPr>
        <w:pStyle w:val="BodyText"/>
        <w:rPr>
          <w:sz w:val="20"/>
        </w:rPr>
      </w:pPr>
    </w:p>
    <w:p>
      <w:pPr>
        <w:tabs>
          <w:tab w:pos="5051" w:val="left" w:leader="none"/>
        </w:tabs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………………………………………………………………….</w:t>
        <w:tab/>
        <w:t>………………………………………………………………….</w:t>
      </w:r>
    </w:p>
    <w:p>
      <w:pPr>
        <w:pStyle w:val="BodyText"/>
        <w:spacing w:before="9"/>
        <w:rPr>
          <w:sz w:val="19"/>
        </w:rPr>
      </w:pPr>
    </w:p>
    <w:p>
      <w:pPr>
        <w:tabs>
          <w:tab w:pos="5051" w:val="left" w:leader="none"/>
        </w:tabs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………………………………………………………………….</w:t>
        <w:tab/>
        <w:t>………………………………………………………………….</w:t>
      </w:r>
    </w:p>
    <w:p>
      <w:pPr>
        <w:pStyle w:val="BodyText"/>
        <w:rPr>
          <w:sz w:val="26"/>
        </w:rPr>
      </w:pPr>
    </w:p>
    <w:p>
      <w:pPr>
        <w:tabs>
          <w:tab w:pos="5050" w:val="left" w:leader="none"/>
        </w:tabs>
        <w:spacing w:before="232"/>
        <w:ind w:left="232" w:right="0" w:firstLine="0"/>
        <w:jc w:val="left"/>
        <w:rPr>
          <w:sz w:val="22"/>
        </w:rPr>
      </w:pPr>
      <w:r>
        <w:rPr>
          <w:sz w:val="22"/>
        </w:rPr>
        <w:t>Tel</w:t>
      </w:r>
      <w:r>
        <w:rPr>
          <w:spacing w:val="-5"/>
          <w:sz w:val="22"/>
        </w:rPr>
        <w:t> </w:t>
      </w:r>
      <w:r>
        <w:rPr>
          <w:sz w:val="22"/>
        </w:rPr>
        <w:t>No:</w:t>
      </w:r>
      <w:r>
        <w:rPr>
          <w:spacing w:val="-6"/>
          <w:sz w:val="22"/>
        </w:rPr>
        <w:t> </w:t>
      </w:r>
      <w:r>
        <w:rPr>
          <w:sz w:val="22"/>
        </w:rPr>
        <w:t>……………………………………………………..</w:t>
        <w:tab/>
        <w:t>Tel</w:t>
      </w:r>
      <w:r>
        <w:rPr>
          <w:spacing w:val="-5"/>
          <w:sz w:val="22"/>
        </w:rPr>
        <w:t> </w:t>
      </w:r>
      <w:r>
        <w:rPr>
          <w:sz w:val="22"/>
        </w:rPr>
        <w:t>No:</w:t>
      </w:r>
      <w:r>
        <w:rPr>
          <w:spacing w:val="-9"/>
          <w:sz w:val="22"/>
        </w:rPr>
        <w:t> </w:t>
      </w:r>
      <w:r>
        <w:rPr>
          <w:sz w:val="22"/>
        </w:rPr>
        <w:t>……………………………………………………..</w:t>
      </w:r>
    </w:p>
    <w:p>
      <w:pPr>
        <w:pStyle w:val="BodyText"/>
        <w:spacing w:before="11"/>
        <w:rPr>
          <w:sz w:val="19"/>
        </w:rPr>
      </w:pPr>
    </w:p>
    <w:p>
      <w:pPr>
        <w:tabs>
          <w:tab w:pos="5051" w:val="left" w:leader="none"/>
        </w:tabs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Email:</w:t>
      </w:r>
      <w:r>
        <w:rPr>
          <w:spacing w:val="-10"/>
          <w:sz w:val="22"/>
        </w:rPr>
        <w:t> </w:t>
      </w:r>
      <w:r>
        <w:rPr>
          <w:sz w:val="22"/>
        </w:rPr>
        <w:t>………………………………………………………..</w:t>
        <w:tab/>
        <w:t>Email:</w:t>
      </w:r>
      <w:r>
        <w:rPr>
          <w:spacing w:val="-12"/>
          <w:sz w:val="22"/>
        </w:rPr>
        <w:t> </w:t>
      </w:r>
      <w:r>
        <w:rPr>
          <w:sz w:val="22"/>
        </w:rPr>
        <w:t>………………………………………………………..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5"/>
        </w:rPr>
      </w:pPr>
    </w:p>
    <w:p>
      <w:pPr>
        <w:spacing w:before="0"/>
        <w:ind w:left="918" w:right="0" w:firstLine="0"/>
        <w:jc w:val="left"/>
        <w:rPr>
          <w:sz w:val="22"/>
        </w:rPr>
      </w:pPr>
      <w:r>
        <w:rPr/>
        <w:pict>
          <v:rect style="position:absolute;margin-left:44.75pt;margin-top:-4.374625pt;width:18pt;height:20.25pt;mso-position-horizontal-relative:page;mso-position-vertical-relative:paragraph;z-index:15728640" id="docshape1" filled="false" stroked="true" strokeweight=".75pt" strokecolor="#000000">
            <v:stroke dashstyle="solid"/>
            <w10:wrap type="none"/>
          </v:rect>
        </w:pict>
      </w:r>
      <w:r>
        <w:rPr>
          <w:sz w:val="22"/>
        </w:rPr>
        <w:t>Please</w:t>
      </w:r>
      <w:r>
        <w:rPr>
          <w:spacing w:val="-5"/>
          <w:sz w:val="22"/>
        </w:rPr>
        <w:t> </w:t>
      </w:r>
      <w:r>
        <w:rPr>
          <w:sz w:val="22"/>
        </w:rPr>
        <w:t>tick</w:t>
      </w:r>
      <w:r>
        <w:rPr>
          <w:spacing w:val="-6"/>
          <w:sz w:val="22"/>
        </w:rPr>
        <w:t> </w:t>
      </w:r>
      <w:r>
        <w:rPr>
          <w:sz w:val="22"/>
        </w:rPr>
        <w:t>box</w:t>
      </w:r>
      <w:r>
        <w:rPr>
          <w:spacing w:val="-2"/>
          <w:sz w:val="22"/>
        </w:rPr>
        <w:t> </w:t>
      </w:r>
      <w:r>
        <w:rPr>
          <w:sz w:val="22"/>
        </w:rPr>
        <w:t>if</w:t>
      </w:r>
      <w:r>
        <w:rPr>
          <w:spacing w:val="-10"/>
          <w:sz w:val="22"/>
        </w:rPr>
        <w:t> </w:t>
      </w:r>
      <w:r>
        <w:rPr>
          <w:sz w:val="22"/>
        </w:rPr>
        <w:t>you</w:t>
      </w:r>
      <w:r>
        <w:rPr>
          <w:spacing w:val="-5"/>
          <w:sz w:val="22"/>
        </w:rPr>
        <w:t> </w:t>
      </w:r>
      <w:r>
        <w:rPr>
          <w:sz w:val="22"/>
        </w:rPr>
        <w:t>do</w:t>
      </w:r>
      <w:r>
        <w:rPr>
          <w:spacing w:val="-8"/>
          <w:sz w:val="22"/>
        </w:rPr>
        <w:t> </w:t>
      </w:r>
      <w:r>
        <w:rPr>
          <w:sz w:val="22"/>
        </w:rPr>
        <w:t>not</w:t>
      </w:r>
      <w:r>
        <w:rPr>
          <w:spacing w:val="-1"/>
          <w:sz w:val="22"/>
        </w:rPr>
        <w:t> </w:t>
      </w:r>
      <w:r>
        <w:rPr>
          <w:sz w:val="22"/>
        </w:rPr>
        <w:t>wish</w:t>
      </w:r>
      <w:r>
        <w:rPr>
          <w:spacing w:val="-5"/>
          <w:sz w:val="22"/>
        </w:rPr>
        <w:t> </w:t>
      </w:r>
      <w:r>
        <w:rPr>
          <w:sz w:val="22"/>
        </w:rPr>
        <w:t>referees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be</w:t>
      </w:r>
      <w:r>
        <w:rPr>
          <w:spacing w:val="-5"/>
          <w:sz w:val="22"/>
        </w:rPr>
        <w:t> </w:t>
      </w:r>
      <w:r>
        <w:rPr>
          <w:sz w:val="22"/>
        </w:rPr>
        <w:t>approached without</w:t>
      </w:r>
      <w:r>
        <w:rPr>
          <w:spacing w:val="-3"/>
          <w:sz w:val="22"/>
        </w:rPr>
        <w:t> </w:t>
      </w:r>
      <w:r>
        <w:rPr>
          <w:sz w:val="22"/>
        </w:rPr>
        <w:t>prior</w:t>
      </w:r>
      <w:r>
        <w:rPr>
          <w:spacing w:val="-9"/>
          <w:sz w:val="22"/>
        </w:rPr>
        <w:t> </w:t>
      </w:r>
      <w:r>
        <w:rPr>
          <w:sz w:val="22"/>
        </w:rPr>
        <w:t>permission.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5"/>
        </w:rPr>
      </w:pPr>
    </w:p>
    <w:p>
      <w:pPr>
        <w:spacing w:before="0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GENERAL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INFORMATION</w:t>
      </w:r>
    </w:p>
    <w:p>
      <w:pPr>
        <w:pStyle w:val="BodyText"/>
        <w:rPr>
          <w:b/>
          <w:sz w:val="20"/>
        </w:rPr>
      </w:pPr>
    </w:p>
    <w:p>
      <w:pPr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Where</w:t>
      </w:r>
      <w:r>
        <w:rPr>
          <w:spacing w:val="-8"/>
          <w:sz w:val="22"/>
        </w:rPr>
        <w:t> </w:t>
      </w:r>
      <w:r>
        <w:rPr>
          <w:sz w:val="22"/>
        </w:rPr>
        <w:t>did</w:t>
      </w:r>
      <w:r>
        <w:rPr>
          <w:spacing w:val="-1"/>
          <w:sz w:val="22"/>
        </w:rPr>
        <w:t> </w:t>
      </w:r>
      <w:r>
        <w:rPr>
          <w:sz w:val="22"/>
        </w:rPr>
        <w:t>you</w:t>
      </w:r>
      <w:r>
        <w:rPr>
          <w:spacing w:val="-5"/>
          <w:sz w:val="22"/>
        </w:rPr>
        <w:t> </w:t>
      </w:r>
      <w:r>
        <w:rPr>
          <w:sz w:val="22"/>
        </w:rPr>
        <w:t>see</w:t>
      </w:r>
      <w:r>
        <w:rPr>
          <w:spacing w:val="-5"/>
          <w:sz w:val="22"/>
        </w:rPr>
        <w:t> </w:t>
      </w:r>
      <w:r>
        <w:rPr>
          <w:sz w:val="22"/>
        </w:rPr>
        <w:t>/</w:t>
      </w:r>
      <w:r>
        <w:rPr>
          <w:spacing w:val="-7"/>
          <w:sz w:val="22"/>
        </w:rPr>
        <w:t> </w:t>
      </w:r>
      <w:r>
        <w:rPr>
          <w:sz w:val="22"/>
        </w:rPr>
        <w:t>hear</w:t>
      </w:r>
      <w:r>
        <w:rPr>
          <w:spacing w:val="-4"/>
          <w:sz w:val="22"/>
        </w:rPr>
        <w:t> </w:t>
      </w:r>
      <w:r>
        <w:rPr>
          <w:sz w:val="22"/>
        </w:rPr>
        <w:t>about</w:t>
      </w:r>
      <w:r>
        <w:rPr>
          <w:spacing w:val="-6"/>
          <w:sz w:val="22"/>
        </w:rPr>
        <w:t> </w:t>
      </w:r>
      <w:r>
        <w:rPr>
          <w:sz w:val="22"/>
        </w:rPr>
        <w:t>this</w:t>
      </w:r>
      <w:r>
        <w:rPr>
          <w:spacing w:val="-7"/>
          <w:sz w:val="22"/>
        </w:rPr>
        <w:t> </w:t>
      </w:r>
      <w:r>
        <w:rPr>
          <w:sz w:val="22"/>
        </w:rPr>
        <w:t>post?</w:t>
      </w:r>
      <w:r>
        <w:rPr>
          <w:spacing w:val="-3"/>
          <w:sz w:val="22"/>
        </w:rPr>
        <w:t> </w:t>
      </w:r>
      <w:r>
        <w:rPr>
          <w:sz w:val="22"/>
        </w:rPr>
        <w:t>………………………………………………………………….</w:t>
      </w:r>
    </w:p>
    <w:p>
      <w:pPr>
        <w:pStyle w:val="BodyText"/>
        <w:spacing w:before="9"/>
        <w:rPr>
          <w:sz w:val="19"/>
        </w:rPr>
      </w:pPr>
    </w:p>
    <w:p>
      <w:pPr>
        <w:spacing w:line="276" w:lineRule="auto" w:before="0"/>
        <w:ind w:left="232" w:right="310" w:firstLine="0"/>
        <w:jc w:val="both"/>
        <w:rPr>
          <w:sz w:val="22"/>
        </w:rPr>
      </w:pPr>
      <w:r>
        <w:rPr>
          <w:sz w:val="22"/>
        </w:rPr>
        <w:t>Candidates with a disability are guaranteed a job interview subject to meeting “essential” criteria detailed</w:t>
      </w:r>
      <w:r>
        <w:rPr>
          <w:spacing w:val="-66"/>
          <w:sz w:val="22"/>
        </w:rPr>
        <w:t> </w:t>
      </w:r>
      <w:r>
        <w:rPr>
          <w:sz w:val="22"/>
        </w:rPr>
        <w:t>in the Person Specification. Please indicate that you have a disability and wish to be considered under the</w:t>
      </w:r>
      <w:r>
        <w:rPr>
          <w:spacing w:val="-66"/>
          <w:sz w:val="22"/>
        </w:rPr>
        <w:t> </w:t>
      </w:r>
      <w:r>
        <w:rPr>
          <w:sz w:val="22"/>
        </w:rPr>
        <w:t>disability guaranteed</w:t>
      </w:r>
      <w:r>
        <w:rPr>
          <w:spacing w:val="-1"/>
          <w:sz w:val="22"/>
        </w:rPr>
        <w:t> </w:t>
      </w:r>
      <w:r>
        <w:rPr>
          <w:sz w:val="22"/>
        </w:rPr>
        <w:t>job</w:t>
      </w:r>
      <w:r>
        <w:rPr>
          <w:spacing w:val="-7"/>
          <w:sz w:val="22"/>
        </w:rPr>
        <w:t> </w:t>
      </w:r>
      <w:r>
        <w:rPr>
          <w:sz w:val="22"/>
        </w:rPr>
        <w:t>interview</w:t>
      </w:r>
      <w:r>
        <w:rPr>
          <w:spacing w:val="-1"/>
          <w:sz w:val="22"/>
        </w:rPr>
        <w:t> </w:t>
      </w:r>
      <w:r>
        <w:rPr>
          <w:sz w:val="22"/>
        </w:rPr>
        <w:t>scheme.</w:t>
      </w:r>
      <w:r>
        <w:rPr>
          <w:spacing w:val="3"/>
          <w:sz w:val="22"/>
        </w:rPr>
        <w:t> </w:t>
      </w:r>
      <w:r>
        <w:rPr>
          <w:sz w:val="22"/>
        </w:rPr>
        <w:t>(Delete</w:t>
      </w:r>
      <w:r>
        <w:rPr>
          <w:spacing w:val="-4"/>
          <w:sz w:val="22"/>
        </w:rPr>
        <w:t> </w:t>
      </w:r>
      <w:r>
        <w:rPr>
          <w:sz w:val="22"/>
        </w:rPr>
        <w:t>as appropriate)</w:t>
      </w:r>
      <w:r>
        <w:rPr>
          <w:spacing w:val="64"/>
          <w:sz w:val="22"/>
        </w:rPr>
        <w:t> </w:t>
      </w:r>
      <w:r>
        <w:rPr>
          <w:sz w:val="22"/>
        </w:rPr>
        <w:t>YES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-7"/>
          <w:sz w:val="22"/>
        </w:rPr>
        <w:t> </w:t>
      </w:r>
      <w:r>
        <w:rPr>
          <w:sz w:val="22"/>
        </w:rPr>
        <w:t>NO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2"/>
        </w:rPr>
      </w:pPr>
    </w:p>
    <w:p>
      <w:pPr>
        <w:spacing w:before="0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DECLARATION</w:t>
      </w:r>
    </w:p>
    <w:p>
      <w:pPr>
        <w:pStyle w:val="BodyText"/>
        <w:spacing w:before="9"/>
        <w:rPr>
          <w:b/>
          <w:sz w:val="19"/>
        </w:rPr>
      </w:pPr>
    </w:p>
    <w:p>
      <w:pPr>
        <w:spacing w:before="0"/>
        <w:ind w:left="232" w:right="0" w:firstLine="0"/>
        <w:jc w:val="left"/>
        <w:rPr>
          <w:sz w:val="22"/>
        </w:rPr>
      </w:pPr>
      <w:r>
        <w:rPr>
          <w:sz w:val="22"/>
        </w:rPr>
        <w:t>I</w:t>
      </w:r>
      <w:r>
        <w:rPr>
          <w:spacing w:val="-5"/>
          <w:sz w:val="22"/>
        </w:rPr>
        <w:t> </w:t>
      </w:r>
      <w:r>
        <w:rPr>
          <w:sz w:val="22"/>
        </w:rPr>
        <w:t>confirm</w:t>
      </w:r>
      <w:r>
        <w:rPr>
          <w:spacing w:val="-4"/>
          <w:sz w:val="22"/>
        </w:rPr>
        <w:t> </w:t>
      </w:r>
      <w:r>
        <w:rPr>
          <w:sz w:val="22"/>
        </w:rPr>
        <w:t>that 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best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my</w:t>
      </w:r>
      <w:r>
        <w:rPr>
          <w:spacing w:val="-6"/>
          <w:sz w:val="22"/>
        </w:rPr>
        <w:t> </w:t>
      </w:r>
      <w:r>
        <w:rPr>
          <w:sz w:val="22"/>
        </w:rPr>
        <w:t>knowledge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information</w:t>
      </w:r>
      <w:r>
        <w:rPr>
          <w:spacing w:val="-4"/>
          <w:sz w:val="22"/>
        </w:rPr>
        <w:t> </w:t>
      </w:r>
      <w:r>
        <w:rPr>
          <w:sz w:val="22"/>
        </w:rPr>
        <w:t>I</w:t>
      </w:r>
      <w:r>
        <w:rPr>
          <w:spacing w:val="-5"/>
          <w:sz w:val="22"/>
        </w:rPr>
        <w:t> </w:t>
      </w:r>
      <w:r>
        <w:rPr>
          <w:sz w:val="22"/>
        </w:rPr>
        <w:t>have</w:t>
      </w:r>
      <w:r>
        <w:rPr>
          <w:spacing w:val="-7"/>
          <w:sz w:val="22"/>
        </w:rPr>
        <w:t> </w:t>
      </w:r>
      <w:r>
        <w:rPr>
          <w:sz w:val="22"/>
        </w:rPr>
        <w:t>provided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application</w:t>
      </w:r>
      <w:r>
        <w:rPr>
          <w:spacing w:val="-5"/>
          <w:sz w:val="22"/>
        </w:rPr>
        <w:t> </w:t>
      </w:r>
      <w:r>
        <w:rPr>
          <w:sz w:val="22"/>
        </w:rPr>
        <w:t>is</w:t>
      </w:r>
      <w:r>
        <w:rPr>
          <w:spacing w:val="-3"/>
          <w:sz w:val="22"/>
        </w:rPr>
        <w:t> </w:t>
      </w:r>
      <w:r>
        <w:rPr>
          <w:sz w:val="22"/>
        </w:rPr>
        <w:t>correct.</w:t>
      </w:r>
    </w:p>
    <w:p>
      <w:pPr>
        <w:pStyle w:val="BodyText"/>
        <w:spacing w:before="12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950" w:val="left" w:leader="none"/>
        </w:tabs>
        <w:spacing w:line="240" w:lineRule="auto" w:before="0" w:after="0"/>
        <w:ind w:left="949" w:right="0" w:hanging="361"/>
        <w:jc w:val="left"/>
        <w:rPr>
          <w:sz w:val="22"/>
        </w:rPr>
      </w:pPr>
      <w:r>
        <w:rPr>
          <w:sz w:val="22"/>
        </w:rPr>
        <w:t>I</w:t>
      </w:r>
      <w:r>
        <w:rPr>
          <w:spacing w:val="-5"/>
          <w:sz w:val="22"/>
        </w:rPr>
        <w:t> </w:t>
      </w:r>
      <w:r>
        <w:rPr>
          <w:sz w:val="22"/>
        </w:rPr>
        <w:t>am</w:t>
      </w:r>
      <w:r>
        <w:rPr>
          <w:spacing w:val="-1"/>
          <w:sz w:val="22"/>
        </w:rPr>
        <w:t> </w:t>
      </w:r>
      <w:r>
        <w:rPr>
          <w:sz w:val="22"/>
        </w:rPr>
        <w:t>/</w:t>
      </w:r>
      <w:r>
        <w:rPr>
          <w:spacing w:val="-1"/>
          <w:sz w:val="22"/>
        </w:rPr>
        <w:t> </w:t>
      </w:r>
      <w:r>
        <w:rPr>
          <w:sz w:val="22"/>
        </w:rPr>
        <w:t>am</w:t>
      </w:r>
      <w:r>
        <w:rPr>
          <w:spacing w:val="-4"/>
          <w:sz w:val="22"/>
        </w:rPr>
        <w:t> </w:t>
      </w:r>
      <w:r>
        <w:rPr>
          <w:sz w:val="22"/>
        </w:rPr>
        <w:t>not</w:t>
      </w:r>
      <w:r>
        <w:rPr>
          <w:spacing w:val="-3"/>
          <w:sz w:val="22"/>
        </w:rPr>
        <w:t> </w:t>
      </w:r>
      <w:r>
        <w:rPr>
          <w:sz w:val="22"/>
        </w:rPr>
        <w:t>related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any way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Board</w:t>
      </w:r>
      <w:r>
        <w:rPr>
          <w:spacing w:val="-3"/>
          <w:sz w:val="22"/>
        </w:rPr>
        <w:t> </w:t>
      </w:r>
      <w:r>
        <w:rPr>
          <w:sz w:val="22"/>
        </w:rPr>
        <w:t>member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Osprey</w:t>
      </w:r>
      <w:r>
        <w:rPr>
          <w:spacing w:val="-3"/>
          <w:sz w:val="22"/>
        </w:rPr>
        <w:t> </w:t>
      </w:r>
      <w:r>
        <w:rPr>
          <w:sz w:val="22"/>
        </w:rPr>
        <w:t>Housing Group</w:t>
      </w:r>
    </w:p>
    <w:p>
      <w:pPr>
        <w:pStyle w:val="ListParagraph"/>
        <w:numPr>
          <w:ilvl w:val="0"/>
          <w:numId w:val="1"/>
        </w:numPr>
        <w:tabs>
          <w:tab w:pos="949" w:val="left" w:leader="none"/>
        </w:tabs>
        <w:spacing w:line="276" w:lineRule="auto" w:before="39" w:after="0"/>
        <w:ind w:left="948" w:right="711" w:hanging="360"/>
        <w:jc w:val="left"/>
        <w:rPr>
          <w:sz w:val="22"/>
        </w:rPr>
      </w:pPr>
      <w:r>
        <w:rPr>
          <w:sz w:val="22"/>
        </w:rPr>
        <w:t>I am / am not related to any member of staff, consultant, contractor or supplier to the Osprey</w:t>
      </w:r>
      <w:r>
        <w:rPr>
          <w:spacing w:val="-66"/>
          <w:sz w:val="22"/>
        </w:rPr>
        <w:t> </w:t>
      </w:r>
      <w:r>
        <w:rPr>
          <w:sz w:val="22"/>
        </w:rPr>
        <w:t>Group.</w:t>
      </w:r>
      <w:r>
        <w:rPr>
          <w:spacing w:val="2"/>
          <w:sz w:val="22"/>
        </w:rPr>
        <w:t> </w:t>
      </w:r>
      <w:r>
        <w:rPr>
          <w:sz w:val="22"/>
        </w:rPr>
        <w:t>Schedule</w:t>
      </w:r>
      <w:r>
        <w:rPr>
          <w:spacing w:val="-3"/>
          <w:sz w:val="22"/>
        </w:rPr>
        <w:t> </w:t>
      </w:r>
      <w:r>
        <w:rPr>
          <w:sz w:val="22"/>
        </w:rPr>
        <w:t>7 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Housing (2001) Act</w:t>
      </w:r>
      <w:r>
        <w:rPr>
          <w:spacing w:val="1"/>
          <w:sz w:val="22"/>
        </w:rPr>
        <w:t> </w:t>
      </w:r>
      <w:r>
        <w:rPr>
          <w:sz w:val="22"/>
        </w:rPr>
        <w:t>refers.</w:t>
      </w:r>
    </w:p>
    <w:p>
      <w:pPr>
        <w:pStyle w:val="BodyText"/>
        <w:rPr>
          <w:sz w:val="26"/>
        </w:rPr>
      </w:pPr>
    </w:p>
    <w:p>
      <w:pPr>
        <w:tabs>
          <w:tab w:pos="6625" w:val="left" w:leader="none"/>
        </w:tabs>
        <w:spacing w:before="191"/>
        <w:ind w:left="229" w:right="0" w:firstLine="0"/>
        <w:jc w:val="left"/>
        <w:rPr>
          <w:sz w:val="22"/>
        </w:rPr>
      </w:pPr>
      <w:r>
        <w:rPr>
          <w:sz w:val="22"/>
        </w:rPr>
        <w:t>Signed:</w:t>
      </w:r>
      <w:r>
        <w:rPr>
          <w:spacing w:val="-8"/>
          <w:sz w:val="22"/>
        </w:rPr>
        <w:t> </w:t>
      </w:r>
      <w:r>
        <w:rPr>
          <w:sz w:val="22"/>
        </w:rPr>
        <w:t>………………………………………………………………….</w:t>
        <w:tab/>
        <w:t>Date:</w:t>
      </w:r>
    </w:p>
    <w:p>
      <w:pPr>
        <w:spacing w:before="40"/>
        <w:ind w:left="229" w:right="0" w:firstLine="0"/>
        <w:jc w:val="left"/>
        <w:rPr>
          <w:sz w:val="22"/>
        </w:rPr>
      </w:pPr>
      <w:r>
        <w:rPr>
          <w:sz w:val="22"/>
        </w:rPr>
        <w:t>………………………………………………………………….</w:t>
      </w:r>
    </w:p>
    <w:p>
      <w:pPr>
        <w:pStyle w:val="Heading4"/>
      </w:pPr>
      <w:r>
        <w:rPr>
          <w:w w:val="80"/>
        </w:rPr>
        <w:t>Data</w:t>
      </w:r>
      <w:r>
        <w:rPr>
          <w:spacing w:val="34"/>
          <w:w w:val="80"/>
        </w:rPr>
        <w:t> </w:t>
      </w:r>
      <w:r>
        <w:rPr>
          <w:spacing w:val="15"/>
          <w:w w:val="80"/>
        </w:rPr>
        <w:t>Protection</w:t>
      </w:r>
      <w:r>
        <w:rPr>
          <w:spacing w:val="38"/>
          <w:w w:val="80"/>
        </w:rPr>
        <w:t> </w:t>
      </w:r>
      <w:r>
        <w:rPr>
          <w:w w:val="80"/>
        </w:rPr>
        <w:t>Act</w:t>
      </w:r>
    </w:p>
    <w:p>
      <w:pPr>
        <w:spacing w:line="254" w:lineRule="auto" w:before="217"/>
        <w:ind w:left="229" w:right="220" w:firstLine="0"/>
        <w:jc w:val="both"/>
        <w:rPr>
          <w:i/>
          <w:sz w:val="24"/>
        </w:rPr>
      </w:pPr>
      <w:r>
        <w:rPr>
          <w:i/>
          <w:w w:val="90"/>
          <w:sz w:val="24"/>
        </w:rPr>
        <w:t>By signing this application form you consent to the Osprey Housing Group using and keeping information</w:t>
      </w:r>
      <w:r>
        <w:rPr>
          <w:i/>
          <w:spacing w:val="1"/>
          <w:w w:val="90"/>
          <w:sz w:val="24"/>
        </w:rPr>
        <w:t> </w:t>
      </w:r>
      <w:r>
        <w:rPr>
          <w:i/>
          <w:sz w:val="24"/>
        </w:rPr>
        <w:t>about you, provided by you or by third parties i.e. referees, relating to your application for future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employment.</w:t>
      </w:r>
    </w:p>
    <w:p>
      <w:pPr>
        <w:spacing w:after="0" w:line="254" w:lineRule="auto"/>
        <w:jc w:val="both"/>
        <w:rPr>
          <w:sz w:val="24"/>
        </w:rPr>
        <w:sectPr>
          <w:pgSz w:w="11920" w:h="16850"/>
          <w:pgMar w:top="760" w:bottom="280" w:left="620" w:right="480"/>
        </w:sectPr>
      </w:pPr>
    </w:p>
    <w:p>
      <w:pPr>
        <w:spacing w:before="90"/>
        <w:ind w:left="4825" w:right="3380" w:hanging="1443"/>
        <w:jc w:val="left"/>
        <w:rPr>
          <w:b/>
          <w:sz w:val="22"/>
        </w:rPr>
      </w:pPr>
      <w:r>
        <w:rPr/>
        <w:pict>
          <v:rect style="position:absolute;margin-left:41.149899pt;margin-top:4.645351pt;width:520.35pt;height:468.95pt;mso-position-horizontal-relative:page;mso-position-vertical-relative:paragraph;z-index:-17453056" id="docshape2" filled="true" fillcolor="#ebebeb" stroked="false">
            <v:fill type="solid"/>
            <w10:wrap type="none"/>
          </v:rect>
        </w:pict>
      </w:r>
      <w:r>
        <w:rPr>
          <w:b/>
          <w:color w:val="333333"/>
          <w:sz w:val="22"/>
        </w:rPr>
        <w:t>General Data Protection Regulations</w:t>
      </w:r>
      <w:r>
        <w:rPr>
          <w:b/>
          <w:color w:val="333333"/>
          <w:spacing w:val="-62"/>
          <w:sz w:val="22"/>
        </w:rPr>
        <w:t> </w:t>
      </w:r>
      <w:r>
        <w:rPr>
          <w:b/>
          <w:color w:val="333333"/>
          <w:sz w:val="22"/>
        </w:rPr>
        <w:t>Statement</w:t>
      </w:r>
    </w:p>
    <w:p>
      <w:pPr>
        <w:pStyle w:val="BodyText"/>
        <w:rPr>
          <w:b/>
          <w:sz w:val="25"/>
        </w:rPr>
      </w:pPr>
    </w:p>
    <w:p>
      <w:pPr>
        <w:spacing w:before="0"/>
        <w:ind w:left="232" w:right="0" w:firstLine="0"/>
        <w:jc w:val="both"/>
        <w:rPr>
          <w:b/>
          <w:sz w:val="22"/>
        </w:rPr>
      </w:pPr>
      <w:r>
        <w:rPr>
          <w:b/>
          <w:color w:val="333333"/>
          <w:sz w:val="22"/>
        </w:rPr>
        <w:t>Why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are</w:t>
      </w:r>
      <w:r>
        <w:rPr>
          <w:b/>
          <w:color w:val="333333"/>
          <w:spacing w:val="-1"/>
          <w:sz w:val="22"/>
        </w:rPr>
        <w:t> </w:t>
      </w:r>
      <w:r>
        <w:rPr>
          <w:b/>
          <w:color w:val="333333"/>
          <w:sz w:val="22"/>
        </w:rPr>
        <w:t>we informing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you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of</w:t>
      </w:r>
      <w:r>
        <w:rPr>
          <w:b/>
          <w:color w:val="333333"/>
          <w:spacing w:val="-1"/>
          <w:sz w:val="22"/>
        </w:rPr>
        <w:t> </w:t>
      </w:r>
      <w:r>
        <w:rPr>
          <w:b/>
          <w:color w:val="333333"/>
          <w:sz w:val="22"/>
        </w:rPr>
        <w:t>this?</w:t>
      </w:r>
    </w:p>
    <w:p>
      <w:pPr>
        <w:spacing w:before="149"/>
        <w:ind w:left="232" w:right="277" w:firstLine="0"/>
        <w:jc w:val="both"/>
        <w:rPr>
          <w:sz w:val="22"/>
        </w:rPr>
      </w:pPr>
      <w:r>
        <w:rPr>
          <w:sz w:val="22"/>
        </w:rPr>
        <w:t>At the Osprey Group we place great importance on our relationship with our users and we want to ensure</w:t>
      </w:r>
      <w:r>
        <w:rPr>
          <w:spacing w:val="-66"/>
          <w:sz w:val="22"/>
        </w:rPr>
        <w:t> </w:t>
      </w:r>
      <w:r>
        <w:rPr>
          <w:sz w:val="22"/>
        </w:rPr>
        <w:t>that you fully understand why and how we collect and use your personal information in order to help you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-1"/>
          <w:sz w:val="22"/>
        </w:rPr>
        <w:t> </w:t>
      </w:r>
      <w:r>
        <w:rPr>
          <w:sz w:val="22"/>
        </w:rPr>
        <w:t>your application.</w:t>
      </w:r>
    </w:p>
    <w:p>
      <w:pPr>
        <w:pStyle w:val="BodyText"/>
        <w:spacing w:before="5"/>
        <w:rPr>
          <w:sz w:val="34"/>
        </w:rPr>
      </w:pPr>
    </w:p>
    <w:p>
      <w:pPr>
        <w:spacing w:before="1"/>
        <w:ind w:left="231" w:right="318" w:firstLine="0"/>
        <w:jc w:val="both"/>
        <w:rPr>
          <w:sz w:val="22"/>
        </w:rPr>
      </w:pPr>
      <w:r>
        <w:rPr>
          <w:sz w:val="22"/>
        </w:rPr>
        <w:t>To this end we have prepared the following statement which explains our approach to your personal data</w:t>
      </w:r>
      <w:r>
        <w:rPr>
          <w:spacing w:val="-66"/>
          <w:sz w:val="22"/>
        </w:rPr>
        <w:t> </w:t>
      </w:r>
      <w:r>
        <w:rPr>
          <w:sz w:val="22"/>
        </w:rPr>
        <w:t>and why</w:t>
      </w:r>
      <w:r>
        <w:rPr>
          <w:spacing w:val="1"/>
          <w:sz w:val="22"/>
        </w:rPr>
        <w:t> </w:t>
      </w:r>
      <w:r>
        <w:rPr>
          <w:sz w:val="22"/>
        </w:rPr>
        <w:t>we</w:t>
      </w:r>
      <w:r>
        <w:rPr>
          <w:spacing w:val="-1"/>
          <w:sz w:val="22"/>
        </w:rPr>
        <w:t> </w:t>
      </w:r>
      <w:r>
        <w:rPr>
          <w:sz w:val="22"/>
        </w:rPr>
        <w:t>need</w:t>
      </w:r>
      <w:r>
        <w:rPr>
          <w:spacing w:val="1"/>
          <w:sz w:val="22"/>
        </w:rPr>
        <w:t> </w:t>
      </w:r>
      <w:r>
        <w:rPr>
          <w:sz w:val="22"/>
        </w:rPr>
        <w:t>it,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how you</w:t>
      </w:r>
      <w:r>
        <w:rPr>
          <w:spacing w:val="-4"/>
          <w:sz w:val="22"/>
        </w:rPr>
        <w:t> </w:t>
      </w:r>
      <w:r>
        <w:rPr>
          <w:sz w:val="22"/>
        </w:rPr>
        <w:t>can manage</w:t>
      </w:r>
      <w:r>
        <w:rPr>
          <w:spacing w:val="-3"/>
          <w:sz w:val="22"/>
        </w:rPr>
        <w:t> </w:t>
      </w:r>
      <w:r>
        <w:rPr>
          <w:sz w:val="22"/>
        </w:rPr>
        <w:t>your data.</w:t>
      </w:r>
    </w:p>
    <w:p>
      <w:pPr>
        <w:pStyle w:val="BodyText"/>
        <w:spacing w:before="11"/>
      </w:pPr>
    </w:p>
    <w:p>
      <w:pPr>
        <w:spacing w:before="1"/>
        <w:ind w:left="232" w:right="0" w:firstLine="0"/>
        <w:jc w:val="both"/>
        <w:rPr>
          <w:b/>
          <w:sz w:val="22"/>
        </w:rPr>
      </w:pPr>
      <w:r>
        <w:rPr>
          <w:b/>
          <w:color w:val="333333"/>
          <w:sz w:val="22"/>
        </w:rPr>
        <w:t>What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type</w:t>
      </w:r>
      <w:r>
        <w:rPr>
          <w:b/>
          <w:color w:val="333333"/>
          <w:spacing w:val="-1"/>
          <w:sz w:val="22"/>
        </w:rPr>
        <w:t> </w:t>
      </w:r>
      <w:r>
        <w:rPr>
          <w:b/>
          <w:color w:val="333333"/>
          <w:sz w:val="22"/>
        </w:rPr>
        <w:t>of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data</w:t>
      </w:r>
      <w:r>
        <w:rPr>
          <w:b/>
          <w:color w:val="333333"/>
          <w:spacing w:val="-5"/>
          <w:sz w:val="22"/>
        </w:rPr>
        <w:t> </w:t>
      </w:r>
      <w:r>
        <w:rPr>
          <w:b/>
          <w:color w:val="333333"/>
          <w:sz w:val="22"/>
        </w:rPr>
        <w:t>is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collected?</w:t>
      </w:r>
    </w:p>
    <w:p>
      <w:pPr>
        <w:spacing w:before="147"/>
        <w:ind w:left="232" w:right="216" w:firstLine="0"/>
        <w:jc w:val="both"/>
        <w:rPr>
          <w:sz w:val="22"/>
        </w:rPr>
      </w:pPr>
      <w:r>
        <w:rPr>
          <w:sz w:val="22"/>
        </w:rPr>
        <w:t>We usually</w:t>
      </w:r>
      <w:r>
        <w:rPr>
          <w:spacing w:val="1"/>
          <w:sz w:val="22"/>
        </w:rPr>
        <w:t> </w:t>
      </w:r>
      <w:r>
        <w:rPr>
          <w:sz w:val="22"/>
        </w:rPr>
        <w:t>collect</w:t>
      </w:r>
      <w:r>
        <w:rPr>
          <w:spacing w:val="1"/>
          <w:sz w:val="22"/>
        </w:rPr>
        <w:t> </w:t>
      </w:r>
      <w:r>
        <w:rPr>
          <w:sz w:val="22"/>
        </w:rPr>
        <w:t>the following</w:t>
      </w:r>
      <w:r>
        <w:rPr>
          <w:spacing w:val="1"/>
          <w:sz w:val="22"/>
        </w:rPr>
        <w:t> </w:t>
      </w:r>
      <w:r>
        <w:rPr>
          <w:sz w:val="22"/>
        </w:rPr>
        <w:t>data,</w:t>
      </w:r>
      <w:r>
        <w:rPr>
          <w:spacing w:val="1"/>
          <w:sz w:val="22"/>
        </w:rPr>
        <w:t> </w:t>
      </w:r>
      <w:r>
        <w:rPr>
          <w:sz w:val="22"/>
        </w:rPr>
        <w:t>although exactly</w:t>
      </w:r>
      <w:r>
        <w:rPr>
          <w:spacing w:val="1"/>
          <w:sz w:val="22"/>
        </w:rPr>
        <w:t> </w:t>
      </w:r>
      <w:r>
        <w:rPr>
          <w:sz w:val="22"/>
        </w:rPr>
        <w:t>what</w:t>
      </w:r>
      <w:r>
        <w:rPr>
          <w:spacing w:val="1"/>
          <w:sz w:val="22"/>
        </w:rPr>
        <w:t> </w:t>
      </w:r>
      <w:r>
        <w:rPr>
          <w:sz w:val="22"/>
        </w:rPr>
        <w:t>we have stored</w:t>
      </w:r>
      <w:r>
        <w:rPr>
          <w:spacing w:val="1"/>
          <w:sz w:val="22"/>
        </w:rPr>
        <w:t> </w:t>
      </w:r>
      <w:r>
        <w:rPr>
          <w:sz w:val="22"/>
        </w:rPr>
        <w:t>about you may</w:t>
      </w:r>
      <w:r>
        <w:rPr>
          <w:spacing w:val="1"/>
          <w:sz w:val="22"/>
        </w:rPr>
        <w:t> </w:t>
      </w:r>
      <w:r>
        <w:rPr>
          <w:sz w:val="22"/>
        </w:rPr>
        <w:t>vary</w:t>
      </w:r>
      <w:r>
        <w:rPr>
          <w:spacing w:val="1"/>
          <w:sz w:val="22"/>
        </w:rPr>
        <w:t> </w:t>
      </w:r>
      <w:r>
        <w:rPr>
          <w:sz w:val="22"/>
        </w:rPr>
        <w:t>depending on which of our posts you have applied for: name, email address, contact details, skills and a</w:t>
      </w:r>
      <w:r>
        <w:rPr>
          <w:spacing w:val="1"/>
          <w:sz w:val="22"/>
        </w:rPr>
        <w:t> </w:t>
      </w:r>
      <w:r>
        <w:rPr>
          <w:sz w:val="22"/>
        </w:rPr>
        <w:t>CV file/any</w:t>
      </w:r>
      <w:r>
        <w:rPr>
          <w:spacing w:val="1"/>
          <w:sz w:val="22"/>
        </w:rPr>
        <w:t> </w:t>
      </w:r>
      <w:r>
        <w:rPr>
          <w:sz w:val="22"/>
        </w:rPr>
        <w:t>supporting</w:t>
      </w:r>
      <w:r>
        <w:rPr>
          <w:spacing w:val="-2"/>
          <w:sz w:val="22"/>
        </w:rPr>
        <w:t> </w:t>
      </w:r>
      <w:r>
        <w:rPr>
          <w:sz w:val="22"/>
        </w:rPr>
        <w:t>documents you</w:t>
      </w:r>
      <w:r>
        <w:rPr>
          <w:spacing w:val="-1"/>
          <w:sz w:val="22"/>
        </w:rPr>
        <w:t> </w:t>
      </w:r>
      <w:r>
        <w:rPr>
          <w:sz w:val="22"/>
        </w:rPr>
        <w:t>may</w:t>
      </w:r>
      <w:r>
        <w:rPr>
          <w:spacing w:val="-2"/>
          <w:sz w:val="22"/>
        </w:rPr>
        <w:t> </w:t>
      </w:r>
      <w:r>
        <w:rPr>
          <w:sz w:val="22"/>
        </w:rPr>
        <w:t>have</w:t>
      </w:r>
      <w:r>
        <w:rPr>
          <w:spacing w:val="-6"/>
          <w:sz w:val="22"/>
        </w:rPr>
        <w:t> </w:t>
      </w:r>
      <w:r>
        <w:rPr>
          <w:sz w:val="22"/>
        </w:rPr>
        <w:t>sent</w:t>
      </w:r>
      <w:r>
        <w:rPr>
          <w:spacing w:val="1"/>
          <w:sz w:val="22"/>
        </w:rPr>
        <w:t> </w:t>
      </w:r>
      <w:r>
        <w:rPr>
          <w:sz w:val="22"/>
        </w:rPr>
        <w:t>us.</w:t>
      </w:r>
    </w:p>
    <w:p>
      <w:pPr>
        <w:pStyle w:val="BodyText"/>
        <w:rPr>
          <w:sz w:val="25"/>
        </w:rPr>
      </w:pPr>
    </w:p>
    <w:p>
      <w:pPr>
        <w:spacing w:before="1"/>
        <w:ind w:left="232" w:right="0" w:firstLine="0"/>
        <w:jc w:val="both"/>
        <w:rPr>
          <w:b/>
          <w:sz w:val="22"/>
        </w:rPr>
      </w:pPr>
      <w:r>
        <w:rPr>
          <w:b/>
          <w:color w:val="333333"/>
          <w:sz w:val="22"/>
        </w:rPr>
        <w:t>Why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do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we</w:t>
      </w:r>
      <w:r>
        <w:rPr>
          <w:b/>
          <w:color w:val="333333"/>
          <w:spacing w:val="-2"/>
          <w:sz w:val="22"/>
        </w:rPr>
        <w:t> </w:t>
      </w:r>
      <w:r>
        <w:rPr>
          <w:b/>
          <w:color w:val="333333"/>
          <w:sz w:val="22"/>
        </w:rPr>
        <w:t>need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your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personal</w:t>
      </w:r>
      <w:r>
        <w:rPr>
          <w:b/>
          <w:color w:val="333333"/>
          <w:spacing w:val="-2"/>
          <w:sz w:val="22"/>
        </w:rPr>
        <w:t> </w:t>
      </w:r>
      <w:r>
        <w:rPr>
          <w:b/>
          <w:color w:val="333333"/>
          <w:sz w:val="22"/>
        </w:rPr>
        <w:t>data?</w:t>
      </w:r>
    </w:p>
    <w:p>
      <w:pPr>
        <w:spacing w:before="147"/>
        <w:ind w:left="232" w:right="259" w:firstLine="0"/>
        <w:jc w:val="both"/>
        <w:rPr>
          <w:sz w:val="22"/>
        </w:rPr>
      </w:pPr>
      <w:r>
        <w:rPr>
          <w:sz w:val="22"/>
        </w:rPr>
        <w:t>In order to be able to process your job application, we need to know who you are, how to contact you,</w:t>
      </w:r>
      <w:r>
        <w:rPr>
          <w:spacing w:val="1"/>
          <w:sz w:val="22"/>
        </w:rPr>
        <w:t> </w:t>
      </w:r>
      <w:r>
        <w:rPr>
          <w:sz w:val="22"/>
        </w:rPr>
        <w:t>what your skills are, and</w:t>
      </w:r>
      <w:r>
        <w:rPr>
          <w:spacing w:val="-6"/>
          <w:sz w:val="22"/>
        </w:rPr>
        <w:t> </w:t>
      </w:r>
      <w:r>
        <w:rPr>
          <w:sz w:val="22"/>
        </w:rPr>
        <w:t>a copy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your CV.</w:t>
      </w:r>
    </w:p>
    <w:p>
      <w:pPr>
        <w:pStyle w:val="BodyText"/>
        <w:rPr>
          <w:sz w:val="25"/>
        </w:rPr>
      </w:pPr>
    </w:p>
    <w:p>
      <w:pPr>
        <w:spacing w:before="0"/>
        <w:ind w:left="232" w:right="0" w:firstLine="0"/>
        <w:jc w:val="both"/>
        <w:rPr>
          <w:b/>
          <w:sz w:val="22"/>
        </w:rPr>
      </w:pPr>
      <w:r>
        <w:rPr>
          <w:b/>
          <w:color w:val="333333"/>
          <w:sz w:val="22"/>
        </w:rPr>
        <w:t>Who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has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access</w:t>
      </w:r>
      <w:r>
        <w:rPr>
          <w:b/>
          <w:color w:val="333333"/>
          <w:spacing w:val="-5"/>
          <w:sz w:val="22"/>
        </w:rPr>
        <w:t> </w:t>
      </w:r>
      <w:r>
        <w:rPr>
          <w:b/>
          <w:color w:val="333333"/>
          <w:sz w:val="22"/>
        </w:rPr>
        <w:t>to</w:t>
      </w:r>
      <w:r>
        <w:rPr>
          <w:b/>
          <w:color w:val="333333"/>
          <w:spacing w:val="-5"/>
          <w:sz w:val="22"/>
        </w:rPr>
        <w:t> </w:t>
      </w:r>
      <w:r>
        <w:rPr>
          <w:b/>
          <w:color w:val="333333"/>
          <w:sz w:val="22"/>
        </w:rPr>
        <w:t>your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personal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data?</w:t>
      </w:r>
    </w:p>
    <w:p>
      <w:pPr>
        <w:spacing w:before="149"/>
        <w:ind w:left="233" w:right="265" w:hanging="1"/>
        <w:jc w:val="both"/>
        <w:rPr>
          <w:sz w:val="22"/>
        </w:rPr>
      </w:pPr>
      <w:r>
        <w:rPr>
          <w:sz w:val="22"/>
        </w:rPr>
        <w:t>Osprey Housing are the data processors and controllers and</w:t>
      </w:r>
      <w:r>
        <w:rPr>
          <w:spacing w:val="68"/>
          <w:sz w:val="22"/>
        </w:rPr>
        <w:t> </w:t>
      </w:r>
      <w:r>
        <w:rPr>
          <w:sz w:val="22"/>
        </w:rPr>
        <w:t>as such our management and employees</w:t>
      </w:r>
      <w:r>
        <w:rPr>
          <w:spacing w:val="1"/>
          <w:sz w:val="22"/>
        </w:rPr>
        <w:t> </w:t>
      </w:r>
      <w:r>
        <w:rPr>
          <w:sz w:val="22"/>
        </w:rPr>
        <w:t>may have</w:t>
      </w:r>
      <w:r>
        <w:rPr>
          <w:spacing w:val="-1"/>
          <w:sz w:val="22"/>
        </w:rPr>
        <w:t> </w:t>
      </w:r>
      <w:r>
        <w:rPr>
          <w:sz w:val="22"/>
        </w:rPr>
        <w:t>access to</w:t>
      </w:r>
      <w:r>
        <w:rPr>
          <w:spacing w:val="-5"/>
          <w:sz w:val="22"/>
        </w:rPr>
        <w:t> </w:t>
      </w:r>
      <w:r>
        <w:rPr>
          <w:sz w:val="22"/>
        </w:rPr>
        <w:t>your</w:t>
      </w:r>
      <w:r>
        <w:rPr>
          <w:spacing w:val="-5"/>
          <w:sz w:val="22"/>
        </w:rPr>
        <w:t> </w:t>
      </w:r>
      <w:r>
        <w:rPr>
          <w:sz w:val="22"/>
        </w:rPr>
        <w:t>details,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5"/>
          <w:sz w:val="22"/>
        </w:rPr>
        <w:t> </w:t>
      </w:r>
      <w:r>
        <w:rPr>
          <w:sz w:val="22"/>
        </w:rPr>
        <w:t>governed by</w:t>
      </w:r>
      <w:r>
        <w:rPr>
          <w:spacing w:val="-6"/>
          <w:sz w:val="22"/>
        </w:rPr>
        <w:t> </w:t>
      </w:r>
      <w:r>
        <w:rPr>
          <w:sz w:val="22"/>
        </w:rPr>
        <w:t>our Privacy</w:t>
      </w:r>
      <w:r>
        <w:rPr>
          <w:spacing w:val="-3"/>
          <w:sz w:val="22"/>
        </w:rPr>
        <w:t> </w:t>
      </w:r>
      <w:r>
        <w:rPr>
          <w:sz w:val="22"/>
        </w:rPr>
        <w:t>policy.</w:t>
      </w:r>
    </w:p>
    <w:p>
      <w:pPr>
        <w:pStyle w:val="BodyText"/>
        <w:rPr>
          <w:sz w:val="25"/>
        </w:rPr>
      </w:pPr>
    </w:p>
    <w:p>
      <w:pPr>
        <w:spacing w:before="0"/>
        <w:ind w:left="232" w:right="0" w:firstLine="0"/>
        <w:jc w:val="both"/>
        <w:rPr>
          <w:b/>
          <w:sz w:val="22"/>
        </w:rPr>
      </w:pPr>
      <w:r>
        <w:rPr>
          <w:b/>
          <w:color w:val="333333"/>
          <w:sz w:val="22"/>
        </w:rPr>
        <w:t>How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long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will</w:t>
      </w:r>
      <w:r>
        <w:rPr>
          <w:b/>
          <w:color w:val="333333"/>
          <w:spacing w:val="-6"/>
          <w:sz w:val="22"/>
        </w:rPr>
        <w:t> </w:t>
      </w:r>
      <w:r>
        <w:rPr>
          <w:b/>
          <w:color w:val="333333"/>
          <w:sz w:val="22"/>
        </w:rPr>
        <w:t>we keep</w:t>
      </w:r>
      <w:r>
        <w:rPr>
          <w:b/>
          <w:color w:val="333333"/>
          <w:spacing w:val="-2"/>
          <w:sz w:val="22"/>
        </w:rPr>
        <w:t> </w:t>
      </w:r>
      <w:r>
        <w:rPr>
          <w:b/>
          <w:color w:val="333333"/>
          <w:sz w:val="22"/>
        </w:rPr>
        <w:t>your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personal</w:t>
      </w:r>
      <w:r>
        <w:rPr>
          <w:b/>
          <w:color w:val="333333"/>
          <w:spacing w:val="-4"/>
          <w:sz w:val="22"/>
        </w:rPr>
        <w:t> </w:t>
      </w:r>
      <w:r>
        <w:rPr>
          <w:b/>
          <w:color w:val="333333"/>
          <w:sz w:val="22"/>
        </w:rPr>
        <w:t>data</w:t>
      </w:r>
      <w:r>
        <w:rPr>
          <w:b/>
          <w:color w:val="333333"/>
          <w:spacing w:val="-3"/>
          <w:sz w:val="22"/>
        </w:rPr>
        <w:t> </w:t>
      </w:r>
      <w:r>
        <w:rPr>
          <w:b/>
          <w:color w:val="333333"/>
          <w:sz w:val="22"/>
        </w:rPr>
        <w:t>for?</w:t>
      </w:r>
    </w:p>
    <w:p>
      <w:pPr>
        <w:spacing w:before="148"/>
        <w:ind w:left="232" w:right="319" w:firstLine="0"/>
        <w:jc w:val="left"/>
        <w:rPr>
          <w:sz w:val="22"/>
        </w:rPr>
      </w:pPr>
      <w:r>
        <w:rPr>
          <w:sz w:val="22"/>
        </w:rPr>
        <w:t>If you are not successful in your application any information you supply may be retained for a maximum</w:t>
      </w:r>
      <w:r>
        <w:rPr>
          <w:spacing w:val="1"/>
          <w:sz w:val="22"/>
        </w:rPr>
        <w:t> </w:t>
      </w:r>
      <w:r>
        <w:rPr>
          <w:sz w:val="22"/>
        </w:rPr>
        <w:t>of one year from the date of interviews. Successful candidates documents will be transferred to a</w:t>
      </w:r>
      <w:r>
        <w:rPr>
          <w:spacing w:val="1"/>
          <w:sz w:val="22"/>
        </w:rPr>
        <w:t> </w:t>
      </w:r>
      <w:r>
        <w:rPr>
          <w:sz w:val="22"/>
        </w:rPr>
        <w:t>personal file which will be retained for 5 years following the termination of your employment as governed</w:t>
      </w:r>
      <w:r>
        <w:rPr>
          <w:spacing w:val="-66"/>
          <w:sz w:val="22"/>
        </w:rPr>
        <w:t> </w:t>
      </w:r>
      <w:r>
        <w:rPr>
          <w:sz w:val="22"/>
        </w:rPr>
        <w:t>by our</w:t>
      </w:r>
      <w:r>
        <w:rPr>
          <w:spacing w:val="-5"/>
          <w:sz w:val="22"/>
        </w:rPr>
        <w:t> </w:t>
      </w:r>
      <w:r>
        <w:rPr>
          <w:sz w:val="22"/>
        </w:rPr>
        <w:t>Privacy</w:t>
      </w:r>
      <w:r>
        <w:rPr>
          <w:spacing w:val="-4"/>
          <w:sz w:val="22"/>
        </w:rPr>
        <w:t> </w:t>
      </w:r>
      <w:r>
        <w:rPr>
          <w:sz w:val="22"/>
        </w:rPr>
        <w:t>policy.</w:t>
      </w:r>
    </w:p>
    <w:p>
      <w:pPr>
        <w:pStyle w:val="BodyText"/>
        <w:spacing w:before="3"/>
        <w:rPr>
          <w:sz w:val="28"/>
        </w:rPr>
      </w:pPr>
    </w:p>
    <w:p>
      <w:pPr>
        <w:spacing w:before="1"/>
        <w:ind w:left="232" w:right="0" w:firstLine="0"/>
        <w:jc w:val="left"/>
        <w:rPr>
          <w:b/>
          <w:sz w:val="22"/>
        </w:rPr>
      </w:pPr>
      <w:r>
        <w:rPr>
          <w:b/>
          <w:sz w:val="22"/>
        </w:rPr>
        <w:t>Who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can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you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contact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to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discuss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this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further?</w:t>
      </w:r>
    </w:p>
    <w:p>
      <w:pPr>
        <w:spacing w:before="72"/>
        <w:ind w:left="232" w:right="0" w:firstLine="0"/>
        <w:jc w:val="left"/>
        <w:rPr>
          <w:b/>
          <w:sz w:val="22"/>
        </w:rPr>
      </w:pPr>
      <w:r>
        <w:rPr>
          <w:sz w:val="22"/>
        </w:rPr>
        <w:t>Please</w:t>
      </w:r>
      <w:r>
        <w:rPr>
          <w:spacing w:val="-12"/>
          <w:sz w:val="22"/>
        </w:rPr>
        <w:t> </w:t>
      </w:r>
      <w:r>
        <w:rPr>
          <w:sz w:val="22"/>
        </w:rPr>
        <w:t>contact</w:t>
      </w:r>
      <w:r>
        <w:rPr>
          <w:spacing w:val="-5"/>
          <w:sz w:val="22"/>
        </w:rPr>
        <w:t> </w:t>
      </w:r>
      <w:r>
        <w:rPr>
          <w:sz w:val="22"/>
        </w:rPr>
        <w:t>us</w:t>
      </w:r>
      <w:r>
        <w:rPr>
          <w:spacing w:val="-8"/>
          <w:sz w:val="22"/>
        </w:rPr>
        <w:t> </w:t>
      </w:r>
      <w:r>
        <w:rPr>
          <w:sz w:val="22"/>
        </w:rPr>
        <w:t>at</w:t>
      </w:r>
      <w:r>
        <w:rPr>
          <w:spacing w:val="-15"/>
          <w:sz w:val="22"/>
        </w:rPr>
        <w:t> </w:t>
      </w:r>
      <w:hyperlink r:id="rId8">
        <w:r>
          <w:rPr>
            <w:b/>
            <w:color w:val="0000FF"/>
            <w:sz w:val="22"/>
            <w:u w:val="single" w:color="0000FF"/>
          </w:rPr>
          <w:t>enquiries@ospreyhousing.org.uk</w:t>
        </w:r>
      </w:hyperlink>
    </w:p>
    <w:p>
      <w:pPr>
        <w:pStyle w:val="BodyText"/>
        <w:ind w:left="203"/>
        <w:rPr>
          <w:sz w:val="20"/>
        </w:rPr>
      </w:pPr>
      <w:r>
        <w:rPr>
          <w:sz w:val="20"/>
        </w:rPr>
        <w:pict>
          <v:group style="width:520.3pt;height:30.35pt;mso-position-horizontal-relative:char;mso-position-vertical-relative:line" id="docshapegroup3" coordorigin="0,0" coordsize="10406,607">
            <v:rect style="position:absolute;left:0;top:0;width:10406;height:607" id="docshape4" filled="true" fillcolor="#ebebeb" stroked="false">
              <v:fill typ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20" w:h="16850"/>
          <w:pgMar w:top="740" w:bottom="280" w:left="620" w:right="480"/>
        </w:sectPr>
      </w:pPr>
    </w:p>
    <w:p>
      <w:pPr>
        <w:pStyle w:val="Heading3"/>
        <w:spacing w:before="45"/>
        <w:ind w:left="2776" w:right="2916"/>
        <w:jc w:val="center"/>
      </w:pPr>
      <w:bookmarkStart w:name="Equality Monitoring Form: Osprey Housing" w:id="25"/>
      <w:bookmarkEnd w:id="25"/>
      <w:r>
        <w:rPr>
          <w:b w:val="0"/>
        </w:rPr>
      </w:r>
      <w:r>
        <w:rPr/>
        <w:t>Equality</w:t>
      </w:r>
      <w:r>
        <w:rPr>
          <w:spacing w:val="-8"/>
        </w:rPr>
        <w:t> </w:t>
      </w:r>
      <w:r>
        <w:rPr/>
        <w:t>Monitoring</w:t>
      </w:r>
      <w:r>
        <w:rPr>
          <w:spacing w:val="-9"/>
        </w:rPr>
        <w:t> </w:t>
      </w:r>
      <w:r>
        <w:rPr/>
        <w:t>Form:</w:t>
      </w:r>
      <w:r>
        <w:rPr>
          <w:spacing w:val="-8"/>
        </w:rPr>
        <w:t> </w:t>
      </w:r>
      <w:r>
        <w:rPr/>
        <w:t>Osprey</w:t>
      </w:r>
      <w:r>
        <w:rPr>
          <w:spacing w:val="-4"/>
        </w:rPr>
        <w:t> </w:t>
      </w:r>
      <w:r>
        <w:rPr/>
        <w:t>Housing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241"/>
        <w:ind w:left="817" w:right="955"/>
        <w:jc w:val="both"/>
      </w:pPr>
      <w:r>
        <w:rPr/>
        <w:t>Osprey Housing uses this information to review compliance with its policies on equal</w:t>
      </w:r>
      <w:r>
        <w:rPr>
          <w:spacing w:val="1"/>
        </w:rPr>
        <w:t> </w:t>
      </w:r>
      <w:r>
        <w:rPr/>
        <w:t>opportunity</w:t>
      </w:r>
      <w:r>
        <w:rPr>
          <w:spacing w:val="-8"/>
        </w:rPr>
        <w:t> </w:t>
      </w:r>
      <w:r>
        <w:rPr/>
        <w:t>in</w:t>
      </w:r>
      <w:r>
        <w:rPr>
          <w:spacing w:val="-3"/>
        </w:rPr>
        <w:t> </w:t>
      </w:r>
      <w:r>
        <w:rPr/>
        <w:t>relation</w:t>
      </w:r>
      <w:r>
        <w:rPr>
          <w:spacing w:val="-3"/>
        </w:rPr>
        <w:t> </w:t>
      </w:r>
      <w:r>
        <w:rPr/>
        <w:t>to</w:t>
      </w:r>
      <w:r>
        <w:rPr>
          <w:spacing w:val="-6"/>
        </w:rPr>
        <w:t> </w:t>
      </w:r>
      <w:r>
        <w:rPr/>
        <w:t>recruitment.</w:t>
      </w:r>
      <w:r>
        <w:rPr>
          <w:spacing w:val="-6"/>
        </w:rPr>
        <w:t> </w:t>
      </w:r>
      <w:r>
        <w:rPr/>
        <w:t>We</w:t>
      </w:r>
      <w:r>
        <w:rPr>
          <w:spacing w:val="-5"/>
        </w:rPr>
        <w:t> </w:t>
      </w:r>
      <w:r>
        <w:rPr/>
        <w:t>will</w:t>
      </w:r>
      <w:r>
        <w:rPr>
          <w:spacing w:val="-4"/>
        </w:rPr>
        <w:t> </w:t>
      </w:r>
      <w:r>
        <w:rPr/>
        <w:t>use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data</w:t>
      </w:r>
      <w:r>
        <w:rPr>
          <w:spacing w:val="-2"/>
        </w:rPr>
        <w:t> </w:t>
      </w:r>
      <w:r>
        <w:rPr/>
        <w:t>to</w:t>
      </w:r>
      <w:r>
        <w:rPr>
          <w:spacing w:val="-6"/>
        </w:rPr>
        <w:t> </w:t>
      </w:r>
      <w:r>
        <w:rPr/>
        <w:t>inform</w:t>
      </w:r>
      <w:r>
        <w:rPr>
          <w:spacing w:val="-6"/>
        </w:rPr>
        <w:t> </w:t>
      </w:r>
      <w:r>
        <w:rPr/>
        <w:t>our</w:t>
      </w:r>
      <w:r>
        <w:rPr>
          <w:spacing w:val="-6"/>
        </w:rPr>
        <w:t> </w:t>
      </w:r>
      <w:r>
        <w:rPr/>
        <w:t>statistics</w:t>
      </w:r>
      <w:r>
        <w:rPr>
          <w:spacing w:val="-4"/>
        </w:rPr>
        <w:t> </w:t>
      </w:r>
      <w:r>
        <w:rPr/>
        <w:t>on</w:t>
      </w:r>
      <w:r>
        <w:rPr>
          <w:spacing w:val="-72"/>
        </w:rPr>
        <w:t> </w:t>
      </w:r>
      <w:r>
        <w:rPr/>
        <w:t>the representation of the categories of individual as shown below. We will treat all</w:t>
      </w:r>
      <w:r>
        <w:rPr>
          <w:spacing w:val="1"/>
        </w:rPr>
        <w:t> </w:t>
      </w:r>
      <w:r>
        <w:rPr/>
        <w:t>personal information in line with current data protection legislation and our privacy</w:t>
      </w:r>
      <w:r>
        <w:rPr>
          <w:spacing w:val="1"/>
        </w:rPr>
        <w:t> </w:t>
      </w:r>
      <w:r>
        <w:rPr/>
        <w:t>policy.</w:t>
      </w:r>
    </w:p>
    <w:p>
      <w:pPr>
        <w:pStyle w:val="BodyText"/>
        <w:spacing w:before="200"/>
        <w:ind w:left="820" w:right="954"/>
        <w:jc w:val="both"/>
      </w:pPr>
      <w:r>
        <w:rPr/>
        <w:t>Your personal data may be held in a computerised system. The information you</w:t>
      </w:r>
      <w:r>
        <w:rPr>
          <w:spacing w:val="1"/>
        </w:rPr>
        <w:t> </w:t>
      </w:r>
      <w:r>
        <w:rPr/>
        <w:t>provide</w:t>
      </w:r>
      <w:r>
        <w:rPr>
          <w:spacing w:val="-12"/>
        </w:rPr>
        <w:t> </w:t>
      </w:r>
      <w:r>
        <w:rPr/>
        <w:t>will</w:t>
      </w:r>
      <w:r>
        <w:rPr>
          <w:spacing w:val="-12"/>
        </w:rPr>
        <w:t> </w:t>
      </w:r>
      <w:r>
        <w:rPr/>
        <w:t>only</w:t>
      </w:r>
      <w:r>
        <w:rPr>
          <w:spacing w:val="-12"/>
        </w:rPr>
        <w:t> </w:t>
      </w:r>
      <w:r>
        <w:rPr/>
        <w:t>be</w:t>
      </w:r>
      <w:r>
        <w:rPr>
          <w:spacing w:val="-11"/>
        </w:rPr>
        <w:t> </w:t>
      </w:r>
      <w:r>
        <w:rPr/>
        <w:t>used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monitoring</w:t>
      </w:r>
      <w:r>
        <w:rPr>
          <w:spacing w:val="-12"/>
        </w:rPr>
        <w:t> </w:t>
      </w:r>
      <w:r>
        <w:rPr/>
        <w:t>purposes,</w:t>
      </w:r>
      <w:r>
        <w:rPr>
          <w:spacing w:val="-13"/>
        </w:rPr>
        <w:t> </w:t>
      </w:r>
      <w:r>
        <w:rPr/>
        <w:t>it</w:t>
      </w:r>
      <w:r>
        <w:rPr>
          <w:spacing w:val="-16"/>
        </w:rPr>
        <w:t> </w:t>
      </w:r>
      <w:r>
        <w:rPr/>
        <w:t>will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treated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strict</w:t>
      </w:r>
      <w:r>
        <w:rPr>
          <w:spacing w:val="-14"/>
        </w:rPr>
        <w:t> </w:t>
      </w:r>
      <w:r>
        <w:rPr/>
        <w:t>confidence</w:t>
      </w:r>
      <w:r>
        <w:rPr>
          <w:spacing w:val="-73"/>
        </w:rPr>
        <w:t> </w:t>
      </w:r>
      <w:r>
        <w:rPr/>
        <w:t>and will not form part of the interviewing process. This form will be detached from</w:t>
      </w:r>
      <w:r>
        <w:rPr>
          <w:spacing w:val="1"/>
        </w:rPr>
        <w:t> </w:t>
      </w:r>
      <w:r>
        <w:rPr/>
        <w:t>your</w:t>
      </w:r>
      <w:r>
        <w:rPr>
          <w:spacing w:val="-5"/>
        </w:rPr>
        <w:t> </w:t>
      </w:r>
      <w:r>
        <w:rPr/>
        <w:t>application on receipt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will</w:t>
      </w:r>
      <w:r>
        <w:rPr>
          <w:spacing w:val="-1"/>
        </w:rPr>
        <w:t> </w:t>
      </w:r>
      <w:r>
        <w:rPr/>
        <w:t>be kept</w:t>
      </w:r>
      <w:r>
        <w:rPr>
          <w:spacing w:val="-5"/>
        </w:rPr>
        <w:t> </w:t>
      </w:r>
      <w:r>
        <w:rPr/>
        <w:t>separately.</w:t>
      </w:r>
    </w:p>
    <w:p>
      <w:pPr>
        <w:pStyle w:val="BodyText"/>
        <w:spacing w:before="200"/>
        <w:ind w:left="820" w:right="950"/>
        <w:jc w:val="both"/>
      </w:pPr>
      <w:r>
        <w:rPr/>
        <w:t>In order for us to process this information and to comply with data protection</w:t>
      </w:r>
      <w:r>
        <w:rPr>
          <w:spacing w:val="1"/>
        </w:rPr>
        <w:t> </w:t>
      </w:r>
      <w:r>
        <w:rPr/>
        <w:t>legislation, we require your consent. You are not required to give your consent; you</w:t>
      </w:r>
      <w:r>
        <w:rPr>
          <w:spacing w:val="1"/>
        </w:rPr>
        <w:t> </w:t>
      </w:r>
      <w:r>
        <w:rPr/>
        <w:t>acknowledge that any consent given is freely given. Your job application is not</w:t>
      </w:r>
      <w:r>
        <w:rPr>
          <w:spacing w:val="1"/>
        </w:rPr>
        <w:t> </w:t>
      </w:r>
      <w:r>
        <w:rPr/>
        <w:t>dependent</w:t>
      </w:r>
      <w:r>
        <w:rPr>
          <w:spacing w:val="-6"/>
        </w:rPr>
        <w:t> </w:t>
      </w:r>
      <w:r>
        <w:rPr/>
        <w:t>on your</w:t>
      </w:r>
      <w:r>
        <w:rPr>
          <w:spacing w:val="-5"/>
        </w:rPr>
        <w:t> </w:t>
      </w:r>
      <w:r>
        <w:rPr/>
        <w:t>giving</w:t>
      </w:r>
      <w:r>
        <w:rPr>
          <w:spacing w:val="-4"/>
        </w:rPr>
        <w:t> </w:t>
      </w:r>
      <w:r>
        <w:rPr/>
        <w:t>consent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processing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this data.</w:t>
      </w:r>
    </w:p>
    <w:p>
      <w:pPr>
        <w:pStyle w:val="BodyText"/>
        <w:spacing w:line="230" w:lineRule="auto" w:before="212"/>
        <w:ind w:left="820" w:right="950"/>
        <w:jc w:val="both"/>
        <w:rPr>
          <w:i/>
          <w:sz w:val="26"/>
        </w:rPr>
      </w:pPr>
      <w:r>
        <w:rPr/>
        <w:t>Including your signature below will signify your consent to our processing of this</w:t>
      </w:r>
      <w:r>
        <w:rPr>
          <w:spacing w:val="1"/>
        </w:rPr>
        <w:t> </w:t>
      </w:r>
      <w:r>
        <w:rPr/>
        <w:t>information. Once you have given consent, you may withdraw it at any time by</w:t>
      </w:r>
      <w:r>
        <w:rPr>
          <w:spacing w:val="1"/>
        </w:rPr>
        <w:t> </w:t>
      </w:r>
      <w:r>
        <w:rPr/>
        <w:t>contacting</w:t>
      </w:r>
      <w:r>
        <w:rPr>
          <w:spacing w:val="-10"/>
        </w:rPr>
        <w:t> </w:t>
      </w:r>
      <w:hyperlink r:id="rId10">
        <w:r>
          <w:rPr>
            <w:i/>
            <w:sz w:val="26"/>
          </w:rPr>
          <w:t>cruxton@ospreyhousing.org.uk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0"/>
        </w:rPr>
      </w:pPr>
    </w:p>
    <w:tbl>
      <w:tblPr>
        <w:tblW w:w="0" w:type="auto"/>
        <w:jc w:val="left"/>
        <w:tblInd w:w="830" w:type="dxa"/>
        <w:tblBorders>
          <w:top w:val="single" w:sz="4" w:space="0" w:color="7D7D7D"/>
          <w:left w:val="single" w:sz="4" w:space="0" w:color="7D7D7D"/>
          <w:bottom w:val="single" w:sz="4" w:space="0" w:color="7D7D7D"/>
          <w:right w:val="single" w:sz="4" w:space="0" w:color="7D7D7D"/>
          <w:insideH w:val="single" w:sz="4" w:space="0" w:color="7D7D7D"/>
          <w:insideV w:val="single" w:sz="4" w:space="0" w:color="7D7D7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8"/>
        <w:gridCol w:w="6869"/>
      </w:tblGrid>
      <w:tr>
        <w:trPr>
          <w:trHeight w:val="556" w:hRule="atLeast"/>
        </w:trPr>
        <w:tc>
          <w:tcPr>
            <w:tcW w:w="2148" w:type="dxa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Signature:</w:t>
            </w:r>
          </w:p>
        </w:tc>
        <w:tc>
          <w:tcPr>
            <w:tcW w:w="6869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558" w:hRule="atLeast"/>
        </w:trPr>
        <w:tc>
          <w:tcPr>
            <w:tcW w:w="2148" w:type="dxa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Date:</w:t>
            </w:r>
          </w:p>
        </w:tc>
        <w:tc>
          <w:tcPr>
            <w:tcW w:w="6869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headerReference w:type="default" r:id="rId9"/>
          <w:pgSz w:w="11920" w:h="16850"/>
          <w:pgMar w:header="784" w:footer="0" w:top="2000" w:bottom="280" w:left="620" w:right="480"/>
        </w:sectPr>
      </w:pPr>
    </w:p>
    <w:p>
      <w:pPr>
        <w:pStyle w:val="Heading3"/>
        <w:spacing w:before="45"/>
        <w:ind w:left="820"/>
      </w:pPr>
      <w:bookmarkStart w:name="Protected Characteristic: Age" w:id="26"/>
      <w:bookmarkEnd w:id="26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10"/>
        </w:rPr>
        <w:t> </w:t>
      </w:r>
      <w:r>
        <w:rPr>
          <w:color w:val="006666"/>
        </w:rPr>
        <w:t>Characteristic:</w:t>
      </w:r>
      <w:r>
        <w:rPr>
          <w:color w:val="006666"/>
          <w:spacing w:val="-10"/>
        </w:rPr>
        <w:t> </w:t>
      </w:r>
      <w:r>
        <w:rPr>
          <w:color w:val="006666"/>
        </w:rPr>
        <w:t>Age</w:t>
      </w:r>
    </w:p>
    <w:tbl>
      <w:tblPr>
        <w:tblW w:w="0" w:type="auto"/>
        <w:jc w:val="left"/>
        <w:tblInd w:w="938" w:type="dxa"/>
        <w:tblBorders>
          <w:top w:val="dotted" w:sz="4" w:space="0" w:color="000000"/>
          <w:left w:val="dotted" w:sz="4" w:space="0" w:color="000000"/>
          <w:bottom w:val="dotted" w:sz="4" w:space="0" w:color="000000"/>
          <w:right w:val="dotted" w:sz="4" w:space="0" w:color="000000"/>
          <w:insideH w:val="dotted" w:sz="4" w:space="0" w:color="000000"/>
          <w:insideV w:val="dotted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86"/>
        <w:gridCol w:w="1020"/>
      </w:tblGrid>
      <w:tr>
        <w:trPr>
          <w:trHeight w:val="333" w:hRule="atLeast"/>
        </w:trPr>
        <w:tc>
          <w:tcPr>
            <w:tcW w:w="7886" w:type="dxa"/>
            <w:tcBorders>
              <w:top w:val="dotted" w:sz="4" w:space="0" w:color="808080"/>
              <w:left w:val="dotted" w:sz="4" w:space="0" w:color="808080"/>
              <w:right w:val="dotted" w:sz="4" w:space="0" w:color="808080"/>
            </w:tcBorders>
          </w:tcPr>
          <w:p>
            <w:pPr>
              <w:pStyle w:val="TableParagraph"/>
              <w:spacing w:before="2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What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your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age</w:t>
            </w:r>
          </w:p>
        </w:tc>
        <w:tc>
          <w:tcPr>
            <w:tcW w:w="1020" w:type="dxa"/>
            <w:tcBorders>
              <w:left w:val="dotted" w:sz="4" w:space="0" w:color="808080"/>
            </w:tcBorders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6" w:type="dxa"/>
            <w:gridSpan w:val="2"/>
            <w:tcBorders>
              <w:left w:val="dotted" w:sz="4" w:space="0" w:color="808080"/>
              <w:bottom w:val="dotted" w:sz="4" w:space="0" w:color="808080"/>
            </w:tcBorders>
          </w:tcPr>
          <w:p>
            <w:pPr>
              <w:pStyle w:val="TableParagraph"/>
              <w:spacing w:before="2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spacing w:before="10"/>
        <w:rPr>
          <w:b/>
          <w:sz w:val="23"/>
        </w:rPr>
      </w:pPr>
    </w:p>
    <w:p>
      <w:pPr>
        <w:pStyle w:val="Heading3"/>
        <w:ind w:left="820"/>
      </w:pPr>
      <w:bookmarkStart w:name="Protected Characteristic: Belief or reli" w:id="27"/>
      <w:bookmarkEnd w:id="27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8"/>
        </w:rPr>
        <w:t> </w:t>
      </w:r>
      <w:r>
        <w:rPr>
          <w:color w:val="006666"/>
        </w:rPr>
        <w:t>Characteristic:</w:t>
      </w:r>
      <w:r>
        <w:rPr>
          <w:color w:val="006666"/>
          <w:spacing w:val="-9"/>
        </w:rPr>
        <w:t> </w:t>
      </w:r>
      <w:r>
        <w:rPr>
          <w:color w:val="006666"/>
        </w:rPr>
        <w:t>Belief</w:t>
      </w:r>
      <w:r>
        <w:rPr>
          <w:color w:val="006666"/>
          <w:spacing w:val="-7"/>
        </w:rPr>
        <w:t> </w:t>
      </w:r>
      <w:r>
        <w:rPr>
          <w:color w:val="006666"/>
        </w:rPr>
        <w:t>or</w:t>
      </w:r>
      <w:r>
        <w:rPr>
          <w:color w:val="006666"/>
          <w:spacing w:val="-5"/>
        </w:rPr>
        <w:t> </w:t>
      </w:r>
      <w:r>
        <w:rPr>
          <w:color w:val="006666"/>
        </w:rPr>
        <w:t>religion</w:t>
      </w:r>
    </w:p>
    <w:p>
      <w:pPr>
        <w:pStyle w:val="BodyText"/>
        <w:spacing w:before="1"/>
        <w:ind w:left="820"/>
      </w:pPr>
      <w:r>
        <w:rPr/>
        <w:t>Please</w:t>
      </w:r>
      <w:r>
        <w:rPr>
          <w:spacing w:val="-5"/>
        </w:rPr>
        <w:t> </w:t>
      </w:r>
      <w:r>
        <w:rPr/>
        <w:t>tell</w:t>
      </w:r>
      <w:r>
        <w:rPr>
          <w:spacing w:val="-5"/>
        </w:rPr>
        <w:t> </w:t>
      </w:r>
      <w:r>
        <w:rPr/>
        <w:t>us</w:t>
      </w:r>
      <w:r>
        <w:rPr>
          <w:spacing w:val="-4"/>
        </w:rPr>
        <w:t> </w:t>
      </w:r>
      <w:r>
        <w:rPr/>
        <w:t>what</w:t>
      </w:r>
      <w:r>
        <w:rPr>
          <w:spacing w:val="-6"/>
        </w:rPr>
        <w:t> </w:t>
      </w:r>
      <w:r>
        <w:rPr/>
        <w:t>best</w:t>
      </w:r>
      <w:r>
        <w:rPr>
          <w:spacing w:val="-9"/>
        </w:rPr>
        <w:t> </w:t>
      </w:r>
      <w:r>
        <w:rPr/>
        <w:t>describes</w:t>
      </w:r>
      <w:r>
        <w:rPr>
          <w:spacing w:val="-4"/>
        </w:rPr>
        <w:t> </w:t>
      </w:r>
      <w:r>
        <w:rPr/>
        <w:t>your</w:t>
      </w:r>
      <w:r>
        <w:rPr>
          <w:spacing w:val="-6"/>
        </w:rPr>
        <w:t> </w:t>
      </w:r>
      <w:r>
        <w:rPr/>
        <w:t>belief</w:t>
      </w:r>
      <w:r>
        <w:rPr>
          <w:spacing w:val="-4"/>
        </w:rPr>
        <w:t> </w:t>
      </w:r>
      <w:r>
        <w:rPr/>
        <w:t>or</w:t>
      </w:r>
      <w:r>
        <w:rPr>
          <w:spacing w:val="-6"/>
        </w:rPr>
        <w:t> </w:t>
      </w:r>
      <w:r>
        <w:rPr/>
        <w:t>religion</w:t>
      </w:r>
      <w:r>
        <w:rPr>
          <w:spacing w:val="-5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list</w:t>
      </w:r>
      <w:r>
        <w:rPr>
          <w:spacing w:val="-4"/>
        </w:rPr>
        <w:t> </w:t>
      </w:r>
      <w:r>
        <w:rPr/>
        <w:t>below?</w:t>
      </w:r>
    </w:p>
    <w:tbl>
      <w:tblPr>
        <w:tblW w:w="0" w:type="auto"/>
        <w:jc w:val="left"/>
        <w:tblInd w:w="938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1"/>
        <w:gridCol w:w="1015"/>
      </w:tblGrid>
      <w:tr>
        <w:trPr>
          <w:trHeight w:val="333" w:hRule="atLeast"/>
        </w:trPr>
        <w:tc>
          <w:tcPr>
            <w:tcW w:w="7891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specific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belief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religion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atheism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agnostic):</w:t>
            </w:r>
          </w:p>
        </w:tc>
        <w:tc>
          <w:tcPr>
            <w:tcW w:w="1015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91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belief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humanism):</w:t>
            </w:r>
          </w:p>
        </w:tc>
        <w:tc>
          <w:tcPr>
            <w:tcW w:w="1015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ind w:left="820" w:right="1527"/>
      </w:pPr>
      <w:r>
        <w:rPr/>
        <w:t>Religious belief (Please insert an X at the relevant religious belief box, using the</w:t>
      </w:r>
      <w:r>
        <w:rPr>
          <w:spacing w:val="-72"/>
        </w:rPr>
        <w:t> </w:t>
      </w:r>
      <w:r>
        <w:rPr/>
        <w:t>checklist</w:t>
      </w:r>
      <w:r>
        <w:rPr>
          <w:spacing w:val="-6"/>
        </w:rPr>
        <w:t> </w:t>
      </w:r>
      <w:r>
        <w:rPr/>
        <w:t>below)</w:t>
      </w:r>
    </w:p>
    <w:tbl>
      <w:tblPr>
        <w:tblW w:w="0" w:type="auto"/>
        <w:jc w:val="left"/>
        <w:tblInd w:w="938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2"/>
        <w:gridCol w:w="912"/>
        <w:gridCol w:w="2472"/>
        <w:gridCol w:w="242"/>
        <w:gridCol w:w="892"/>
        <w:gridCol w:w="1840"/>
        <w:gridCol w:w="981"/>
      </w:tblGrid>
      <w:tr>
        <w:trPr>
          <w:trHeight w:val="333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Buddhism: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Christianity;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1562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Catholic:</w:t>
            </w:r>
          </w:p>
        </w:tc>
        <w:tc>
          <w:tcPr>
            <w:tcW w:w="91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72" w:type="dxa"/>
            <w:tcBorders>
              <w:right w:val="nil"/>
            </w:tcBorders>
          </w:tcPr>
          <w:p>
            <w:pPr>
              <w:pStyle w:val="TableParagraph"/>
              <w:spacing w:line="280" w:lineRule="exact"/>
              <w:ind w:left="780"/>
              <w:rPr>
                <w:sz w:val="24"/>
              </w:rPr>
            </w:pPr>
            <w:r>
              <w:rPr>
                <w:sz w:val="24"/>
              </w:rPr>
              <w:t>Protestant:</w:t>
            </w:r>
          </w:p>
        </w:tc>
        <w:tc>
          <w:tcPr>
            <w:tcW w:w="242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9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40" w:type="dxa"/>
          </w:tcPr>
          <w:p>
            <w:pPr>
              <w:pStyle w:val="TableParagraph"/>
              <w:spacing w:line="280" w:lineRule="exact"/>
              <w:ind w:left="586"/>
              <w:rPr>
                <w:sz w:val="24"/>
              </w:rPr>
            </w:pPr>
            <w:r>
              <w:rPr>
                <w:sz w:val="24"/>
              </w:rPr>
              <w:t>Other:</w:t>
            </w: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0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Hinduism: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73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Islam: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Judaism: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4946" w:type="dxa"/>
            <w:gridSpan w:val="3"/>
            <w:tcBorders>
              <w:right w:val="nil"/>
            </w:tcBorders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Sikhism:</w:t>
            </w:r>
          </w:p>
        </w:tc>
        <w:tc>
          <w:tcPr>
            <w:tcW w:w="2974" w:type="dxa"/>
            <w:gridSpan w:val="3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8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4946" w:type="dxa"/>
            <w:gridSpan w:val="3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religion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(please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state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what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is):</w:t>
            </w:r>
          </w:p>
        </w:tc>
        <w:tc>
          <w:tcPr>
            <w:tcW w:w="3955" w:type="dxa"/>
            <w:gridSpan w:val="4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1" w:type="dxa"/>
            <w:gridSpan w:val="7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spacing w:before="2" w:after="2"/>
        <w:ind w:left="820" w:right="1493"/>
      </w:pPr>
      <w:r>
        <w:rPr/>
        <w:t>Please use the space below to advise us if you have any particular requirements</w:t>
      </w:r>
      <w:r>
        <w:rPr>
          <w:spacing w:val="-72"/>
        </w:rPr>
        <w:t> </w:t>
      </w:r>
      <w:r>
        <w:rPr/>
        <w:t>relating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your</w:t>
      </w:r>
      <w:r>
        <w:rPr>
          <w:spacing w:val="-1"/>
        </w:rPr>
        <w:t> </w:t>
      </w:r>
      <w:r>
        <w:rPr/>
        <w:t>beliefs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religion.</w:t>
      </w:r>
    </w:p>
    <w:tbl>
      <w:tblPr>
        <w:tblW w:w="0" w:type="auto"/>
        <w:jc w:val="left"/>
        <w:tblInd w:w="938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1"/>
        <w:gridCol w:w="1015"/>
      </w:tblGrid>
      <w:tr>
        <w:trPr>
          <w:trHeight w:val="1417" w:hRule="atLeast"/>
        </w:trPr>
        <w:tc>
          <w:tcPr>
            <w:tcW w:w="8906" w:type="dxa"/>
            <w:gridSpan w:val="2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64" w:hRule="atLeast"/>
        </w:trPr>
        <w:tc>
          <w:tcPr>
            <w:tcW w:w="7891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Alternatively,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please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insert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X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want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discuss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</w:p>
          <w:p>
            <w:pPr>
              <w:pStyle w:val="TableParagraph"/>
              <w:spacing w:before="51"/>
              <w:ind w:left="112"/>
              <w:rPr>
                <w:sz w:val="24"/>
              </w:rPr>
            </w:pPr>
            <w:r>
              <w:rPr>
                <w:sz w:val="24"/>
              </w:rPr>
              <w:t>matter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confidence:</w:t>
            </w:r>
          </w:p>
        </w:tc>
        <w:tc>
          <w:tcPr>
            <w:tcW w:w="1015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2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spacing w:before="11"/>
        <w:rPr>
          <w:sz w:val="23"/>
        </w:rPr>
      </w:pPr>
    </w:p>
    <w:p>
      <w:pPr>
        <w:pStyle w:val="Heading3"/>
        <w:ind w:left="820"/>
      </w:pPr>
      <w:bookmarkStart w:name="Protected Characteristic: Disability" w:id="28"/>
      <w:bookmarkEnd w:id="28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10"/>
        </w:rPr>
        <w:t> </w:t>
      </w:r>
      <w:r>
        <w:rPr>
          <w:color w:val="006666"/>
        </w:rPr>
        <w:t>Characteristic:</w:t>
      </w:r>
      <w:r>
        <w:rPr>
          <w:color w:val="006666"/>
          <w:spacing w:val="-10"/>
        </w:rPr>
        <w:t> </w:t>
      </w:r>
      <w:r>
        <w:rPr>
          <w:color w:val="006666"/>
        </w:rPr>
        <w:t>Disability</w:t>
      </w:r>
    </w:p>
    <w:tbl>
      <w:tblPr>
        <w:tblW w:w="0" w:type="auto"/>
        <w:jc w:val="left"/>
        <w:tblInd w:w="938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95"/>
        <w:gridCol w:w="1862"/>
        <w:gridCol w:w="1948"/>
      </w:tblGrid>
      <w:tr>
        <w:trPr>
          <w:trHeight w:val="333" w:hRule="atLeast"/>
        </w:trPr>
        <w:tc>
          <w:tcPr>
            <w:tcW w:w="5095" w:type="dxa"/>
            <w:tcBorders>
              <w:right w:val="dotted" w:sz="2" w:space="0" w:color="808080"/>
            </w:tcBorders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disabled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person?</w:t>
            </w:r>
          </w:p>
        </w:tc>
        <w:tc>
          <w:tcPr>
            <w:tcW w:w="1862" w:type="dxa"/>
            <w:tcBorders>
              <w:top w:val="dotted" w:sz="2" w:space="0" w:color="808080"/>
              <w:left w:val="dotted" w:sz="2" w:space="0" w:color="808080"/>
              <w:right w:val="dotted" w:sz="2" w:space="0" w:color="808080"/>
            </w:tcBorders>
          </w:tcPr>
          <w:p>
            <w:pPr>
              <w:pStyle w:val="TableParagraph"/>
              <w:spacing w:line="282" w:lineRule="exact"/>
              <w:ind w:left="115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1948" w:type="dxa"/>
            <w:tcBorders>
              <w:left w:val="dotted" w:sz="2" w:space="0" w:color="808080"/>
            </w:tcBorders>
          </w:tcPr>
          <w:p>
            <w:pPr>
              <w:pStyle w:val="TableParagraph"/>
              <w:spacing w:line="282" w:lineRule="exact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>
        <w:trPr>
          <w:trHeight w:val="333" w:hRule="atLeast"/>
        </w:trPr>
        <w:tc>
          <w:tcPr>
            <w:tcW w:w="8905" w:type="dxa"/>
            <w:gridSpan w:val="3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ind w:left="820" w:right="961"/>
      </w:pPr>
      <w:r>
        <w:rPr/>
        <w:t>If yes, we will contact you to discuss and arrange reasonable adjustments to address</w:t>
      </w:r>
      <w:r>
        <w:rPr>
          <w:spacing w:val="-72"/>
        </w:rPr>
        <w:t> </w:t>
      </w:r>
      <w:r>
        <w:rPr/>
        <w:t>your</w:t>
      </w:r>
      <w:r>
        <w:rPr>
          <w:spacing w:val="-5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requirements.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20"/>
      </w:pPr>
      <w:r>
        <w:rPr/>
        <w:t>Please</w:t>
      </w:r>
      <w:r>
        <w:rPr>
          <w:spacing w:val="-5"/>
        </w:rPr>
        <w:t> </w:t>
      </w:r>
      <w:r>
        <w:rPr/>
        <w:t>tell</w:t>
      </w:r>
      <w:r>
        <w:rPr>
          <w:spacing w:val="-5"/>
        </w:rPr>
        <w:t> </w:t>
      </w:r>
      <w:r>
        <w:rPr/>
        <w:t>us</w:t>
      </w:r>
      <w:r>
        <w:rPr>
          <w:spacing w:val="-4"/>
        </w:rPr>
        <w:t> </w:t>
      </w:r>
      <w:r>
        <w:rPr/>
        <w:t>which</w:t>
      </w:r>
      <w:r>
        <w:rPr>
          <w:spacing w:val="-5"/>
        </w:rPr>
        <w:t> </w:t>
      </w:r>
      <w:r>
        <w:rPr/>
        <w:t>category</w:t>
      </w:r>
      <w:r>
        <w:rPr>
          <w:spacing w:val="-5"/>
        </w:rPr>
        <w:t> </w:t>
      </w:r>
      <w:r>
        <w:rPr/>
        <w:t>you</w:t>
      </w:r>
      <w:r>
        <w:rPr>
          <w:spacing w:val="-4"/>
        </w:rPr>
        <w:t> </w:t>
      </w:r>
      <w:r>
        <w:rPr/>
        <w:t>would</w:t>
      </w:r>
      <w:r>
        <w:rPr>
          <w:spacing w:val="-4"/>
        </w:rPr>
        <w:t> </w:t>
      </w:r>
      <w:r>
        <w:rPr/>
        <w:t>use</w:t>
      </w:r>
      <w:r>
        <w:rPr>
          <w:spacing w:val="-5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8"/>
        </w:rPr>
        <w:t> </w:t>
      </w:r>
      <w:r>
        <w:rPr/>
        <w:t>list:</w:t>
      </w:r>
    </w:p>
    <w:tbl>
      <w:tblPr>
        <w:tblW w:w="0" w:type="auto"/>
        <w:jc w:val="left"/>
        <w:tblInd w:w="938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8"/>
        <w:gridCol w:w="1008"/>
      </w:tblGrid>
      <w:tr>
        <w:trPr>
          <w:trHeight w:val="664" w:hRule="atLeast"/>
        </w:trPr>
        <w:tc>
          <w:tcPr>
            <w:tcW w:w="789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Autoimmune: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multiple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sclerosis,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HIV,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Crohn’s/ulcerative</w:t>
            </w:r>
          </w:p>
          <w:p>
            <w:pPr>
              <w:pStyle w:val="TableParagraph"/>
              <w:spacing w:before="51"/>
              <w:ind w:left="112"/>
              <w:rPr>
                <w:sz w:val="24"/>
              </w:rPr>
            </w:pPr>
            <w:r>
              <w:rPr>
                <w:sz w:val="24"/>
              </w:rPr>
              <w:t>colitis)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28" w:hRule="atLeast"/>
        </w:trPr>
        <w:tc>
          <w:tcPr>
            <w:tcW w:w="7898" w:type="dxa"/>
            <w:tcBorders>
              <w:bottom w:val="dotted" w:sz="2" w:space="0" w:color="808080"/>
            </w:tcBorders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Learning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difficulties: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Down’s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Syndrome)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pgSz w:w="11920" w:h="16850"/>
          <w:pgMar w:header="784" w:footer="0" w:top="2000" w:bottom="280" w:left="620" w:right="480"/>
        </w:sectPr>
      </w:pPr>
    </w:p>
    <w:p>
      <w:pPr>
        <w:pStyle w:val="BodyText"/>
        <w:spacing w:before="9"/>
        <w:rPr>
          <w:sz w:val="3"/>
        </w:rPr>
      </w:pPr>
    </w:p>
    <w:p>
      <w:pPr>
        <w:pStyle w:val="BodyText"/>
        <w:spacing w:line="20" w:lineRule="exact"/>
        <w:ind w:left="928"/>
        <w:rPr>
          <w:sz w:val="2"/>
        </w:rPr>
      </w:pPr>
      <w:r>
        <w:rPr>
          <w:sz w:val="2"/>
        </w:rPr>
        <w:pict>
          <v:group style="width:445.8pt;height:.5pt;mso-position-horizontal-relative:char;mso-position-vertical-relative:line" id="docshapegroup5" coordorigin="0,0" coordsize="8916,10">
            <v:shape style="position:absolute;left:0;top:0;width:8916;height:10" id="docshape6" coordorigin="0,0" coordsize="8916,10" path="m8916,0l8906,0,7908,0,7898,0,10,0,0,0,0,5,0,10,10,10,10,5,7898,5,7898,10,7908,10,8906,10,8916,10,8916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8"/>
        <w:gridCol w:w="1008"/>
      </w:tblGrid>
      <w:tr>
        <w:trPr>
          <w:trHeight w:val="333" w:hRule="atLeast"/>
        </w:trPr>
        <w:tc>
          <w:tcPr>
            <w:tcW w:w="7898" w:type="dxa"/>
            <w:tcBorders>
              <w:top w:val="nil"/>
            </w:tcBorders>
          </w:tcPr>
          <w:p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Mental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health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issues: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depression,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bi-polar)</w:t>
            </w:r>
          </w:p>
        </w:tc>
        <w:tc>
          <w:tcPr>
            <w:tcW w:w="1008" w:type="dxa"/>
            <w:tcBorders>
              <w:top w:val="nil"/>
            </w:tcBorders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64" w:hRule="atLeast"/>
        </w:trPr>
        <w:tc>
          <w:tcPr>
            <w:tcW w:w="789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Neurodivergence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conditions: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autistic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spectrum,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Dyslexia,</w:t>
            </w:r>
          </w:p>
          <w:p>
            <w:pPr>
              <w:pStyle w:val="TableParagraph"/>
              <w:spacing w:before="53"/>
              <w:ind w:left="112"/>
              <w:rPr>
                <w:sz w:val="24"/>
              </w:rPr>
            </w:pPr>
            <w:r>
              <w:rPr>
                <w:sz w:val="24"/>
              </w:rPr>
              <w:t>dyspraxia)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98" w:type="dxa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Physical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impairments: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wheelchair-user,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cerebral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palsy)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98" w:type="dxa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Sensory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impairments: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(hearing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impairment)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98" w:type="dxa"/>
          </w:tcPr>
          <w:p>
            <w:pPr>
              <w:pStyle w:val="TableParagraph"/>
              <w:spacing w:line="289" w:lineRule="exact"/>
              <w:ind w:left="112"/>
              <w:rPr>
                <w:sz w:val="24"/>
              </w:rPr>
            </w:pPr>
            <w:r>
              <w:rPr>
                <w:sz w:val="24"/>
              </w:rPr>
              <w:t>Sensory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impairments: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(visual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impairment)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64" w:hRule="atLeast"/>
        </w:trPr>
        <w:tc>
          <w:tcPr>
            <w:tcW w:w="7898" w:type="dxa"/>
          </w:tcPr>
          <w:p>
            <w:pPr>
              <w:pStyle w:val="TableParagraph"/>
              <w:spacing w:line="289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Other: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categories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above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apply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you,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please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specify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spacing w:before="41"/>
              <w:ind w:left="112"/>
              <w:rPr>
                <w:sz w:val="24"/>
              </w:rPr>
            </w:pPr>
            <w:r>
              <w:rPr>
                <w:sz w:val="24"/>
              </w:rPr>
              <w:t>nature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your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impairment.</w:t>
            </w:r>
          </w:p>
        </w:tc>
        <w:tc>
          <w:tcPr>
            <w:tcW w:w="100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2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spacing w:line="286" w:lineRule="exact"/>
        <w:ind w:left="820"/>
      </w:pPr>
      <w:r>
        <w:rPr/>
        <w:t>Please</w:t>
      </w:r>
      <w:r>
        <w:rPr>
          <w:spacing w:val="-5"/>
        </w:rPr>
        <w:t> </w:t>
      </w:r>
      <w:r>
        <w:rPr/>
        <w:t>use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space</w:t>
      </w:r>
      <w:r>
        <w:rPr>
          <w:spacing w:val="-2"/>
        </w:rPr>
        <w:t> </w:t>
      </w:r>
      <w:r>
        <w:rPr/>
        <w:t>below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advise</w:t>
      </w:r>
      <w:r>
        <w:rPr>
          <w:spacing w:val="-2"/>
        </w:rPr>
        <w:t> </w:t>
      </w:r>
      <w:r>
        <w:rPr/>
        <w:t>us</w:t>
      </w:r>
      <w:r>
        <w:rPr>
          <w:spacing w:val="-2"/>
        </w:rPr>
        <w:t> </w:t>
      </w:r>
      <w:r>
        <w:rPr/>
        <w:t>if</w:t>
      </w:r>
      <w:r>
        <w:rPr>
          <w:spacing w:val="-5"/>
        </w:rPr>
        <w:t> </w:t>
      </w:r>
      <w:r>
        <w:rPr/>
        <w:t>you</w:t>
      </w:r>
      <w:r>
        <w:rPr>
          <w:spacing w:val="-3"/>
        </w:rPr>
        <w:t> </w:t>
      </w:r>
      <w:r>
        <w:rPr/>
        <w:t>have</w:t>
      </w:r>
      <w:r>
        <w:rPr>
          <w:spacing w:val="-7"/>
        </w:rPr>
        <w:t> </w:t>
      </w:r>
      <w:r>
        <w:rPr/>
        <w:t>any</w:t>
      </w:r>
      <w:r>
        <w:rPr>
          <w:spacing w:val="-5"/>
        </w:rPr>
        <w:t> </w:t>
      </w:r>
      <w:r>
        <w:rPr/>
        <w:t>particular</w:t>
      </w:r>
      <w:r>
        <w:rPr>
          <w:spacing w:val="-6"/>
        </w:rPr>
        <w:t> </w:t>
      </w:r>
      <w:r>
        <w:rPr/>
        <w:t>requirements.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91"/>
        <w:gridCol w:w="1015"/>
      </w:tblGrid>
      <w:tr>
        <w:trPr>
          <w:trHeight w:val="666" w:hRule="atLeast"/>
        </w:trPr>
        <w:tc>
          <w:tcPr>
            <w:tcW w:w="7891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Alternatively,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please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insert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X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want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discuss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this</w:t>
            </w:r>
          </w:p>
          <w:p>
            <w:pPr>
              <w:pStyle w:val="TableParagraph"/>
              <w:spacing w:before="53"/>
              <w:ind w:left="112"/>
              <w:rPr>
                <w:sz w:val="24"/>
              </w:rPr>
            </w:pPr>
            <w:r>
              <w:rPr>
                <w:sz w:val="24"/>
              </w:rPr>
              <w:t>matter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confidence:</w:t>
            </w:r>
          </w:p>
        </w:tc>
        <w:tc>
          <w:tcPr>
            <w:tcW w:w="1015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1418" w:hRule="atLeast"/>
        </w:trPr>
        <w:tc>
          <w:tcPr>
            <w:tcW w:w="8906" w:type="dxa"/>
            <w:gridSpan w:val="2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BodyText"/>
        <w:ind w:left="820" w:right="992"/>
      </w:pPr>
      <w:r>
        <w:rPr>
          <w:b/>
        </w:rPr>
        <w:t>Note</w:t>
      </w:r>
      <w:r>
        <w:rPr/>
        <w:t>: We ask this question so that we can make reasonable adjustments to address</w:t>
      </w:r>
      <w:r>
        <w:rPr>
          <w:spacing w:val="-72"/>
        </w:rPr>
        <w:t> </w:t>
      </w:r>
      <w:r>
        <w:rPr/>
        <w:t>your</w:t>
      </w:r>
      <w:r>
        <w:rPr>
          <w:spacing w:val="-5"/>
        </w:rPr>
        <w:t> </w:t>
      </w:r>
      <w:r>
        <w:rPr/>
        <w:t>specific</w:t>
      </w:r>
      <w:r>
        <w:rPr>
          <w:spacing w:val="-5"/>
        </w:rPr>
        <w:t> </w:t>
      </w:r>
      <w:r>
        <w:rPr/>
        <w:t>needs</w:t>
      </w:r>
      <w:r>
        <w:rPr>
          <w:spacing w:val="-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recruitment</w:t>
      </w:r>
      <w:r>
        <w:rPr>
          <w:spacing w:val="-6"/>
        </w:rPr>
        <w:t> </w:t>
      </w:r>
      <w:r>
        <w:rPr/>
        <w:t>process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appropriate.</w:t>
      </w:r>
    </w:p>
    <w:p>
      <w:pPr>
        <w:pStyle w:val="BodyText"/>
        <w:spacing w:before="2"/>
        <w:rPr>
          <w:sz w:val="23"/>
        </w:rPr>
      </w:pPr>
    </w:p>
    <w:p>
      <w:pPr>
        <w:pStyle w:val="Heading3"/>
        <w:ind w:left="820"/>
      </w:pPr>
      <w:bookmarkStart w:name="Protected Characteristic: Ethnicity" w:id="29"/>
      <w:bookmarkEnd w:id="29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12"/>
        </w:rPr>
        <w:t> </w:t>
      </w:r>
      <w:r>
        <w:rPr>
          <w:color w:val="006666"/>
        </w:rPr>
        <w:t>Characteristic:</w:t>
      </w:r>
      <w:r>
        <w:rPr>
          <w:color w:val="006666"/>
          <w:spacing w:val="-13"/>
        </w:rPr>
        <w:t> </w:t>
      </w:r>
      <w:r>
        <w:rPr>
          <w:color w:val="006666"/>
        </w:rPr>
        <w:t>Ethnicity</w:t>
      </w:r>
    </w:p>
    <w:p>
      <w:pPr>
        <w:pStyle w:val="BodyText"/>
        <w:spacing w:before="8"/>
        <w:ind w:left="820" w:right="1260"/>
      </w:pPr>
      <w:r>
        <w:rPr/>
        <w:t>Within the Equality Act 2010, race includes colour, nationality and ethnic origins</w:t>
      </w:r>
      <w:r>
        <w:rPr>
          <w:spacing w:val="1"/>
        </w:rPr>
        <w:t> </w:t>
      </w:r>
      <w:r>
        <w:rPr/>
        <w:t>(ethnicity). In this section, we make use of all three terms in line with the national</w:t>
      </w:r>
      <w:r>
        <w:rPr>
          <w:spacing w:val="-72"/>
        </w:rPr>
        <w:t> </w:t>
      </w:r>
      <w:bookmarkStart w:name="African" w:id="30"/>
      <w:bookmarkEnd w:id="30"/>
      <w:r>
        <w:rPr/>
        <w:t>c</w:t>
      </w:r>
      <w:r>
        <w:rPr/>
        <w:t>ensus.</w:t>
      </w:r>
      <w:r>
        <w:rPr>
          <w:spacing w:val="-8"/>
        </w:rPr>
        <w:t> </w:t>
      </w:r>
      <w:r>
        <w:rPr/>
        <w:t>Please</w:t>
      </w:r>
      <w:r>
        <w:rPr>
          <w:spacing w:val="-2"/>
        </w:rPr>
        <w:t> </w:t>
      </w:r>
      <w:r>
        <w:rPr/>
        <w:t>insert</w:t>
      </w:r>
      <w:r>
        <w:rPr>
          <w:spacing w:val="-6"/>
        </w:rPr>
        <w:t> </w:t>
      </w:r>
      <w:r>
        <w:rPr/>
        <w:t>an</w:t>
      </w:r>
      <w:r>
        <w:rPr>
          <w:spacing w:val="-3"/>
        </w:rPr>
        <w:t> </w:t>
      </w:r>
      <w:r>
        <w:rPr/>
        <w:t>X</w:t>
      </w:r>
      <w:r>
        <w:rPr>
          <w:spacing w:val="-5"/>
        </w:rPr>
        <w:t> </w:t>
      </w:r>
      <w:r>
        <w:rPr/>
        <w:t>at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box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best</w:t>
      </w:r>
      <w:r>
        <w:rPr>
          <w:spacing w:val="-7"/>
        </w:rPr>
        <w:t> </w:t>
      </w:r>
      <w:r>
        <w:rPr/>
        <w:t>describes</w:t>
      </w:r>
      <w:r>
        <w:rPr>
          <w:spacing w:val="-1"/>
        </w:rPr>
        <w:t> </w:t>
      </w:r>
      <w:r>
        <w:rPr/>
        <w:t>your</w:t>
      </w:r>
      <w:r>
        <w:rPr>
          <w:spacing w:val="-6"/>
        </w:rPr>
        <w:t> </w:t>
      </w:r>
      <w:r>
        <w:rPr/>
        <w:t>particular</w:t>
      </w:r>
      <w:r>
        <w:rPr>
          <w:spacing w:val="-5"/>
        </w:rPr>
        <w:t> </w:t>
      </w:r>
      <w:r>
        <w:rPr/>
        <w:t>group.</w:t>
      </w:r>
    </w:p>
    <w:p>
      <w:pPr>
        <w:pStyle w:val="Heading3"/>
        <w:spacing w:line="289" w:lineRule="exact" w:after="4"/>
        <w:ind w:left="820"/>
      </w:pPr>
      <w:r>
        <w:rPr/>
        <w:t>African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68"/>
        <w:gridCol w:w="941"/>
      </w:tblGrid>
      <w:tr>
        <w:trPr>
          <w:trHeight w:val="330" w:hRule="atLeast"/>
        </w:trPr>
        <w:tc>
          <w:tcPr>
            <w:tcW w:w="796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African,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African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African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British: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5" w:hRule="atLeast"/>
        </w:trPr>
        <w:tc>
          <w:tcPr>
            <w:tcW w:w="7968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African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background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(please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specify):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Heading3"/>
        <w:ind w:left="820"/>
      </w:pPr>
      <w:bookmarkStart w:name="Asian, Scottish Asian or British" w:id="31"/>
      <w:bookmarkEnd w:id="31"/>
      <w:r>
        <w:rPr>
          <w:b w:val="0"/>
        </w:rPr>
      </w:r>
      <w:r>
        <w:rPr/>
        <w:t>Asian,</w:t>
      </w:r>
      <w:r>
        <w:rPr>
          <w:spacing w:val="-9"/>
        </w:rPr>
        <w:t> </w:t>
      </w:r>
      <w:r>
        <w:rPr/>
        <w:t>Scottish</w:t>
      </w:r>
      <w:r>
        <w:rPr>
          <w:spacing w:val="-5"/>
        </w:rPr>
        <w:t> </w:t>
      </w:r>
      <w:r>
        <w:rPr/>
        <w:t>Asian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British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4"/>
        <w:gridCol w:w="3031"/>
        <w:gridCol w:w="941"/>
      </w:tblGrid>
      <w:tr>
        <w:trPr>
          <w:trHeight w:val="333" w:hRule="atLeast"/>
        </w:trPr>
        <w:tc>
          <w:tcPr>
            <w:tcW w:w="7965" w:type="dxa"/>
            <w:gridSpan w:val="2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Bangladeshi,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Bangladeshi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Bangladeshi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British: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65" w:type="dxa"/>
            <w:gridSpan w:val="2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Indian,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Indian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Indian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British: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65" w:type="dxa"/>
            <w:gridSpan w:val="2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Pakistani,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Pakistani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Pakistani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British: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65" w:type="dxa"/>
            <w:gridSpan w:val="2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Chinese,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Chinese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Chinese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British: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4934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Asian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background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(please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specify:</w:t>
            </w:r>
          </w:p>
        </w:tc>
        <w:tc>
          <w:tcPr>
            <w:tcW w:w="3972" w:type="dxa"/>
            <w:gridSpan w:val="2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Heading3"/>
        <w:ind w:left="820"/>
      </w:pPr>
      <w:bookmarkStart w:name="Black or Caribbean" w:id="32"/>
      <w:bookmarkEnd w:id="32"/>
      <w:r>
        <w:rPr>
          <w:b w:val="0"/>
        </w:rPr>
      </w:r>
      <w:r>
        <w:rPr/>
        <w:t>Black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Caribbean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68"/>
        <w:gridCol w:w="941"/>
      </w:tblGrid>
      <w:tr>
        <w:trPr>
          <w:trHeight w:val="333" w:hRule="atLeast"/>
        </w:trPr>
        <w:tc>
          <w:tcPr>
            <w:tcW w:w="796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Caribbean,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Caribbean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Caribbean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British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6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Black,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Black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Scottish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Black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British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68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Caribbean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Black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background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(please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specify)</w:t>
            </w:r>
          </w:p>
        </w:tc>
        <w:tc>
          <w:tcPr>
            <w:tcW w:w="941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pStyle w:val="Heading3"/>
        <w:ind w:left="820"/>
      </w:pPr>
      <w:r>
        <w:rPr/>
        <w:pict>
          <v:group style="position:absolute;margin-left:78.050003pt;margin-top:15.010235pt;width:445.9pt;height:34.4pt;mso-position-horizontal-relative:page;mso-position-vertical-relative:paragraph;z-index:-15726592;mso-wrap-distance-left:0;mso-wrap-distance-right:0" id="docshapegroup7" coordorigin="1561,300" coordsize="8918,688">
            <v:rect style="position:absolute;left:6479;top:310;width:3992;height:668" id="docshape8" filled="true" fillcolor="#deeaf6" stroked="false">
              <v:fill type="solid"/>
            </v:rect>
            <v:shape style="position:absolute;left:1571;top:301;width:8908;height:686" id="docshape9" coordorigin="1571,301" coordsize="8908,686" path="m10479,301l10470,301,10470,311,10470,978,6479,978,6479,311,10470,311,10470,301,1571,301,1571,311,6469,311,6469,978,1571,978,1571,987,10470,987,10479,987,10479,301xe" filled="true" fillcolor="#808080" stroked="false">
              <v:path arrowok="t"/>
              <v:fill type="solid"/>
            </v:shape>
            <v:rect style="position:absolute;left:1566;top:305;width:4908;height:677" id="docshape10" filled="false" stroked="true" strokeweight=".48pt" strokecolor="#808080">
              <v:stroke dashstyl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566;top:306;width:4908;height:677" type="#_x0000_t202" id="docshape11" filled="false" stroked="true" strokeweight=".5pt" strokecolor="#808080">
              <v:textbox inset="0,0,0,0">
                <w:txbxContent>
                  <w:p>
                    <w:pPr>
                      <w:spacing w:line="276" w:lineRule="auto" w:before="0"/>
                      <w:ind w:left="104" w:right="704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Mixed or multiple ethnic group (please</w:t>
                    </w:r>
                    <w:r>
                      <w:rPr>
                        <w:spacing w:val="-7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specify)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bookmarkStart w:name="Mixed groups" w:id="33"/>
      <w:bookmarkEnd w:id="33"/>
      <w:r>
        <w:rPr>
          <w:b w:val="0"/>
        </w:rPr>
      </w:r>
      <w:r>
        <w:rPr/>
        <w:t>Mixed</w:t>
      </w:r>
      <w:r>
        <w:rPr>
          <w:spacing w:val="-9"/>
        </w:rPr>
        <w:t> </w:t>
      </w:r>
      <w:r>
        <w:rPr/>
        <w:t>groups</w:t>
      </w:r>
    </w:p>
    <w:p>
      <w:pPr>
        <w:spacing w:after="0"/>
        <w:sectPr>
          <w:pgSz w:w="11920" w:h="16850"/>
          <w:pgMar w:header="784" w:footer="0" w:top="2000" w:bottom="280" w:left="620" w:right="48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pStyle w:val="Heading3"/>
        <w:spacing w:before="100"/>
        <w:ind w:left="820"/>
      </w:pPr>
      <w:bookmarkStart w:name="White" w:id="34"/>
      <w:bookmarkEnd w:id="34"/>
      <w:r>
        <w:rPr>
          <w:b w:val="0"/>
        </w:rPr>
      </w:r>
      <w:r>
        <w:rPr/>
        <w:t>White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86"/>
        <w:gridCol w:w="1020"/>
      </w:tblGrid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Scottish: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English: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Northern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Irish: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Welsh: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Gypsy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Irish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Traveller: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0" w:hRule="atLeast"/>
        </w:trPr>
        <w:tc>
          <w:tcPr>
            <w:tcW w:w="7886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Polish: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886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Roma: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66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example,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French,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German,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Swedish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etc):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Please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specify</w:t>
            </w:r>
          </w:p>
        </w:tc>
      </w:tr>
      <w:tr>
        <w:trPr>
          <w:trHeight w:val="333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 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say:</w:t>
            </w:r>
          </w:p>
        </w:tc>
      </w:tr>
    </w:tbl>
    <w:p>
      <w:pPr>
        <w:pStyle w:val="BodyText"/>
        <w:spacing w:before="3"/>
        <w:rPr>
          <w:b/>
        </w:rPr>
      </w:pPr>
    </w:p>
    <w:p>
      <w:pPr>
        <w:pStyle w:val="Heading3"/>
        <w:ind w:left="820"/>
      </w:pPr>
      <w:bookmarkStart w:name="Protected Characteristic: Marriage and C" w:id="35"/>
      <w:bookmarkEnd w:id="35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9"/>
        </w:rPr>
        <w:t> </w:t>
      </w:r>
      <w:r>
        <w:rPr>
          <w:color w:val="006666"/>
        </w:rPr>
        <w:t>Characteristic:</w:t>
      </w:r>
      <w:r>
        <w:rPr>
          <w:color w:val="006666"/>
          <w:spacing w:val="-10"/>
        </w:rPr>
        <w:t> </w:t>
      </w:r>
      <w:r>
        <w:rPr>
          <w:color w:val="006666"/>
        </w:rPr>
        <w:t>Marriage</w:t>
      </w:r>
      <w:r>
        <w:rPr>
          <w:color w:val="006666"/>
          <w:spacing w:val="-8"/>
        </w:rPr>
        <w:t> </w:t>
      </w:r>
      <w:r>
        <w:rPr>
          <w:color w:val="006666"/>
        </w:rPr>
        <w:t>and</w:t>
      </w:r>
      <w:r>
        <w:rPr>
          <w:color w:val="006666"/>
          <w:spacing w:val="-5"/>
        </w:rPr>
        <w:t> </w:t>
      </w:r>
      <w:r>
        <w:rPr>
          <w:color w:val="006666"/>
        </w:rPr>
        <w:t>Civil</w:t>
      </w:r>
      <w:r>
        <w:rPr>
          <w:color w:val="006666"/>
          <w:spacing w:val="-8"/>
        </w:rPr>
        <w:t> </w:t>
      </w:r>
      <w:r>
        <w:rPr>
          <w:color w:val="006666"/>
        </w:rPr>
        <w:t>Partnership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5"/>
        <w:gridCol w:w="771"/>
        <w:gridCol w:w="718"/>
        <w:gridCol w:w="761"/>
        <w:gridCol w:w="718"/>
      </w:tblGrid>
      <w:tr>
        <w:trPr>
          <w:trHeight w:val="330" w:hRule="atLeast"/>
        </w:trPr>
        <w:tc>
          <w:tcPr>
            <w:tcW w:w="5945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presently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civil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partnership?</w:t>
            </w:r>
          </w:p>
        </w:tc>
        <w:tc>
          <w:tcPr>
            <w:tcW w:w="771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1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spacing w:line="280" w:lineRule="exact"/>
              <w:ind w:left="111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71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5945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presently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married?</w:t>
            </w:r>
          </w:p>
        </w:tc>
        <w:tc>
          <w:tcPr>
            <w:tcW w:w="771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1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spacing w:line="282" w:lineRule="exact"/>
              <w:ind w:left="111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718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13" w:type="dxa"/>
            <w:gridSpan w:val="5"/>
          </w:tcPr>
          <w:p>
            <w:pPr>
              <w:pStyle w:val="TableParagraph"/>
              <w:spacing w:line="282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</w:t>
            </w:r>
          </w:p>
        </w:tc>
      </w:tr>
    </w:tbl>
    <w:p>
      <w:pPr>
        <w:pStyle w:val="BodyText"/>
        <w:spacing w:before="1"/>
        <w:rPr>
          <w:b/>
        </w:rPr>
      </w:pPr>
    </w:p>
    <w:p>
      <w:pPr>
        <w:pStyle w:val="Heading3"/>
        <w:ind w:left="820"/>
      </w:pPr>
      <w:bookmarkStart w:name="Protected Characteristic: Pregnancy and " w:id="36"/>
      <w:bookmarkEnd w:id="36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9"/>
        </w:rPr>
        <w:t> </w:t>
      </w:r>
      <w:r>
        <w:rPr>
          <w:color w:val="006666"/>
        </w:rPr>
        <w:t>Characteristic:</w:t>
      </w:r>
      <w:r>
        <w:rPr>
          <w:color w:val="006666"/>
          <w:spacing w:val="-10"/>
        </w:rPr>
        <w:t> </w:t>
      </w:r>
      <w:r>
        <w:rPr>
          <w:color w:val="006666"/>
        </w:rPr>
        <w:t>Pregnancy</w:t>
      </w:r>
      <w:r>
        <w:rPr>
          <w:color w:val="006666"/>
          <w:spacing w:val="-6"/>
        </w:rPr>
        <w:t> </w:t>
      </w:r>
      <w:r>
        <w:rPr>
          <w:color w:val="006666"/>
        </w:rPr>
        <w:t>and</w:t>
      </w:r>
      <w:r>
        <w:rPr>
          <w:color w:val="006666"/>
          <w:spacing w:val="-5"/>
        </w:rPr>
        <w:t> </w:t>
      </w:r>
      <w:r>
        <w:rPr>
          <w:color w:val="006666"/>
        </w:rPr>
        <w:t>Maternity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35"/>
        <w:gridCol w:w="770"/>
        <w:gridCol w:w="720"/>
        <w:gridCol w:w="758"/>
        <w:gridCol w:w="722"/>
      </w:tblGrid>
      <w:tr>
        <w:trPr>
          <w:trHeight w:val="333" w:hRule="atLeast"/>
        </w:trPr>
        <w:tc>
          <w:tcPr>
            <w:tcW w:w="5935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pregnant?</w:t>
            </w:r>
          </w:p>
        </w:tc>
        <w:tc>
          <w:tcPr>
            <w:tcW w:w="770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spacing w:line="280" w:lineRule="exact"/>
              <w:ind w:left="115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72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664" w:hRule="atLeast"/>
        </w:trPr>
        <w:tc>
          <w:tcPr>
            <w:tcW w:w="5935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Have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taken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maternity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paternity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leave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</w:p>
          <w:p>
            <w:pPr>
              <w:pStyle w:val="TableParagraph"/>
              <w:spacing w:before="51"/>
              <w:ind w:left="112"/>
              <w:rPr>
                <w:sz w:val="24"/>
              </w:rPr>
            </w:pPr>
            <w:r>
              <w:rPr>
                <w:sz w:val="24"/>
              </w:rPr>
              <w:t>past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year?</w:t>
            </w:r>
          </w:p>
        </w:tc>
        <w:tc>
          <w:tcPr>
            <w:tcW w:w="770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spacing w:line="280" w:lineRule="exact"/>
              <w:ind w:left="115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72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5" w:hRule="atLeast"/>
        </w:trPr>
        <w:tc>
          <w:tcPr>
            <w:tcW w:w="8905" w:type="dxa"/>
            <w:gridSpan w:val="5"/>
          </w:tcPr>
          <w:p>
            <w:pPr>
              <w:pStyle w:val="TableParagraph"/>
              <w:spacing w:line="289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</w:t>
            </w:r>
          </w:p>
        </w:tc>
      </w:tr>
    </w:tbl>
    <w:p>
      <w:pPr>
        <w:pStyle w:val="BodyText"/>
        <w:spacing w:before="8"/>
        <w:rPr>
          <w:b/>
          <w:sz w:val="23"/>
        </w:rPr>
      </w:pPr>
    </w:p>
    <w:p>
      <w:pPr>
        <w:pStyle w:val="Heading3"/>
        <w:ind w:left="820"/>
      </w:pPr>
      <w:bookmarkStart w:name="Protected Characteristic: Sex" w:id="37"/>
      <w:bookmarkEnd w:id="37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10"/>
        </w:rPr>
        <w:t> </w:t>
      </w:r>
      <w:r>
        <w:rPr>
          <w:color w:val="006666"/>
        </w:rPr>
        <w:t>Characteristic:</w:t>
      </w:r>
      <w:r>
        <w:rPr>
          <w:color w:val="006666"/>
          <w:spacing w:val="-10"/>
        </w:rPr>
        <w:t> </w:t>
      </w:r>
      <w:r>
        <w:rPr>
          <w:color w:val="006666"/>
        </w:rPr>
        <w:t>Sex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97"/>
        <w:gridCol w:w="1099"/>
        <w:gridCol w:w="809"/>
        <w:gridCol w:w="778"/>
        <w:gridCol w:w="672"/>
        <w:gridCol w:w="1085"/>
        <w:gridCol w:w="670"/>
      </w:tblGrid>
      <w:tr>
        <w:trPr>
          <w:trHeight w:val="666" w:hRule="atLeast"/>
        </w:trPr>
        <w:tc>
          <w:tcPr>
            <w:tcW w:w="3797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your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sex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(assigned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spacing w:before="51"/>
              <w:ind w:left="112"/>
              <w:rPr>
                <w:sz w:val="24"/>
              </w:rPr>
            </w:pPr>
            <w:r>
              <w:rPr>
                <w:sz w:val="24"/>
              </w:rPr>
              <w:t>birth)</w:t>
            </w:r>
          </w:p>
        </w:tc>
        <w:tc>
          <w:tcPr>
            <w:tcW w:w="1099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Female</w:t>
            </w:r>
          </w:p>
        </w:tc>
        <w:tc>
          <w:tcPr>
            <w:tcW w:w="809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78" w:type="dxa"/>
          </w:tcPr>
          <w:p>
            <w:pPr>
              <w:pStyle w:val="TableParagraph"/>
              <w:spacing w:line="282" w:lineRule="exact"/>
              <w:ind w:left="112"/>
              <w:rPr>
                <w:sz w:val="24"/>
              </w:rPr>
            </w:pPr>
            <w:r>
              <w:rPr>
                <w:sz w:val="24"/>
              </w:rPr>
              <w:t>Male</w:t>
            </w:r>
          </w:p>
        </w:tc>
        <w:tc>
          <w:tcPr>
            <w:tcW w:w="67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spacing w:line="282" w:lineRule="exact"/>
              <w:ind w:left="107"/>
              <w:rPr>
                <w:sz w:val="24"/>
              </w:rPr>
            </w:pPr>
            <w:r>
              <w:rPr>
                <w:sz w:val="24"/>
              </w:rPr>
              <w:t>Intersex</w:t>
            </w:r>
          </w:p>
        </w:tc>
        <w:tc>
          <w:tcPr>
            <w:tcW w:w="67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10" w:type="dxa"/>
            <w:gridSpan w:val="7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</w:t>
            </w:r>
          </w:p>
        </w:tc>
      </w:tr>
    </w:tbl>
    <w:p>
      <w:pPr>
        <w:pStyle w:val="BodyText"/>
        <w:spacing w:before="10"/>
        <w:rPr>
          <w:b/>
          <w:sz w:val="23"/>
        </w:rPr>
      </w:pPr>
    </w:p>
    <w:p>
      <w:pPr>
        <w:pStyle w:val="Heading3"/>
        <w:spacing w:before="1"/>
        <w:ind w:left="820"/>
      </w:pPr>
      <w:bookmarkStart w:name="Protected Characteristic: Gender Re-assi" w:id="38"/>
      <w:bookmarkEnd w:id="38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12"/>
        </w:rPr>
        <w:t> </w:t>
      </w:r>
      <w:r>
        <w:rPr>
          <w:color w:val="006666"/>
        </w:rPr>
        <w:t>Characteristic:</w:t>
      </w:r>
      <w:r>
        <w:rPr>
          <w:color w:val="006666"/>
          <w:spacing w:val="-12"/>
        </w:rPr>
        <w:t> </w:t>
      </w:r>
      <w:r>
        <w:rPr>
          <w:color w:val="006666"/>
        </w:rPr>
        <w:t>Gender</w:t>
      </w:r>
      <w:r>
        <w:rPr>
          <w:color w:val="006666"/>
          <w:spacing w:val="-13"/>
        </w:rPr>
        <w:t> </w:t>
      </w:r>
      <w:r>
        <w:rPr>
          <w:color w:val="006666"/>
        </w:rPr>
        <w:t>Re-assignment</w:t>
      </w:r>
      <w:r>
        <w:rPr>
          <w:color w:val="006666"/>
          <w:spacing w:val="-8"/>
        </w:rPr>
        <w:t> </w:t>
      </w:r>
      <w:r>
        <w:rPr>
          <w:color w:val="006666"/>
        </w:rPr>
        <w:t>(Trans/Transgender)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30"/>
        <w:gridCol w:w="768"/>
        <w:gridCol w:w="722"/>
        <w:gridCol w:w="763"/>
        <w:gridCol w:w="722"/>
      </w:tblGrid>
      <w:tr>
        <w:trPr>
          <w:trHeight w:val="333" w:hRule="atLeast"/>
        </w:trPr>
        <w:tc>
          <w:tcPr>
            <w:tcW w:w="5930" w:type="dxa"/>
          </w:tcPr>
          <w:p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Do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consider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yourself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trans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person?</w:t>
            </w:r>
          </w:p>
        </w:tc>
        <w:tc>
          <w:tcPr>
            <w:tcW w:w="768" w:type="dxa"/>
          </w:tcPr>
          <w:p>
            <w:pPr>
              <w:pStyle w:val="TableParagraph"/>
              <w:spacing w:before="2"/>
              <w:ind w:left="113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2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63" w:type="dxa"/>
          </w:tcPr>
          <w:p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722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5" w:type="dxa"/>
            <w:gridSpan w:val="5"/>
          </w:tcPr>
          <w:p>
            <w:pPr>
              <w:pStyle w:val="TableParagraph"/>
              <w:spacing w:before="2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</w:t>
            </w:r>
          </w:p>
        </w:tc>
      </w:tr>
    </w:tbl>
    <w:p>
      <w:pPr>
        <w:spacing w:after="0"/>
        <w:rPr>
          <w:sz w:val="24"/>
        </w:rPr>
        <w:sectPr>
          <w:pgSz w:w="11920" w:h="16850"/>
          <w:pgMar w:header="784" w:footer="0" w:top="2000" w:bottom="280" w:left="620" w:right="48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pStyle w:val="Heading3"/>
        <w:spacing w:before="100"/>
        <w:ind w:left="820"/>
      </w:pPr>
      <w:bookmarkStart w:name="Protected Characteristic: Sexual Orienta" w:id="39"/>
      <w:bookmarkEnd w:id="39"/>
      <w:r>
        <w:rPr>
          <w:b w:val="0"/>
        </w:rPr>
      </w:r>
      <w:r>
        <w:rPr>
          <w:color w:val="006666"/>
        </w:rPr>
        <w:t>Protected</w:t>
      </w:r>
      <w:r>
        <w:rPr>
          <w:color w:val="006666"/>
          <w:spacing w:val="-8"/>
        </w:rPr>
        <w:t> </w:t>
      </w:r>
      <w:r>
        <w:rPr>
          <w:color w:val="006666"/>
        </w:rPr>
        <w:t>Characteristic:</w:t>
      </w:r>
      <w:r>
        <w:rPr>
          <w:color w:val="006666"/>
          <w:spacing w:val="-7"/>
        </w:rPr>
        <w:t> </w:t>
      </w:r>
      <w:r>
        <w:rPr>
          <w:color w:val="006666"/>
        </w:rPr>
        <w:t>Sexual</w:t>
      </w:r>
      <w:r>
        <w:rPr>
          <w:color w:val="006666"/>
          <w:spacing w:val="-7"/>
        </w:rPr>
        <w:t> </w:t>
      </w:r>
      <w:r>
        <w:rPr>
          <w:color w:val="006666"/>
        </w:rPr>
        <w:t>Orientation</w:t>
      </w:r>
    </w:p>
    <w:p>
      <w:pPr>
        <w:pStyle w:val="BodyText"/>
        <w:spacing w:before="1"/>
        <w:ind w:left="820"/>
      </w:pPr>
      <w:r>
        <w:rPr/>
        <w:t>What</w:t>
      </w:r>
      <w:r>
        <w:rPr>
          <w:spacing w:val="-9"/>
        </w:rPr>
        <w:t> </w:t>
      </w:r>
      <w:r>
        <w:rPr/>
        <w:t>is</w:t>
      </w:r>
      <w:r>
        <w:rPr>
          <w:spacing w:val="-5"/>
        </w:rPr>
        <w:t> </w:t>
      </w:r>
      <w:r>
        <w:rPr/>
        <w:t>your</w:t>
      </w:r>
      <w:r>
        <w:rPr>
          <w:spacing w:val="-6"/>
        </w:rPr>
        <w:t> </w:t>
      </w:r>
      <w:r>
        <w:rPr/>
        <w:t>sexual</w:t>
      </w:r>
      <w:r>
        <w:rPr>
          <w:spacing w:val="-5"/>
        </w:rPr>
        <w:t> </w:t>
      </w:r>
      <w:r>
        <w:rPr/>
        <w:t>orientation?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3"/>
        <w:gridCol w:w="1003"/>
      </w:tblGrid>
      <w:tr>
        <w:trPr>
          <w:trHeight w:val="333" w:hRule="atLeast"/>
        </w:trPr>
        <w:tc>
          <w:tcPr>
            <w:tcW w:w="7903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Bi/bisexual</w:t>
            </w:r>
          </w:p>
        </w:tc>
        <w:tc>
          <w:tcPr>
            <w:tcW w:w="1003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03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Gay man</w:t>
            </w:r>
          </w:p>
        </w:tc>
        <w:tc>
          <w:tcPr>
            <w:tcW w:w="1003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03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Heterosexual/straight</w:t>
            </w:r>
          </w:p>
        </w:tc>
        <w:tc>
          <w:tcPr>
            <w:tcW w:w="1003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03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Lesbian</w:t>
            </w:r>
          </w:p>
        </w:tc>
        <w:tc>
          <w:tcPr>
            <w:tcW w:w="1003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7903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Other</w:t>
            </w:r>
          </w:p>
        </w:tc>
        <w:tc>
          <w:tcPr>
            <w:tcW w:w="1003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333" w:hRule="atLeast"/>
        </w:trPr>
        <w:tc>
          <w:tcPr>
            <w:tcW w:w="8906" w:type="dxa"/>
            <w:gridSpan w:val="2"/>
          </w:tcPr>
          <w:p>
            <w:pPr>
              <w:pStyle w:val="TableParagraph"/>
              <w:spacing w:line="280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Prefer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say</w:t>
            </w:r>
          </w:p>
        </w:tc>
      </w:tr>
    </w:tbl>
    <w:p>
      <w:pPr>
        <w:pStyle w:val="BodyText"/>
        <w:spacing w:before="11"/>
        <w:rPr>
          <w:sz w:val="23"/>
        </w:rPr>
      </w:pPr>
    </w:p>
    <w:p>
      <w:pPr>
        <w:pStyle w:val="Heading3"/>
        <w:ind w:left="820"/>
      </w:pPr>
      <w:bookmarkStart w:name="General" w:id="40"/>
      <w:bookmarkEnd w:id="40"/>
      <w:r>
        <w:rPr>
          <w:b w:val="0"/>
        </w:rPr>
      </w:r>
      <w:r>
        <w:rPr>
          <w:color w:val="006666"/>
        </w:rPr>
        <w:t>General</w:t>
      </w:r>
    </w:p>
    <w:tbl>
      <w:tblPr>
        <w:tblW w:w="0" w:type="auto"/>
        <w:jc w:val="left"/>
        <w:tblInd w:w="938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89"/>
        <w:gridCol w:w="1020"/>
      </w:tblGrid>
      <w:tr>
        <w:trPr>
          <w:trHeight w:val="666" w:hRule="atLeast"/>
        </w:trPr>
        <w:tc>
          <w:tcPr>
            <w:tcW w:w="7889" w:type="dxa"/>
          </w:tcPr>
          <w:p>
            <w:pPr>
              <w:pStyle w:val="TableParagraph"/>
              <w:spacing w:line="280" w:lineRule="exact"/>
              <w:ind w:left="112"/>
              <w:rPr>
                <w:sz w:val="24"/>
              </w:rPr>
            </w:pPr>
            <w:r>
              <w:rPr>
                <w:sz w:val="24"/>
              </w:rPr>
              <w:t>Please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mark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issues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you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want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discuss</w:t>
            </w:r>
          </w:p>
          <w:p>
            <w:pPr>
              <w:pStyle w:val="TableParagraph"/>
              <w:spacing w:before="51"/>
              <w:ind w:left="112"/>
              <w:rPr>
                <w:sz w:val="24"/>
              </w:rPr>
            </w:pPr>
            <w:r>
              <w:rPr>
                <w:sz w:val="24"/>
              </w:rPr>
              <w:t>with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us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confidence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relation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equality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monitoring</w:t>
            </w:r>
          </w:p>
        </w:tc>
        <w:tc>
          <w:tcPr>
            <w:tcW w:w="1020" w:type="dxa"/>
            <w:shd w:val="clear" w:color="auto" w:fill="DEEAF6"/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after="0"/>
        <w:rPr>
          <w:rFonts w:ascii="Times New Roman"/>
          <w:sz w:val="24"/>
        </w:rPr>
        <w:sectPr>
          <w:pgSz w:w="11920" w:h="16850"/>
          <w:pgMar w:header="784" w:footer="0" w:top="2000" w:bottom="280" w:left="620" w:right="480"/>
        </w:sectPr>
      </w:pPr>
    </w:p>
    <w:p>
      <w:pPr>
        <w:pStyle w:val="BodyText"/>
        <w:spacing w:before="7"/>
        <w:rPr>
          <w:b/>
          <w:sz w:val="10"/>
        </w:rPr>
      </w:pPr>
    </w:p>
    <w:p>
      <w:pPr>
        <w:tabs>
          <w:tab w:pos="4331" w:val="left" w:leader="none"/>
          <w:tab w:pos="10561" w:val="left" w:leader="none"/>
        </w:tabs>
        <w:spacing w:before="11"/>
        <w:ind w:left="904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w w:val="99"/>
          <w:sz w:val="44"/>
          <w:u w:val="single"/>
        </w:rPr>
        <w:t> </w:t>
      </w:r>
      <w:r>
        <w:rPr>
          <w:rFonts w:ascii="Calibri"/>
          <w:b/>
          <w:sz w:val="44"/>
          <w:u w:val="single"/>
        </w:rPr>
        <w:tab/>
      </w:r>
      <w:r>
        <w:rPr>
          <w:rFonts w:ascii="Calibri"/>
          <w:b/>
          <w:sz w:val="44"/>
          <w:u w:val="single"/>
        </w:rPr>
        <w:t>Job</w:t>
      </w:r>
      <w:r>
        <w:rPr>
          <w:rFonts w:ascii="Calibri"/>
          <w:b/>
          <w:spacing w:val="-13"/>
          <w:sz w:val="44"/>
          <w:u w:val="single"/>
        </w:rPr>
        <w:t> </w:t>
      </w:r>
      <w:r>
        <w:rPr>
          <w:rFonts w:ascii="Calibri"/>
          <w:b/>
          <w:sz w:val="44"/>
          <w:u w:val="single"/>
        </w:rPr>
        <w:t>Description</w:t>
        <w:tab/>
      </w:r>
    </w:p>
    <w:tbl>
      <w:tblPr>
        <w:tblW w:w="0" w:type="auto"/>
        <w:jc w:val="left"/>
        <w:tblInd w:w="9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56"/>
        <w:gridCol w:w="7090"/>
      </w:tblGrid>
      <w:tr>
        <w:trPr>
          <w:trHeight w:val="383" w:hRule="atLeast"/>
        </w:trPr>
        <w:tc>
          <w:tcPr>
            <w:tcW w:w="2556" w:type="dxa"/>
            <w:tcBorders>
              <w:top w:val="nil"/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33"/>
              <w:ind w:left="186"/>
              <w:rPr>
                <w:b/>
                <w:sz w:val="22"/>
              </w:rPr>
            </w:pPr>
            <w:r>
              <w:rPr>
                <w:b/>
                <w:sz w:val="22"/>
              </w:rPr>
              <w:t>Job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Title:</w:t>
            </w:r>
          </w:p>
        </w:tc>
        <w:tc>
          <w:tcPr>
            <w:tcW w:w="709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3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Director</w:t>
            </w:r>
            <w:r>
              <w:rPr>
                <w:b/>
                <w:spacing w:val="-7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Housing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Services</w:t>
            </w:r>
          </w:p>
        </w:tc>
      </w:tr>
      <w:tr>
        <w:trPr>
          <w:trHeight w:val="383" w:hRule="atLeast"/>
        </w:trPr>
        <w:tc>
          <w:tcPr>
            <w:tcW w:w="2556" w:type="dxa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33"/>
              <w:ind w:left="117"/>
              <w:rPr>
                <w:b/>
                <w:sz w:val="22"/>
              </w:rPr>
            </w:pPr>
            <w:r>
              <w:rPr>
                <w:b/>
                <w:sz w:val="22"/>
              </w:rPr>
              <w:t>Department:</w:t>
            </w:r>
          </w:p>
        </w:tc>
        <w:tc>
          <w:tcPr>
            <w:tcW w:w="7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3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Housing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Services</w:t>
            </w:r>
          </w:p>
        </w:tc>
      </w:tr>
      <w:tr>
        <w:trPr>
          <w:trHeight w:val="385" w:hRule="atLeast"/>
        </w:trPr>
        <w:tc>
          <w:tcPr>
            <w:tcW w:w="2556" w:type="dxa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36"/>
              <w:ind w:left="117"/>
              <w:rPr>
                <w:b/>
                <w:sz w:val="22"/>
              </w:rPr>
            </w:pPr>
            <w:r>
              <w:rPr>
                <w:b/>
                <w:sz w:val="22"/>
              </w:rPr>
              <w:t>Location:</w:t>
            </w:r>
          </w:p>
        </w:tc>
        <w:tc>
          <w:tcPr>
            <w:tcW w:w="7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6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Westhill/Hybrid</w:t>
            </w:r>
          </w:p>
        </w:tc>
      </w:tr>
      <w:tr>
        <w:trPr>
          <w:trHeight w:val="385" w:hRule="atLeast"/>
        </w:trPr>
        <w:tc>
          <w:tcPr>
            <w:tcW w:w="2556" w:type="dxa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36"/>
              <w:ind w:left="117"/>
              <w:rPr>
                <w:b/>
                <w:sz w:val="22"/>
              </w:rPr>
            </w:pPr>
            <w:r>
              <w:rPr>
                <w:b/>
                <w:sz w:val="22"/>
              </w:rPr>
              <w:t>Reports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to:</w:t>
            </w:r>
          </w:p>
        </w:tc>
        <w:tc>
          <w:tcPr>
            <w:tcW w:w="7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6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Chief</w:t>
            </w:r>
            <w:r>
              <w:rPr>
                <w:b/>
                <w:spacing w:val="-7"/>
                <w:sz w:val="22"/>
              </w:rPr>
              <w:t> </w:t>
            </w:r>
            <w:r>
              <w:rPr>
                <w:b/>
                <w:sz w:val="22"/>
              </w:rPr>
              <w:t>Executive</w:t>
            </w:r>
          </w:p>
        </w:tc>
      </w:tr>
    </w:tbl>
    <w:p>
      <w:pPr>
        <w:pStyle w:val="BodyText"/>
        <w:spacing w:before="9"/>
        <w:rPr>
          <w:rFonts w:ascii="Calibri"/>
          <w:b/>
          <w:sz w:val="23"/>
        </w:rPr>
      </w:pPr>
    </w:p>
    <w:tbl>
      <w:tblPr>
        <w:tblW w:w="0" w:type="auto"/>
        <w:jc w:val="left"/>
        <w:tblInd w:w="9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3"/>
      </w:tblGrid>
      <w:tr>
        <w:trPr>
          <w:trHeight w:val="385" w:hRule="atLeast"/>
        </w:trPr>
        <w:tc>
          <w:tcPr>
            <w:tcW w:w="9643" w:type="dxa"/>
            <w:tcBorders>
              <w:right w:val="single" w:sz="4" w:space="0" w:color="000000"/>
            </w:tcBorders>
            <w:shd w:val="clear" w:color="auto" w:fill="008080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Role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Purpose</w:t>
            </w:r>
          </w:p>
        </w:tc>
      </w:tr>
      <w:tr>
        <w:trPr>
          <w:trHeight w:val="383" w:hRule="atLeast"/>
        </w:trPr>
        <w:tc>
          <w:tcPr>
            <w:tcW w:w="9643" w:type="dxa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40"/>
              <w:ind w:left="117"/>
              <w:rPr>
                <w:i/>
                <w:sz w:val="24"/>
              </w:rPr>
            </w:pPr>
            <w:r>
              <w:rPr>
                <w:i/>
                <w:w w:val="90"/>
                <w:sz w:val="24"/>
              </w:rPr>
              <w:t>Write</w:t>
            </w:r>
            <w:r>
              <w:rPr>
                <w:i/>
                <w:spacing w:val="4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a</w:t>
            </w:r>
            <w:r>
              <w:rPr>
                <w:i/>
                <w:spacing w:val="5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short</w:t>
            </w:r>
            <w:r>
              <w:rPr>
                <w:i/>
                <w:spacing w:val="8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description</w:t>
            </w:r>
            <w:r>
              <w:rPr>
                <w:i/>
                <w:spacing w:val="3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of</w:t>
            </w:r>
            <w:r>
              <w:rPr>
                <w:i/>
                <w:spacing w:val="7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the</w:t>
            </w:r>
            <w:r>
              <w:rPr>
                <w:i/>
                <w:spacing w:val="2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role</w:t>
            </w:r>
            <w:r>
              <w:rPr>
                <w:i/>
                <w:spacing w:val="3"/>
                <w:w w:val="90"/>
                <w:sz w:val="24"/>
              </w:rPr>
              <w:t> </w:t>
            </w:r>
            <w:r>
              <w:rPr>
                <w:i/>
                <w:w w:val="90"/>
                <w:sz w:val="24"/>
              </w:rPr>
              <w:t>below:</w:t>
            </w:r>
          </w:p>
        </w:tc>
      </w:tr>
      <w:tr>
        <w:trPr>
          <w:trHeight w:val="4513" w:hRule="atLeast"/>
        </w:trPr>
        <w:tc>
          <w:tcPr>
            <w:tcW w:w="964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ind w:left="117"/>
              <w:jc w:val="both"/>
              <w:rPr>
                <w:sz w:val="22"/>
              </w:rPr>
            </w:pP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job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holder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responsible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for:</w:t>
            </w:r>
          </w:p>
          <w:p>
            <w:pPr>
              <w:pStyle w:val="TableParagraph"/>
              <w:spacing w:before="8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spacing w:before="1"/>
              <w:ind w:left="116" w:right="72"/>
              <w:jc w:val="both"/>
              <w:rPr>
                <w:sz w:val="22"/>
              </w:rPr>
            </w:pPr>
            <w:r>
              <w:rPr>
                <w:sz w:val="22"/>
              </w:rPr>
              <w:t>Ensure provision of high quality; cost effective and customer focused housing management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taking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account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best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practice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fulfilling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Osprey’s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commitment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tenant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engagement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and tenant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scrutiny.</w:t>
            </w:r>
          </w:p>
          <w:p>
            <w:pPr>
              <w:pStyle w:val="TableParagraph"/>
              <w:spacing w:before="7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ind w:left="117" w:right="71"/>
              <w:jc w:val="both"/>
              <w:rPr>
                <w:sz w:val="22"/>
              </w:rPr>
            </w:pPr>
            <w:r>
              <w:rPr>
                <w:sz w:val="22"/>
              </w:rPr>
              <w:t>Managing, leading and developing the Housing Service Delivery team to deliver an effective,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efficient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legally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compliant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which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meets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statutory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requirements,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regulatory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requirements, 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needs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 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organisation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delivers value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money.</w:t>
            </w:r>
          </w:p>
          <w:p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spacing w:before="1"/>
              <w:ind w:left="117" w:right="74" w:hanging="1"/>
              <w:jc w:val="both"/>
              <w:rPr>
                <w:sz w:val="22"/>
              </w:rPr>
            </w:pPr>
            <w:r>
              <w:rPr>
                <w:sz w:val="22"/>
              </w:rPr>
              <w:t>Developing, maintaining, updating and delivering an effective Housing Delivery Strategy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Housing Business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 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Group.</w:t>
            </w:r>
          </w:p>
          <w:p>
            <w:pPr>
              <w:pStyle w:val="TableParagraph"/>
              <w:spacing w:before="9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ind w:left="117" w:right="437"/>
              <w:rPr>
                <w:sz w:val="22"/>
              </w:rPr>
            </w:pPr>
            <w:r>
              <w:rPr>
                <w:sz w:val="22"/>
              </w:rPr>
              <w:t>Playing a leading role as part of the Senior Leadership Team in the promotion and delivery of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Osprey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Vision,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Mission and Core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Values.</w:t>
            </w:r>
          </w:p>
        </w:tc>
      </w:tr>
    </w:tbl>
    <w:p>
      <w:pPr>
        <w:pStyle w:val="BodyText"/>
        <w:spacing w:before="5" w:after="1"/>
        <w:rPr>
          <w:rFonts w:ascii="Calibri"/>
          <w:b/>
          <w:sz w:val="25"/>
        </w:rPr>
      </w:pPr>
    </w:p>
    <w:tbl>
      <w:tblPr>
        <w:tblW w:w="0" w:type="auto"/>
        <w:jc w:val="left"/>
        <w:tblInd w:w="9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1562"/>
        <w:gridCol w:w="7089"/>
      </w:tblGrid>
      <w:tr>
        <w:trPr>
          <w:trHeight w:val="385" w:hRule="atLeast"/>
        </w:trPr>
        <w:tc>
          <w:tcPr>
            <w:tcW w:w="9642" w:type="dxa"/>
            <w:gridSpan w:val="3"/>
            <w:tcBorders>
              <w:right w:val="single" w:sz="4" w:space="0" w:color="000000"/>
            </w:tcBorders>
            <w:shd w:val="clear" w:color="auto" w:fill="008080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Areas</w:t>
            </w:r>
            <w:r>
              <w:rPr>
                <w:b/>
                <w:color w:val="FFFFFF"/>
                <w:spacing w:val="-10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of</w:t>
            </w:r>
            <w:r>
              <w:rPr>
                <w:b/>
                <w:color w:val="FFFFFF"/>
                <w:spacing w:val="-5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Responsibility</w:t>
            </w:r>
          </w:p>
        </w:tc>
      </w:tr>
      <w:tr>
        <w:trPr>
          <w:trHeight w:val="376" w:hRule="atLeast"/>
        </w:trPr>
        <w:tc>
          <w:tcPr>
            <w:tcW w:w="2553" w:type="dxa"/>
            <w:gridSpan w:val="2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Financial:</w:t>
            </w:r>
          </w:p>
        </w:tc>
        <w:tc>
          <w:tcPr>
            <w:tcW w:w="70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0"/>
              <w:ind w:left="118"/>
              <w:rPr>
                <w:sz w:val="22"/>
              </w:rPr>
            </w:pP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budget</w:t>
            </w:r>
          </w:p>
        </w:tc>
      </w:tr>
      <w:tr>
        <w:trPr>
          <w:trHeight w:val="712" w:hRule="atLeast"/>
        </w:trPr>
        <w:tc>
          <w:tcPr>
            <w:tcW w:w="2553" w:type="dxa"/>
            <w:gridSpan w:val="2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67"/>
              <w:ind w:left="117"/>
              <w:rPr>
                <w:sz w:val="22"/>
              </w:rPr>
            </w:pPr>
            <w:r>
              <w:rPr>
                <w:sz w:val="22"/>
              </w:rPr>
              <w:t>Direct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Reports:</w:t>
            </w:r>
          </w:p>
        </w:tc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20" w:lineRule="atLeast" w:before="13"/>
              <w:ind w:left="118" w:right="4697"/>
              <w:rPr>
                <w:sz w:val="22"/>
              </w:rPr>
            </w:pPr>
            <w:r>
              <w:rPr>
                <w:sz w:val="22"/>
              </w:rPr>
              <w:t>8 members off staff: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Team</w:t>
            </w:r>
          </w:p>
        </w:tc>
      </w:tr>
      <w:tr>
        <w:trPr>
          <w:trHeight w:val="712" w:hRule="atLeast"/>
        </w:trPr>
        <w:tc>
          <w:tcPr>
            <w:tcW w:w="2553" w:type="dxa"/>
            <w:gridSpan w:val="2"/>
            <w:tcBorders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65"/>
              <w:ind w:left="117"/>
              <w:rPr>
                <w:sz w:val="22"/>
              </w:rPr>
            </w:pPr>
            <w:r>
              <w:rPr>
                <w:sz w:val="22"/>
              </w:rPr>
              <w:t>Resources:</w:t>
            </w:r>
          </w:p>
        </w:tc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28" w:hRule="atLeast"/>
        </w:trPr>
        <w:tc>
          <w:tcPr>
            <w:tcW w:w="2553" w:type="dxa"/>
            <w:gridSpan w:val="2"/>
            <w:tcBorders>
              <w:bottom w:val="single" w:sz="12" w:space="0" w:color="000000"/>
              <w:right w:val="single" w:sz="4" w:space="0" w:color="000000"/>
            </w:tcBorders>
            <w:shd w:val="clear" w:color="auto" w:fill="E3E3E3"/>
          </w:tcPr>
          <w:p>
            <w:pPr>
              <w:pStyle w:val="TableParagraph"/>
              <w:spacing w:before="65"/>
              <w:ind w:left="117"/>
              <w:rPr>
                <w:sz w:val="22"/>
              </w:rPr>
            </w:pPr>
            <w:r>
              <w:rPr>
                <w:sz w:val="22"/>
              </w:rPr>
              <w:t>Operating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Environment:</w:t>
            </w:r>
          </w:p>
        </w:tc>
        <w:tc>
          <w:tcPr>
            <w:tcW w:w="7089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118" w:right="74"/>
              <w:jc w:val="both"/>
              <w:rPr>
                <w:sz w:val="22"/>
              </w:rPr>
            </w:pPr>
            <w:r>
              <w:rPr>
                <w:sz w:val="22"/>
              </w:rPr>
              <w:t>Office/hybrid based spending time out in the field visiting tenants.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Manages distressing or emotional circumstances. Deals with welfare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issues, long term sickness, redeployment &amp; redundancy, grievance 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discipline,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mediation,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tribunal and court hearings.</w:t>
            </w:r>
          </w:p>
        </w:tc>
      </w:tr>
      <w:tr>
        <w:trPr>
          <w:trHeight w:val="383" w:hRule="atLeast"/>
        </w:trPr>
        <w:tc>
          <w:tcPr>
            <w:tcW w:w="9642" w:type="dxa"/>
            <w:gridSpan w:val="3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8080"/>
          </w:tcPr>
          <w:p>
            <w:pPr>
              <w:pStyle w:val="TableParagraph"/>
              <w:spacing w:before="55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Accountabilities</w:t>
            </w:r>
          </w:p>
        </w:tc>
      </w:tr>
      <w:tr>
        <w:trPr>
          <w:trHeight w:val="796" w:hRule="atLeast"/>
        </w:trPr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77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86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20"/>
              <w:rPr>
                <w:sz w:val="22"/>
              </w:rPr>
            </w:pPr>
            <w:r>
              <w:rPr>
                <w:sz w:val="22"/>
              </w:rPr>
              <w:t>Ensures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effective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Osprey’s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stock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when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dealing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void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properties,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allocation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properties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(new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existing); 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mutual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exchanges.</w:t>
            </w:r>
          </w:p>
        </w:tc>
      </w:tr>
    </w:tbl>
    <w:p>
      <w:pPr>
        <w:spacing w:after="0"/>
        <w:rPr>
          <w:sz w:val="22"/>
        </w:rPr>
        <w:sectPr>
          <w:headerReference w:type="default" r:id="rId11"/>
          <w:footerReference w:type="default" r:id="rId12"/>
          <w:pgSz w:w="11920" w:h="16850"/>
          <w:pgMar w:header="323" w:footer="254" w:top="2000" w:bottom="440" w:left="620" w:right="480"/>
          <w:pgNumType w:start="1"/>
        </w:sectPr>
      </w:pPr>
    </w:p>
    <w:tbl>
      <w:tblPr>
        <w:tblW w:w="0" w:type="auto"/>
        <w:jc w:val="left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1062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8645" w:type="dxa"/>
          </w:tcPr>
          <w:p>
            <w:pPr>
              <w:pStyle w:val="TableParagraph"/>
              <w:ind w:left="111" w:right="85"/>
              <w:jc w:val="both"/>
              <w:rPr>
                <w:sz w:val="22"/>
              </w:rPr>
            </w:pPr>
            <w:r>
              <w:rPr>
                <w:sz w:val="22"/>
              </w:rPr>
              <w:t>Ensures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compliance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legislation;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Scottish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Charter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(SSHC);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regulatory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requirements;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Groups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Standing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Orders;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Regulations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appropriate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policies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procedures</w:t>
            </w:r>
          </w:p>
        </w:tc>
      </w:tr>
      <w:tr>
        <w:trPr>
          <w:trHeight w:val="1593" w:hRule="atLeast"/>
        </w:trPr>
        <w:tc>
          <w:tcPr>
            <w:tcW w:w="994" w:type="dxa"/>
          </w:tcPr>
          <w:p>
            <w:pPr>
              <w:pStyle w:val="TableParagraph"/>
              <w:spacing w:line="264" w:lineRule="exact"/>
              <w:ind w:left="472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1"/>
              <w:jc w:val="both"/>
              <w:rPr>
                <w:sz w:val="22"/>
              </w:rPr>
            </w:pPr>
            <w:r>
              <w:rPr>
                <w:sz w:val="22"/>
              </w:rPr>
              <w:t>Manages performance and leads the Housing Services and Tenancy Sustainment team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to ensure income due from tenants (through rents; former tenant arrears collection,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recharges)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secured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accordance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performance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indicators – including production of all associated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performance and management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reporting</w:t>
            </w:r>
          </w:p>
        </w:tc>
      </w:tr>
      <w:tr>
        <w:trPr>
          <w:trHeight w:val="1060" w:hRule="atLeast"/>
        </w:trPr>
        <w:tc>
          <w:tcPr>
            <w:tcW w:w="994" w:type="dxa"/>
          </w:tcPr>
          <w:p>
            <w:pPr>
              <w:pStyle w:val="TableParagraph"/>
              <w:spacing w:line="264" w:lineRule="exact"/>
              <w:ind w:left="472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2"/>
              <w:jc w:val="both"/>
              <w:rPr>
                <w:sz w:val="22"/>
              </w:rPr>
            </w:pPr>
            <w:r>
              <w:rPr>
                <w:spacing w:val="-1"/>
                <w:sz w:val="22"/>
              </w:rPr>
              <w:t>Writes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papers,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1"/>
                <w:sz w:val="22"/>
              </w:rPr>
              <w:t>including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1"/>
                <w:sz w:val="22"/>
              </w:rPr>
              <w:t>collating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1"/>
                <w:sz w:val="22"/>
              </w:rPr>
              <w:t>interpreting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data,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inclusion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quarterly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reports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to the Board; regular reports to the Leadership team; reports for other relevant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organisations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where necessary</w:t>
            </w:r>
          </w:p>
        </w:tc>
      </w:tr>
      <w:tr>
        <w:trPr>
          <w:trHeight w:val="1326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1"/>
              <w:jc w:val="both"/>
              <w:rPr>
                <w:sz w:val="22"/>
              </w:rPr>
            </w:pPr>
            <w:r>
              <w:rPr>
                <w:sz w:val="22"/>
              </w:rPr>
              <w:t>Lead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officer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Committee,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creates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agenda,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liaises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office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bearers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SLT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regarding the items/requirements for approval and information as part of the wider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Governance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cycle.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Prepares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papers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alongside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Direct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Assets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Sustainability</w:t>
            </w:r>
          </w:p>
        </w:tc>
      </w:tr>
      <w:tr>
        <w:trPr>
          <w:trHeight w:val="796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8645" w:type="dxa"/>
          </w:tcPr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z w:val="22"/>
              </w:rPr>
              <w:t>Participates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delivery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appropriate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action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plans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alongside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SLT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supporting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CEO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deliver Osprey’s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strategic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plans</w:t>
            </w:r>
          </w:p>
        </w:tc>
      </w:tr>
      <w:tr>
        <w:trPr>
          <w:trHeight w:val="532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w="8645" w:type="dxa"/>
          </w:tcPr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z w:val="22"/>
              </w:rPr>
              <w:t>Involved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delivery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digital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strategy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improved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tenants</w:t>
            </w:r>
          </w:p>
        </w:tc>
      </w:tr>
      <w:tr>
        <w:trPr>
          <w:trHeight w:val="1057" w:hRule="atLeast"/>
        </w:trPr>
        <w:tc>
          <w:tcPr>
            <w:tcW w:w="994" w:type="dxa"/>
          </w:tcPr>
          <w:p>
            <w:pPr>
              <w:pStyle w:val="TableParagraph"/>
              <w:spacing w:line="264" w:lineRule="exact"/>
              <w:ind w:left="472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0"/>
              <w:jc w:val="both"/>
              <w:rPr>
                <w:sz w:val="22"/>
              </w:rPr>
            </w:pPr>
            <w:r>
              <w:rPr>
                <w:sz w:val="22"/>
              </w:rPr>
              <w:t>Participates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Osprey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Development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provide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needs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input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relation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to proposed development opportunities. Includes appraisal documents and process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developments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where approval 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sought</w:t>
            </w:r>
          </w:p>
        </w:tc>
      </w:tr>
      <w:tr>
        <w:trPr>
          <w:trHeight w:val="1367" w:hRule="atLeast"/>
        </w:trPr>
        <w:tc>
          <w:tcPr>
            <w:tcW w:w="994" w:type="dxa"/>
          </w:tcPr>
          <w:p>
            <w:pPr>
              <w:pStyle w:val="TableParagraph"/>
              <w:spacing w:before="3"/>
              <w:ind w:left="472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w="8645" w:type="dxa"/>
          </w:tcPr>
          <w:p>
            <w:pPr>
              <w:pStyle w:val="TableParagraph"/>
              <w:ind w:left="111" w:right="80" w:firstLine="1"/>
              <w:jc w:val="both"/>
              <w:rPr>
                <w:sz w:val="22"/>
              </w:rPr>
            </w:pPr>
            <w:r>
              <w:rPr>
                <w:sz w:val="22"/>
              </w:rPr>
              <w:t>In liaison with Finance Team leads on all aspects of annual rent/service charge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consultations and implementation of rent review/increase process including legislative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compliance;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notifications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stakeholder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communication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tenants/customers</w:t>
            </w:r>
          </w:p>
        </w:tc>
      </w:tr>
      <w:tr>
        <w:trPr>
          <w:trHeight w:val="532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10.</w:t>
            </w:r>
          </w:p>
        </w:tc>
        <w:tc>
          <w:tcPr>
            <w:tcW w:w="8645" w:type="dxa"/>
          </w:tcPr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pacing w:val="-1"/>
                <w:sz w:val="22"/>
              </w:rPr>
              <w:t>Designs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1"/>
                <w:sz w:val="22"/>
              </w:rPr>
              <w:t>implements</w:t>
            </w:r>
            <w:r>
              <w:rPr>
                <w:spacing w:val="-19"/>
                <w:sz w:val="22"/>
              </w:rPr>
              <w:t> </w:t>
            </w:r>
            <w:r>
              <w:rPr>
                <w:spacing w:val="-1"/>
                <w:sz w:val="22"/>
              </w:rPr>
              <w:t>Osprey’s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Income</w:t>
            </w:r>
            <w:r>
              <w:rPr>
                <w:spacing w:val="-17"/>
                <w:sz w:val="22"/>
              </w:rPr>
              <w:t> </w:t>
            </w:r>
            <w:r>
              <w:rPr>
                <w:spacing w:val="-1"/>
                <w:sz w:val="22"/>
              </w:rPr>
              <w:t>Management/Tenant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1"/>
                <w:sz w:val="22"/>
              </w:rPr>
              <w:t>Sustainability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Strategies</w:t>
            </w:r>
          </w:p>
        </w:tc>
      </w:tr>
      <w:tr>
        <w:trPr>
          <w:trHeight w:val="916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11.</w:t>
            </w:r>
          </w:p>
        </w:tc>
        <w:tc>
          <w:tcPr>
            <w:tcW w:w="8645" w:type="dxa"/>
          </w:tcPr>
          <w:p>
            <w:pPr>
              <w:pStyle w:val="TableParagraph"/>
              <w:spacing w:line="276" w:lineRule="auto"/>
              <w:ind w:left="112"/>
              <w:rPr>
                <w:sz w:val="22"/>
              </w:rPr>
            </w:pPr>
            <w:r>
              <w:rPr>
                <w:sz w:val="22"/>
              </w:rPr>
              <w:t>Develops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existing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new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tenants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stakeholders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those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relating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tenancy sustainment; income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 welfare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reform</w:t>
            </w:r>
          </w:p>
        </w:tc>
      </w:tr>
      <w:tr>
        <w:trPr>
          <w:trHeight w:val="1221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12.</w:t>
            </w:r>
          </w:p>
        </w:tc>
        <w:tc>
          <w:tcPr>
            <w:tcW w:w="8645" w:type="dxa"/>
          </w:tcPr>
          <w:p>
            <w:pPr>
              <w:pStyle w:val="TableParagraph"/>
              <w:spacing w:line="276" w:lineRule="auto"/>
              <w:ind w:left="112" w:right="80"/>
              <w:jc w:val="both"/>
              <w:rPr>
                <w:sz w:val="22"/>
              </w:rPr>
            </w:pPr>
            <w:r>
              <w:rPr>
                <w:sz w:val="22"/>
              </w:rPr>
              <w:t>Develops and implements Osprey’s lettings and allocations policies having due regard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 nomination arrangements with local authorities and the need to build sustainable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communities</w:t>
            </w:r>
          </w:p>
        </w:tc>
      </w:tr>
      <w:tr>
        <w:trPr>
          <w:trHeight w:val="796" w:hRule="atLeast"/>
        </w:trPr>
        <w:tc>
          <w:tcPr>
            <w:tcW w:w="994" w:type="dxa"/>
          </w:tcPr>
          <w:p>
            <w:pPr>
              <w:pStyle w:val="TableParagraph"/>
              <w:ind w:left="472"/>
              <w:rPr>
                <w:sz w:val="22"/>
              </w:rPr>
            </w:pPr>
            <w:r>
              <w:rPr>
                <w:sz w:val="22"/>
              </w:rPr>
              <w:t>13.</w:t>
            </w:r>
          </w:p>
        </w:tc>
        <w:tc>
          <w:tcPr>
            <w:tcW w:w="8645" w:type="dxa"/>
          </w:tcPr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z w:val="22"/>
              </w:rPr>
              <w:t>Drives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special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52"/>
                <w:sz w:val="22"/>
              </w:rPr>
              <w:t> </w:t>
            </w:r>
            <w:r>
              <w:rPr>
                <w:sz w:val="22"/>
              </w:rPr>
              <w:t>initiatives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support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new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build/regeneration</w:t>
            </w:r>
            <w:r>
              <w:rPr>
                <w:spacing w:val="50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tenant liaison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welcome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meetings</w:t>
            </w:r>
          </w:p>
        </w:tc>
      </w:tr>
    </w:tbl>
    <w:p>
      <w:pPr>
        <w:spacing w:after="0"/>
        <w:rPr>
          <w:sz w:val="22"/>
        </w:rPr>
        <w:sectPr>
          <w:headerReference w:type="default" r:id="rId13"/>
          <w:footerReference w:type="default" r:id="rId14"/>
          <w:pgSz w:w="11920" w:h="16850"/>
          <w:pgMar w:header="323" w:footer="254" w:top="2640" w:bottom="440" w:left="620" w:right="480"/>
        </w:sectPr>
      </w:pPr>
    </w:p>
    <w:tbl>
      <w:tblPr>
        <w:tblW w:w="0" w:type="auto"/>
        <w:jc w:val="left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1329" w:hRule="atLeast"/>
        </w:trPr>
        <w:tc>
          <w:tcPr>
            <w:tcW w:w="994" w:type="dxa"/>
          </w:tcPr>
          <w:p>
            <w:pPr>
              <w:pStyle w:val="TableParagraph"/>
              <w:spacing w:line="261" w:lineRule="exact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14.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79"/>
              <w:jc w:val="both"/>
              <w:rPr>
                <w:sz w:val="22"/>
              </w:rPr>
            </w:pPr>
            <w:r>
              <w:rPr>
                <w:sz w:val="22"/>
              </w:rPr>
              <w:t>Provides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direction,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guidance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monitoring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implementing policies and procedures particularly those dealing with neighbourhood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issues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anti-social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behaviour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through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coordinated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effective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approach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working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partnership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agencies as required</w:t>
            </w:r>
          </w:p>
        </w:tc>
      </w:tr>
      <w:tr>
        <w:trPr>
          <w:trHeight w:val="1326" w:hRule="atLeast"/>
        </w:trPr>
        <w:tc>
          <w:tcPr>
            <w:tcW w:w="994" w:type="dxa"/>
          </w:tcPr>
          <w:p>
            <w:pPr>
              <w:pStyle w:val="TableParagraph"/>
              <w:spacing w:line="261" w:lineRule="exact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15.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0"/>
              <w:jc w:val="both"/>
              <w:rPr>
                <w:sz w:val="22"/>
              </w:rPr>
            </w:pPr>
            <w:r>
              <w:rPr>
                <w:sz w:val="22"/>
              </w:rPr>
              <w:t>Liaises, engages and consults with the Registered Tenant Association (OTRA)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Tenant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Scrutiny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Panel,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developing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tenant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participation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strategies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polices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partnership with OTRA. Monitors customer satisfaction with all aspects of the Housing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Management Service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makes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recommendations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 improvement</w:t>
            </w:r>
          </w:p>
        </w:tc>
      </w:tr>
      <w:tr>
        <w:trPr>
          <w:trHeight w:val="1060" w:hRule="atLeast"/>
        </w:trPr>
        <w:tc>
          <w:tcPr>
            <w:tcW w:w="994" w:type="dxa"/>
          </w:tcPr>
          <w:p>
            <w:pPr>
              <w:pStyle w:val="TableParagraph"/>
              <w:spacing w:line="259" w:lineRule="exact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16.</w:t>
            </w:r>
          </w:p>
        </w:tc>
        <w:tc>
          <w:tcPr>
            <w:tcW w:w="8645" w:type="dxa"/>
          </w:tcPr>
          <w:p>
            <w:pPr>
              <w:pStyle w:val="TableParagraph"/>
              <w:ind w:left="112" w:right="82"/>
              <w:jc w:val="both"/>
              <w:rPr>
                <w:sz w:val="22"/>
              </w:rPr>
            </w:pPr>
            <w:r>
              <w:rPr>
                <w:sz w:val="22"/>
              </w:rPr>
              <w:t>Liaises with Director of Assets and Sustainability in ensuring an effective approach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communications and support to tenants when major capital works are being proposed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undertaken</w:t>
            </w:r>
          </w:p>
        </w:tc>
      </w:tr>
      <w:tr>
        <w:trPr>
          <w:trHeight w:val="796" w:hRule="atLeast"/>
        </w:trPr>
        <w:tc>
          <w:tcPr>
            <w:tcW w:w="994" w:type="dxa"/>
          </w:tcPr>
          <w:p>
            <w:pPr>
              <w:pStyle w:val="TableParagraph"/>
              <w:spacing w:line="261" w:lineRule="exact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17.</w:t>
            </w:r>
          </w:p>
        </w:tc>
        <w:tc>
          <w:tcPr>
            <w:tcW w:w="8645" w:type="dxa"/>
          </w:tcPr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pacing w:val="-1"/>
                <w:sz w:val="22"/>
              </w:rPr>
              <w:t>Oversees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cases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where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1"/>
                <w:sz w:val="22"/>
              </w:rPr>
              <w:t>court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action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required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makes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recommendations</w:t>
            </w:r>
            <w:r>
              <w:rPr>
                <w:spacing w:val="-1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Chief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Executive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when eviction is proposed</w:t>
            </w:r>
          </w:p>
        </w:tc>
      </w:tr>
      <w:tr>
        <w:trPr>
          <w:trHeight w:val="1062" w:hRule="atLeast"/>
        </w:trPr>
        <w:tc>
          <w:tcPr>
            <w:tcW w:w="994" w:type="dxa"/>
          </w:tcPr>
          <w:p>
            <w:pPr>
              <w:pStyle w:val="TableParagraph"/>
              <w:spacing w:line="261" w:lineRule="exact"/>
              <w:ind w:right="200"/>
              <w:jc w:val="right"/>
              <w:rPr>
                <w:sz w:val="22"/>
              </w:rPr>
            </w:pPr>
            <w:r>
              <w:rPr>
                <w:sz w:val="22"/>
              </w:rPr>
              <w:t>18.</w:t>
            </w:r>
          </w:p>
        </w:tc>
        <w:tc>
          <w:tcPr>
            <w:tcW w:w="8645" w:type="dxa"/>
          </w:tcPr>
          <w:p>
            <w:pPr>
              <w:pStyle w:val="TableParagraph"/>
              <w:ind w:left="111" w:right="83"/>
              <w:jc w:val="both"/>
              <w:rPr>
                <w:sz w:val="22"/>
              </w:rPr>
            </w:pPr>
            <w:r>
              <w:rPr>
                <w:sz w:val="22"/>
              </w:rPr>
              <w:t>Provides high quality Estate Management services through a range of techniques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estate/home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inspections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ongoing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officer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involvement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tenants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assist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them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maintaining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tenancies/homes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satisfactory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standard</w:t>
            </w:r>
          </w:p>
        </w:tc>
      </w:tr>
    </w:tbl>
    <w:p>
      <w:pPr>
        <w:pStyle w:val="BodyText"/>
        <w:spacing w:before="6"/>
        <w:rPr>
          <w:rFonts w:ascii="Calibri"/>
          <w:b/>
          <w:sz w:val="25"/>
        </w:rPr>
      </w:pPr>
    </w:p>
    <w:tbl>
      <w:tblPr>
        <w:tblW w:w="0" w:type="auto"/>
        <w:jc w:val="left"/>
        <w:tblInd w:w="9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4"/>
        <w:gridCol w:w="7942"/>
      </w:tblGrid>
      <w:tr>
        <w:trPr>
          <w:trHeight w:val="385" w:hRule="atLeast"/>
        </w:trPr>
        <w:tc>
          <w:tcPr>
            <w:tcW w:w="9646" w:type="dxa"/>
            <w:gridSpan w:val="2"/>
            <w:tcBorders>
              <w:right w:val="single" w:sz="4" w:space="0" w:color="000000"/>
            </w:tcBorders>
            <w:shd w:val="clear" w:color="auto" w:fill="008080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Professional</w:t>
            </w:r>
            <w:r>
              <w:rPr>
                <w:b/>
                <w:color w:val="FFFFFF"/>
                <w:spacing w:val="-7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and</w:t>
            </w:r>
            <w:r>
              <w:rPr>
                <w:b/>
                <w:color w:val="FFFFFF"/>
                <w:spacing w:val="-8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Behavioural</w:t>
            </w:r>
            <w:r>
              <w:rPr>
                <w:b/>
                <w:color w:val="FFFFFF"/>
                <w:spacing w:val="-4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Skills,</w:t>
            </w:r>
            <w:r>
              <w:rPr>
                <w:b/>
                <w:color w:val="FFFFFF"/>
                <w:spacing w:val="-10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Educational</w:t>
            </w:r>
            <w:r>
              <w:rPr>
                <w:b/>
                <w:color w:val="FFFFFF"/>
                <w:spacing w:val="-9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Requirements</w:t>
            </w:r>
          </w:p>
        </w:tc>
      </w:tr>
      <w:tr>
        <w:trPr>
          <w:trHeight w:val="383" w:hRule="atLeast"/>
        </w:trPr>
        <w:tc>
          <w:tcPr>
            <w:tcW w:w="9646" w:type="dxa"/>
            <w:gridSpan w:val="2"/>
            <w:tcBorders>
              <w:right w:val="single" w:sz="4" w:space="0" w:color="000000"/>
            </w:tcBorders>
            <w:shd w:val="clear" w:color="auto" w:fill="BA8FDD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Professional</w:t>
            </w:r>
            <w:r>
              <w:rPr>
                <w:b/>
                <w:color w:val="FFFFFF"/>
                <w:spacing w:val="-6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Skills</w:t>
            </w:r>
          </w:p>
        </w:tc>
      </w:tr>
      <w:tr>
        <w:trPr>
          <w:trHeight w:val="649" w:hRule="atLeast"/>
        </w:trPr>
        <w:tc>
          <w:tcPr>
            <w:tcW w:w="9646" w:type="dxa"/>
            <w:gridSpan w:val="2"/>
            <w:tcBorders>
              <w:right w:val="single" w:sz="4" w:space="0" w:color="000000"/>
            </w:tcBorders>
            <w:shd w:val="clear" w:color="auto" w:fill="E7E6E6"/>
          </w:tcPr>
          <w:p>
            <w:pPr>
              <w:pStyle w:val="TableParagraph"/>
              <w:spacing w:before="60"/>
              <w:ind w:left="117" w:right="75"/>
              <w:rPr>
                <w:sz w:val="22"/>
              </w:rPr>
            </w:pPr>
            <w:r>
              <w:rPr>
                <w:sz w:val="22"/>
              </w:rPr>
              <w:t>Professional skills are experiences within certain fields of work eg technical expertise required for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role;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demonstrate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problem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solving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know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how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</w:tr>
      <w:tr>
        <w:trPr>
          <w:trHeight w:val="5322" w:hRule="atLeast"/>
        </w:trPr>
        <w:tc>
          <w:tcPr>
            <w:tcW w:w="1704" w:type="dxa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Essential:</w:t>
            </w:r>
          </w:p>
        </w:tc>
        <w:tc>
          <w:tcPr>
            <w:tcW w:w="7942" w:type="dxa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64" w:lineRule="exact" w:before="0" w:after="0"/>
              <w:ind w:left="470" w:right="0" w:hanging="359"/>
              <w:jc w:val="both"/>
              <w:rPr>
                <w:sz w:val="22"/>
              </w:rPr>
            </w:pPr>
            <w:r>
              <w:rPr>
                <w:sz w:val="22"/>
              </w:rPr>
              <w:t>Minimum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five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years’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sector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3" w:val="left" w:leader="none"/>
              </w:tabs>
              <w:spacing w:line="269" w:lineRule="exact" w:before="0" w:after="0"/>
              <w:ind w:left="472" w:right="0" w:hanging="359"/>
              <w:jc w:val="both"/>
              <w:rPr>
                <w:sz w:val="22"/>
              </w:rPr>
            </w:pPr>
            <w:r>
              <w:rPr>
                <w:sz w:val="22"/>
              </w:rPr>
              <w:t>Demonstrable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leadership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skills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3" w:val="left" w:leader="none"/>
              </w:tabs>
              <w:spacing w:line="232" w:lineRule="auto" w:before="8" w:after="0"/>
              <w:ind w:left="472" w:right="74" w:hanging="359"/>
              <w:jc w:val="both"/>
              <w:rPr>
                <w:sz w:val="22"/>
              </w:rPr>
            </w:pPr>
            <w:r>
              <w:rPr>
                <w:spacing w:val="-1"/>
                <w:sz w:val="22"/>
              </w:rPr>
              <w:t>Sound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1"/>
                <w:sz w:val="22"/>
              </w:rPr>
              <w:t>understanding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legislative;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regulatory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governance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requirements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social housing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(particularly RSL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sector)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37" w:lineRule="auto" w:before="5" w:after="0"/>
              <w:ind w:left="471" w:right="73" w:hanging="359"/>
              <w:jc w:val="both"/>
              <w:rPr>
                <w:sz w:val="22"/>
              </w:rPr>
            </w:pPr>
            <w:r>
              <w:rPr>
                <w:sz w:val="22"/>
              </w:rPr>
              <w:t>Experience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dealing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issues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arrears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recovery,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tenancy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sustainment,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1"/>
                <w:sz w:val="22"/>
              </w:rPr>
              <w:t>evictions;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1"/>
                <w:sz w:val="22"/>
              </w:rPr>
              <w:t>allocations,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complaints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dealing</w:t>
            </w:r>
            <w:r>
              <w:rPr>
                <w:spacing w:val="-67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anti-social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behaviour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32" w:lineRule="auto" w:before="6" w:after="0"/>
              <w:ind w:left="471" w:right="77" w:hanging="358"/>
              <w:jc w:val="both"/>
              <w:rPr>
                <w:sz w:val="22"/>
              </w:rPr>
            </w:pPr>
            <w:r>
              <w:rPr>
                <w:sz w:val="22"/>
              </w:rPr>
              <w:t>Can demonstrate a track record of achievement in housing management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including successful achievement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KPIs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5" w:val="left" w:leader="none"/>
              </w:tabs>
              <w:spacing w:line="267" w:lineRule="exact" w:before="0" w:after="0"/>
              <w:ind w:left="474" w:right="0" w:hanging="359"/>
              <w:jc w:val="both"/>
              <w:rPr>
                <w:sz w:val="22"/>
              </w:rPr>
            </w:pPr>
            <w:r>
              <w:rPr>
                <w:spacing w:val="-1"/>
                <w:sz w:val="22"/>
              </w:rPr>
              <w:t>Experience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1"/>
                <w:sz w:val="22"/>
              </w:rPr>
              <w:t>in</w:t>
            </w:r>
            <w:r>
              <w:rPr>
                <w:spacing w:val="-17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1"/>
                <w:sz w:val="22"/>
              </w:rPr>
              <w:t>successful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1"/>
                <w:sz w:val="22"/>
              </w:rPr>
              <w:t>management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1"/>
                <w:sz w:val="22"/>
              </w:rPr>
              <w:t>of</w:t>
            </w:r>
            <w:r>
              <w:rPr>
                <w:spacing w:val="-17"/>
                <w:sz w:val="22"/>
              </w:rPr>
              <w:t> </w:t>
            </w:r>
            <w:r>
              <w:rPr>
                <w:spacing w:val="-1"/>
                <w:sz w:val="22"/>
              </w:rPr>
              <w:t>budgets</w:t>
            </w:r>
            <w:r>
              <w:rPr>
                <w:spacing w:val="-17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1"/>
                <w:sz w:val="22"/>
              </w:rPr>
              <w:t>income</w:t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generation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32" w:lineRule="auto" w:before="8" w:after="0"/>
              <w:ind w:left="471" w:right="75" w:hanging="358"/>
              <w:jc w:val="both"/>
              <w:rPr>
                <w:sz w:val="22"/>
              </w:rPr>
            </w:pPr>
            <w:r>
              <w:rPr>
                <w:sz w:val="22"/>
              </w:rPr>
              <w:t>Experience of developing and leading on operational plans; strategies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delivering reporting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systems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40" w:lineRule="auto" w:before="3" w:after="0"/>
              <w:ind w:left="471" w:right="77" w:hanging="358"/>
              <w:jc w:val="both"/>
              <w:rPr>
                <w:sz w:val="22"/>
              </w:rPr>
            </w:pPr>
            <w:r>
              <w:rPr>
                <w:sz w:val="22"/>
              </w:rPr>
              <w:t>Good knowledge of changes in Welfare system; clear understanding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impact on social housing sector landlords and understanding of mitigation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actions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2" w:val="left" w:leader="none"/>
              </w:tabs>
              <w:spacing w:line="235" w:lineRule="auto" w:before="0" w:after="0"/>
              <w:ind w:left="471" w:right="78" w:hanging="358"/>
              <w:jc w:val="both"/>
              <w:rPr>
                <w:sz w:val="22"/>
              </w:rPr>
            </w:pPr>
            <w:r>
              <w:rPr>
                <w:sz w:val="22"/>
              </w:rPr>
              <w:t>Extensive knowledge of computer software (such as Microsoft office suite)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IT processes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enable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delivery requirements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471" w:val="left" w:leader="none"/>
              </w:tabs>
              <w:spacing w:line="237" w:lineRule="auto" w:before="0" w:after="0"/>
              <w:ind w:left="470" w:right="75" w:hanging="358"/>
              <w:jc w:val="both"/>
              <w:rPr>
                <w:sz w:val="22"/>
              </w:rPr>
            </w:pPr>
            <w:r>
              <w:rPr>
                <w:sz w:val="22"/>
              </w:rPr>
              <w:t>Sound experience of developing and implementing effective engagement;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liaison and communications with tenant organisations and wider tenant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populations</w:t>
            </w:r>
          </w:p>
        </w:tc>
      </w:tr>
    </w:tbl>
    <w:p>
      <w:pPr>
        <w:spacing w:after="0" w:line="237" w:lineRule="auto"/>
        <w:jc w:val="both"/>
        <w:rPr>
          <w:sz w:val="22"/>
        </w:rPr>
        <w:sectPr>
          <w:pgSz w:w="11920" w:h="16850"/>
          <w:pgMar w:header="323" w:footer="254" w:top="2640" w:bottom="440" w:left="620" w:right="480"/>
        </w:sectPr>
      </w:pPr>
    </w:p>
    <w:tbl>
      <w:tblPr>
        <w:tblW w:w="0" w:type="auto"/>
        <w:jc w:val="left"/>
        <w:tblInd w:w="9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9"/>
        <w:gridCol w:w="182"/>
        <w:gridCol w:w="5246"/>
        <w:gridCol w:w="2695"/>
      </w:tblGrid>
      <w:tr>
        <w:trPr>
          <w:trHeight w:val="1331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3"/>
              </w:numPr>
              <w:tabs>
                <w:tab w:pos="473" w:val="left" w:leader="none"/>
                <w:tab w:pos="474" w:val="left" w:leader="none"/>
              </w:tabs>
              <w:spacing w:line="232" w:lineRule="auto" w:before="3" w:after="0"/>
              <w:ind w:left="473" w:right="103" w:hanging="358"/>
              <w:jc w:val="left"/>
              <w:rPr>
                <w:sz w:val="22"/>
              </w:rPr>
            </w:pPr>
            <w:r>
              <w:rPr>
                <w:sz w:val="22"/>
              </w:rPr>
              <w:t>Information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expertise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understanding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data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protection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legislation.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3" w:val="left" w:leader="none"/>
                <w:tab w:pos="474" w:val="left" w:leader="none"/>
              </w:tabs>
              <w:spacing w:line="268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Good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awareness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best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practice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Management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73" w:val="left" w:leader="none"/>
                <w:tab w:pos="474" w:val="left" w:leader="none"/>
              </w:tabs>
              <w:spacing w:line="268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Experience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servicing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reporting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Committees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Boards</w:t>
            </w:r>
          </w:p>
        </w:tc>
      </w:tr>
      <w:tr>
        <w:trPr>
          <w:trHeight w:val="1597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Desirable:</w:t>
            </w: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4"/>
              </w:numPr>
              <w:tabs>
                <w:tab w:pos="473" w:val="left" w:leader="none"/>
                <w:tab w:pos="474" w:val="left" w:leader="none"/>
              </w:tabs>
              <w:spacing w:line="232" w:lineRule="auto" w:before="3" w:after="0"/>
              <w:ind w:left="473" w:right="216" w:hanging="358"/>
              <w:jc w:val="left"/>
              <w:rPr>
                <w:sz w:val="22"/>
              </w:rPr>
            </w:pPr>
            <w:r>
              <w:rPr>
                <w:sz w:val="22"/>
              </w:rPr>
              <w:t>Experience in preparation and submission of Annual Return on the Charter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(ARC)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73" w:val="left" w:leader="none"/>
                <w:tab w:pos="474" w:val="left" w:leader="none"/>
              </w:tabs>
              <w:spacing w:line="267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Knowledge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Management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software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72" w:val="left" w:leader="none"/>
                <w:tab w:pos="473" w:val="left" w:leader="none"/>
              </w:tabs>
              <w:spacing w:line="268" w:lineRule="exact" w:before="0" w:after="0"/>
              <w:ind w:left="472" w:right="0" w:hanging="358"/>
              <w:jc w:val="left"/>
              <w:rPr>
                <w:sz w:val="22"/>
              </w:rPr>
            </w:pPr>
            <w:r>
              <w:rPr>
                <w:sz w:val="22"/>
              </w:rPr>
              <w:t>Knowledge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complaints/mediation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procedures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72" w:val="left" w:leader="none"/>
                <w:tab w:pos="473" w:val="left" w:leader="none"/>
              </w:tabs>
              <w:spacing w:line="268" w:lineRule="exact" w:before="0" w:after="0"/>
              <w:ind w:left="472" w:right="0" w:hanging="358"/>
              <w:jc w:val="left"/>
              <w:rPr>
                <w:sz w:val="22"/>
              </w:rPr>
            </w:pPr>
            <w:r>
              <w:rPr>
                <w:sz w:val="22"/>
              </w:rPr>
              <w:t>Knowledge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key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agencies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policies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practices</w:t>
            </w:r>
          </w:p>
        </w:tc>
      </w:tr>
      <w:tr>
        <w:trPr>
          <w:trHeight w:val="383" w:hRule="atLeast"/>
        </w:trPr>
        <w:tc>
          <w:tcPr>
            <w:tcW w:w="9642" w:type="dxa"/>
            <w:gridSpan w:val="4"/>
            <w:tcBorders>
              <w:right w:val="single" w:sz="4" w:space="0" w:color="000000"/>
            </w:tcBorders>
            <w:shd w:val="clear" w:color="auto" w:fill="BA8FDD"/>
          </w:tcPr>
          <w:p>
            <w:pPr>
              <w:pStyle w:val="TableParagraph"/>
              <w:spacing w:before="58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Behavioural</w:t>
            </w:r>
            <w:r>
              <w:rPr>
                <w:b/>
                <w:color w:val="FFFFFF"/>
                <w:spacing w:val="-7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Skills</w:t>
            </w:r>
          </w:p>
        </w:tc>
      </w:tr>
      <w:tr>
        <w:trPr>
          <w:trHeight w:val="649" w:hRule="atLeast"/>
        </w:trPr>
        <w:tc>
          <w:tcPr>
            <w:tcW w:w="9642" w:type="dxa"/>
            <w:gridSpan w:val="4"/>
            <w:tcBorders>
              <w:right w:val="single" w:sz="4" w:space="0" w:color="000000"/>
            </w:tcBorders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Behaviour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skills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how the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job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holder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required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successfully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interact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others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internally</w:t>
            </w:r>
            <w:r>
              <w:rPr>
                <w:spacing w:val="-6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externally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achieve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business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goals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e.g.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initiative,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results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orientated,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teamwork,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leadership</w:t>
            </w:r>
          </w:p>
        </w:tc>
      </w:tr>
      <w:tr>
        <w:trPr>
          <w:trHeight w:val="3990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Essential:</w:t>
            </w: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4" w:val="left" w:leader="none"/>
              </w:tabs>
              <w:spacing w:line="264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confident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team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leader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strong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communication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skills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4" w:val="left" w:leader="none"/>
              </w:tabs>
              <w:spacing w:line="232" w:lineRule="auto" w:before="8" w:after="0"/>
              <w:ind w:left="472" w:right="101" w:hanging="358"/>
              <w:jc w:val="left"/>
              <w:rPr>
                <w:sz w:val="22"/>
              </w:rPr>
            </w:pPr>
            <w:r>
              <w:rPr>
                <w:sz w:val="22"/>
              </w:rPr>
              <w:t>Highly motivated, enthusiastic and committed – able to work with minimum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supervision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4" w:val="left" w:leader="none"/>
              </w:tabs>
              <w:spacing w:line="267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Able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manage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diverse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intensive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workload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2" w:val="left" w:leader="none"/>
                <w:tab w:pos="473" w:val="left" w:leader="none"/>
              </w:tabs>
              <w:spacing w:line="269" w:lineRule="exact" w:before="0" w:after="0"/>
              <w:ind w:left="472" w:right="0" w:hanging="358"/>
              <w:jc w:val="left"/>
              <w:rPr>
                <w:sz w:val="22"/>
              </w:rPr>
            </w:pPr>
            <w:r>
              <w:rPr>
                <w:sz w:val="22"/>
              </w:rPr>
              <w:t>Commitment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excellent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tenant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services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tenant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involvement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2" w:val="left" w:leader="none"/>
                <w:tab w:pos="473" w:val="left" w:leader="none"/>
              </w:tabs>
              <w:spacing w:line="232" w:lineRule="auto" w:before="8" w:after="0"/>
              <w:ind w:left="472" w:right="112" w:hanging="358"/>
              <w:jc w:val="left"/>
              <w:rPr>
                <w:sz w:val="22"/>
              </w:rPr>
            </w:pPr>
            <w:r>
              <w:rPr>
                <w:spacing w:val="-1"/>
                <w:sz w:val="22"/>
              </w:rPr>
              <w:t>Commitment</w:t>
            </w:r>
            <w:r>
              <w:rPr>
                <w:spacing w:val="-16"/>
                <w:sz w:val="22"/>
              </w:rPr>
              <w:t> </w:t>
            </w:r>
            <w:r>
              <w:rPr>
                <w:spacing w:val="-1"/>
                <w:sz w:val="22"/>
              </w:rPr>
              <w:t>to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1"/>
                <w:sz w:val="22"/>
              </w:rPr>
              <w:t>community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focussed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1"/>
                <w:sz w:val="22"/>
              </w:rPr>
              <w:t>housing</w:t>
            </w:r>
            <w:r>
              <w:rPr>
                <w:spacing w:val="-18"/>
                <w:sz w:val="22"/>
              </w:rPr>
              <w:t> </w:t>
            </w:r>
            <w:r>
              <w:rPr>
                <w:spacing w:val="-1"/>
                <w:sz w:val="22"/>
              </w:rPr>
              <w:t>movement,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including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principles</w:t>
            </w:r>
            <w:r>
              <w:rPr>
                <w:spacing w:val="-6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involvement,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equality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justice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2" w:val="left" w:leader="none"/>
                <w:tab w:pos="473" w:val="left" w:leader="none"/>
              </w:tabs>
              <w:spacing w:line="232" w:lineRule="auto" w:before="9" w:after="0"/>
              <w:ind w:left="473" w:right="113" w:hanging="360"/>
              <w:jc w:val="left"/>
              <w:rPr>
                <w:sz w:val="22"/>
              </w:rPr>
            </w:pPr>
            <w:r>
              <w:rPr>
                <w:spacing w:val="-1"/>
                <w:sz w:val="22"/>
              </w:rPr>
              <w:t>High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ethical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standards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motivation,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integrity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fairness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build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trust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65"/>
                <w:sz w:val="22"/>
              </w:rPr>
              <w:t> </w:t>
            </w:r>
            <w:r>
              <w:rPr>
                <w:sz w:val="22"/>
              </w:rPr>
              <w:t>respect throughout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organisation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4" w:val="left" w:leader="none"/>
              </w:tabs>
              <w:spacing w:line="232" w:lineRule="auto" w:before="10" w:after="0"/>
              <w:ind w:left="473" w:right="118" w:hanging="358"/>
              <w:jc w:val="left"/>
              <w:rPr>
                <w:sz w:val="22"/>
              </w:rPr>
            </w:pPr>
            <w:r>
              <w:rPr>
                <w:sz w:val="22"/>
              </w:rPr>
              <w:t>Able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contribute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communicate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effectively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all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levels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Osprey</w:t>
            </w:r>
            <w:r>
              <w:rPr>
                <w:spacing w:val="-65"/>
                <w:sz w:val="22"/>
              </w:rPr>
              <w:t> </w:t>
            </w:r>
            <w:r>
              <w:rPr>
                <w:sz w:val="22"/>
              </w:rPr>
              <w:t>and with external organisations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4" w:val="left" w:leader="none"/>
              </w:tabs>
              <w:spacing w:line="232" w:lineRule="auto" w:before="9" w:after="0"/>
              <w:ind w:left="474" w:right="109" w:hanging="359"/>
              <w:jc w:val="left"/>
              <w:rPr>
                <w:sz w:val="22"/>
              </w:rPr>
            </w:pPr>
            <w:r>
              <w:rPr>
                <w:sz w:val="22"/>
              </w:rPr>
              <w:t>Absolute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commitment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customer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focus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high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quality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customer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service</w:t>
            </w:r>
            <w:r>
              <w:rPr>
                <w:spacing w:val="-66"/>
                <w:sz w:val="22"/>
              </w:rPr>
              <w:t> </w:t>
            </w:r>
            <w:r>
              <w:rPr>
                <w:sz w:val="22"/>
              </w:rPr>
              <w:t>delivery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73" w:val="left" w:leader="none"/>
                <w:tab w:pos="475" w:val="left" w:leader="none"/>
              </w:tabs>
              <w:spacing w:line="240" w:lineRule="auto" w:before="2" w:after="0"/>
              <w:ind w:left="474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Deliver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accordance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values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organisation</w:t>
            </w:r>
          </w:p>
        </w:tc>
      </w:tr>
      <w:tr>
        <w:trPr>
          <w:trHeight w:val="385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Desirable:</w:t>
            </w: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477" w:val="left" w:leader="none"/>
                <w:tab w:pos="478" w:val="left" w:leader="none"/>
              </w:tabs>
              <w:spacing w:line="266" w:lineRule="exact" w:before="0" w:after="0"/>
              <w:ind w:left="477" w:right="0" w:hanging="363"/>
              <w:jc w:val="left"/>
              <w:rPr>
                <w:sz w:val="22"/>
              </w:rPr>
            </w:pPr>
            <w:r>
              <w:rPr>
                <w:sz w:val="22"/>
              </w:rPr>
              <w:t>Current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clean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driving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license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own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transport</w:t>
            </w:r>
          </w:p>
        </w:tc>
      </w:tr>
      <w:tr>
        <w:trPr>
          <w:trHeight w:val="385" w:hRule="atLeast"/>
        </w:trPr>
        <w:tc>
          <w:tcPr>
            <w:tcW w:w="9642" w:type="dxa"/>
            <w:gridSpan w:val="4"/>
            <w:tcBorders>
              <w:right w:val="single" w:sz="4" w:space="0" w:color="000000"/>
            </w:tcBorders>
            <w:shd w:val="clear" w:color="auto" w:fill="BA8FDD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Education</w:t>
            </w:r>
            <w:r>
              <w:rPr>
                <w:b/>
                <w:color w:val="FFFFFF"/>
                <w:spacing w:val="-11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Requirements</w:t>
            </w:r>
          </w:p>
        </w:tc>
      </w:tr>
      <w:tr>
        <w:trPr>
          <w:trHeight w:val="383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Essential:</w:t>
            </w: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473" w:val="left" w:leader="none"/>
                <w:tab w:pos="474" w:val="left" w:leader="none"/>
              </w:tabs>
              <w:spacing w:line="264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CIH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Certificate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4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equivalent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standard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qualification</w:t>
            </w:r>
          </w:p>
        </w:tc>
      </w:tr>
      <w:tr>
        <w:trPr>
          <w:trHeight w:val="1065" w:hRule="atLeast"/>
        </w:trPr>
        <w:tc>
          <w:tcPr>
            <w:tcW w:w="1701" w:type="dxa"/>
            <w:gridSpan w:val="2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Desirable:</w:t>
            </w:r>
          </w:p>
        </w:tc>
        <w:tc>
          <w:tcPr>
            <w:tcW w:w="7941" w:type="dxa"/>
            <w:gridSpan w:val="2"/>
            <w:tcBorders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473" w:val="left" w:leader="none"/>
                <w:tab w:pos="474" w:val="left" w:leader="none"/>
              </w:tabs>
              <w:spacing w:line="262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CIH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Certificate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5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equivalent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standard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qualification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473" w:val="left" w:leader="none"/>
                <w:tab w:pos="474" w:val="left" w:leader="none"/>
              </w:tabs>
              <w:spacing w:line="266" w:lineRule="exact" w:before="0" w:after="0"/>
              <w:ind w:left="473" w:right="0" w:hanging="359"/>
              <w:jc w:val="left"/>
              <w:rPr>
                <w:sz w:val="22"/>
              </w:rPr>
            </w:pPr>
            <w:r>
              <w:rPr>
                <w:sz w:val="22"/>
              </w:rPr>
              <w:t>Degree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Housing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equivalent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472" w:val="left" w:leader="none"/>
                <w:tab w:pos="473" w:val="left" w:leader="none"/>
              </w:tabs>
              <w:spacing w:line="268" w:lineRule="exact" w:before="0" w:after="0"/>
              <w:ind w:left="472" w:right="0" w:hanging="358"/>
              <w:jc w:val="left"/>
              <w:rPr>
                <w:sz w:val="22"/>
              </w:rPr>
            </w:pPr>
            <w:r>
              <w:rPr>
                <w:sz w:val="22"/>
              </w:rPr>
              <w:t>Leadership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qualification</w:t>
            </w:r>
          </w:p>
        </w:tc>
      </w:tr>
      <w:tr>
        <w:trPr>
          <w:trHeight w:val="385" w:hRule="atLeast"/>
        </w:trPr>
        <w:tc>
          <w:tcPr>
            <w:tcW w:w="6947" w:type="dxa"/>
            <w:gridSpan w:val="3"/>
            <w:shd w:val="clear" w:color="auto" w:fill="008080"/>
          </w:tcPr>
          <w:p>
            <w:pPr>
              <w:pStyle w:val="TableParagraph"/>
              <w:spacing w:before="60"/>
              <w:ind w:left="117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Signatures</w:t>
            </w:r>
          </w:p>
        </w:tc>
        <w:tc>
          <w:tcPr>
            <w:tcW w:w="2695" w:type="dxa"/>
            <w:tcBorders>
              <w:right w:val="single" w:sz="4" w:space="0" w:color="000000"/>
            </w:tcBorders>
            <w:shd w:val="clear" w:color="auto" w:fill="008080"/>
          </w:tcPr>
          <w:p>
            <w:pPr>
              <w:pStyle w:val="TableParagraph"/>
              <w:spacing w:before="60"/>
              <w:ind w:left="113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Date</w:t>
            </w:r>
          </w:p>
        </w:tc>
      </w:tr>
      <w:tr>
        <w:trPr>
          <w:trHeight w:val="397" w:hRule="atLeast"/>
        </w:trPr>
        <w:tc>
          <w:tcPr>
            <w:tcW w:w="1519" w:type="dxa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Postholder(s)</w:t>
            </w:r>
          </w:p>
        </w:tc>
        <w:tc>
          <w:tcPr>
            <w:tcW w:w="542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95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97" w:hRule="atLeast"/>
        </w:trPr>
        <w:tc>
          <w:tcPr>
            <w:tcW w:w="1519" w:type="dxa"/>
            <w:shd w:val="clear" w:color="auto" w:fill="E7E6E6"/>
          </w:tcPr>
          <w:p>
            <w:pPr>
              <w:pStyle w:val="TableParagraph"/>
              <w:spacing w:before="60"/>
              <w:ind w:left="117"/>
              <w:rPr>
                <w:sz w:val="22"/>
              </w:rPr>
            </w:pPr>
            <w:r>
              <w:rPr>
                <w:sz w:val="22"/>
              </w:rPr>
              <w:t>Manager</w:t>
            </w:r>
          </w:p>
        </w:tc>
        <w:tc>
          <w:tcPr>
            <w:tcW w:w="5428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95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type w:val="continuous"/>
          <w:pgSz w:w="11920" w:h="16850"/>
          <w:pgMar w:header="323" w:footer="254" w:top="2640" w:bottom="440" w:left="620" w:right="480"/>
        </w:sectPr>
      </w:pPr>
    </w:p>
    <w:p>
      <w:pPr>
        <w:pStyle w:val="BodyText"/>
        <w:ind w:left="1239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44794" cy="731520"/>
            <wp:effectExtent l="0" t="0" r="0" b="0"/>
            <wp:docPr id="11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79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Heading3"/>
        <w:spacing w:before="62"/>
        <w:ind w:left="5900"/>
        <w:rPr>
          <w:rFonts w:ascii="Calibri" w:hAnsi="Calibri"/>
        </w:rPr>
      </w:pPr>
      <w:bookmarkStart w:name="OSPREY HOUSING STAFF STRUCTURE – Septemb" w:id="41"/>
      <w:bookmarkEnd w:id="41"/>
      <w:r>
        <w:rPr>
          <w:b w:val="0"/>
        </w:rPr>
      </w:r>
      <w:r>
        <w:rPr>
          <w:rFonts w:ascii="Calibri" w:hAnsi="Calibri"/>
        </w:rPr>
        <w:t>OSPREY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HOUSING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STAFF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STRUCTURE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–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September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2021</w:t>
      </w:r>
    </w:p>
    <w:p>
      <w:pPr>
        <w:pStyle w:val="BodyText"/>
        <w:rPr>
          <w:rFonts w:ascii="Calibri"/>
          <w:b/>
        </w:rPr>
      </w:pPr>
    </w:p>
    <w:p>
      <w:pPr>
        <w:spacing w:before="160"/>
        <w:ind w:left="7647" w:right="6896" w:firstLine="0"/>
        <w:jc w:val="center"/>
        <w:rPr>
          <w:rFonts w:ascii="Calibri"/>
          <w:b/>
          <w:sz w:val="22"/>
        </w:rPr>
      </w:pPr>
      <w:r>
        <w:rPr/>
        <w:pict>
          <v:group style="position:absolute;margin-left:24.924999pt;margin-top:3.758622pt;width:806.7pt;height:378.35pt;mso-position-horizontal-relative:page;mso-position-vertical-relative:paragraph;z-index:-17451520" id="docshapegroup15" coordorigin="498,75" coordsize="16134,7567">
            <v:shape style="position:absolute;left:506;top:82;width:9797;height:5175" id="docshape16" coordorigin="506,83" coordsize="9797,5175" path="m7541,83l10303,83,10303,819,7541,819,7541,83xm1440,2001l4093,2001,4093,3036,1440,3036,1440,2001xm506,4136l1787,4136,1787,5258,506,5258,506,4136xe" filled="false" stroked="true" strokeweight=".75pt" strokecolor="#000000">
              <v:path arrowok="t"/>
              <v:stroke dashstyle="solid"/>
            </v:shape>
            <v:line style="position:absolute" from="1242,3929" to="1242,4134" stroked="true" strokeweight=".75pt" strokecolor="#000000">
              <v:stroke dashstyle="solid"/>
            </v:line>
            <v:line style="position:absolute" from="2160,3934" to="2160,6639" stroked="true" strokeweight=".75pt" strokecolor="#000000">
              <v:stroke dashstyle="solid"/>
            </v:line>
            <v:rect style="position:absolute;left:1575;top:6640;width:1339;height:961" id="docshape17" filled="false" stroked="true" strokeweight=".75pt" strokecolor="#000000">
              <v:stroke dashstyle="solid"/>
            </v:rect>
            <v:line style="position:absolute" from="3211,3934" to="3211,4190" stroked="true" strokeweight=".75pt" strokecolor="#000000">
              <v:stroke dashstyle="solid"/>
            </v:line>
            <v:line style="position:absolute" from="1235,3929" to="4090,3929" stroked="true" strokeweight=".75pt" strokecolor="#000000">
              <v:stroke dashstyle="solid"/>
            </v:line>
            <v:line style="position:absolute" from="4082,3934" to="4082,5482" stroked="true" strokeweight=".75pt" strokecolor="#000000">
              <v:stroke dashstyle="solid"/>
            </v:line>
            <v:rect style="position:absolute;left:2730;top:4191;width:1113;height:1065" id="docshape18" filled="false" stroked="true" strokeweight=".75pt" strokecolor="#000000">
              <v:stroke dashstyle="solid"/>
            </v:rect>
            <v:line style="position:absolute" from="2753,3041" to="2753,3928" stroked="true" strokeweight=".75pt" strokecolor="#000000">
              <v:stroke dashstyle="solid"/>
            </v:line>
            <v:shape style="position:absolute;left:3067;top:5480;width:2256;height:2127" id="docshape19" coordorigin="3067,5481" coordsize="2256,2127" path="m3067,5481l5260,5481,5260,6453,3067,6453,3067,5481xm3130,6613l5323,6613,5323,7608,3130,7608,3130,6613xe" filled="false" stroked="true" strokeweight=".75pt" strokecolor="#000000">
              <v:path arrowok="t"/>
              <v:stroke dashstyle="solid"/>
            </v:shape>
            <v:line style="position:absolute" from="4112,6445" to="4112,6618" stroked="true" strokeweight=".75pt" strokecolor="#000000">
              <v:stroke dashstyle="solid"/>
            </v:line>
            <v:line style="position:absolute" from="15205,1532" to="2865,1532" stroked="true" strokeweight=".75pt" strokecolor="#000000">
              <v:stroke dashstyle="solid"/>
            </v:line>
            <v:line style="position:absolute" from="15196,1523" to="15196,2033" stroked="true" strokeweight=".85pt" strokecolor="#000000">
              <v:stroke dashstyle="solid"/>
            </v:line>
            <v:shape style="position:absolute;left:4481;top:2007;width:8757;height:5578" id="docshape20" coordorigin="4481,2008" coordsize="8757,5578" path="m4481,2008l7134,2008,7134,3043,4481,3043,4481,2008xm7543,2011l10196,2011,10196,3046,7543,3046,7543,2011xm11610,4189l13238,4189,13238,5272,11610,5272,11610,4189xm10282,6582l12659,6582,12659,7586,10282,7586,10282,6582xe" filled="false" stroked="true" strokeweight=".75pt" strokecolor="#000000">
              <v:path arrowok="t"/>
              <v:stroke dashstyle="solid"/>
            </v:shape>
            <v:line style="position:absolute" from="11538,3047" to="11538,6588" stroked="true" strokeweight=".75pt" strokecolor="#000000">
              <v:stroke dashstyle="solid"/>
            </v:line>
            <v:shape style="position:absolute;left:10503;top:2008;width:5567;height:1058" id="docshape21" coordorigin="10503,2009" coordsize="5567,1058" path="m10503,2009l13156,2009,13156,3044,10503,3044,10503,2009xm13417,2032l16070,2032,16070,3067,13417,3067,13417,2032xe" filled="false" stroked="true" strokeweight=".75pt" strokecolor="#000000">
              <v:path arrowok="t"/>
              <v:stroke dashstyle="solid"/>
            </v:shape>
            <v:line style="position:absolute" from="11591,1531" to="11591,2013" stroked="true" strokeweight=".75pt" strokecolor="#000000">
              <v:stroke dashstyle="solid"/>
            </v:line>
            <v:line style="position:absolute" from="8900,820" to="8900,2021" stroked="true" strokeweight=".75pt" strokecolor="#000000">
              <v:stroke dashstyle="solid"/>
            </v:line>
            <v:line style="position:absolute" from="5839,1534" to="5839,2016" stroked="true" strokeweight=".75pt" strokecolor="#000000">
              <v:stroke dashstyle="solid"/>
            </v:line>
            <v:line style="position:absolute" from="2864,1523" to="2864,2005" stroked="true" strokeweight=".75pt" strokecolor="#000000">
              <v:stroke dashstyle="solid"/>
            </v:line>
            <v:line style="position:absolute" from="5233,3914" to="6907,3914" stroked="true" strokeweight=".75pt" strokecolor="#000000">
              <v:stroke dashstyle="solid"/>
            </v:line>
            <v:line style="position:absolute" from="6004,3035" to="6004,3922" stroked="true" strokeweight=".75pt" strokecolor="#000000">
              <v:stroke dashstyle="solid"/>
            </v:line>
            <v:rect style="position:absolute;left:4720;top:4172;width:1300;height:1065" id="docshape22" filled="false" stroked="true" strokeweight=".75pt" strokecolor="#000000">
              <v:stroke dashstyle="solid"/>
            </v:rect>
            <v:line style="position:absolute" from="5240,3909" to="5240,4165" stroked="true" strokeweight=".75pt" strokecolor="#000000">
              <v:stroke dashstyle="solid"/>
            </v:line>
            <v:rect style="position:absolute;left:5728;top:6619;width:2260;height:988" id="docshape23" filled="false" stroked="true" strokeweight=".75pt" strokecolor="#000000">
              <v:stroke dashstyle="solid"/>
            </v:rect>
            <v:line style="position:absolute" from="6896,3913" to="6896,6618" stroked="true" strokeweight=".75pt" strokecolor="#000000">
              <v:stroke dashstyle="solid"/>
            </v:line>
            <v:line style="position:absolute" from="8170,3925" to="10581,3925" stroked="true" strokeweight=".75pt" strokecolor="#000000">
              <v:stroke dashstyle="solid"/>
            </v:line>
            <v:line style="position:absolute" from="9303,3039" to="9303,3926" stroked="true" strokeweight=".75pt" strokecolor="#000000">
              <v:stroke dashstyle="solid"/>
            </v:line>
            <v:rect style="position:absolute;left:7050;top:4177;width:1468;height:1102" id="docshape24" filled="false" stroked="true" strokeweight=".75pt" strokecolor="#000000">
              <v:stroke dashstyle="solid"/>
            </v:rect>
            <v:line style="position:absolute" from="8180,3923" to="8180,4179" stroked="true" strokeweight=".75pt" strokecolor="#000000">
              <v:stroke dashstyle="solid"/>
            </v:line>
            <v:rect style="position:absolute;left:8715;top:4170;width:1260;height:1102" id="docshape25" filled="false" stroked="true" strokeweight=".75pt" strokecolor="#000000">
              <v:stroke dashstyle="solid"/>
            </v:rect>
            <v:line style="position:absolute" from="9302,3915" to="9302,4171" stroked="true" strokeweight=".75pt" strokecolor="#000000">
              <v:stroke dashstyle="solid"/>
            </v:line>
            <v:rect style="position:absolute;left:10167;top:4178;width:1265;height:1095" id="docshape26" filled="false" stroked="true" strokeweight=".75pt" strokecolor="#000000">
              <v:stroke dashstyle="solid"/>
            </v:rect>
            <v:line style="position:absolute" from="10579,3922" to="10579,4178" stroked="true" strokeweight=".75pt" strokecolor="#000000">
              <v:stroke dashstyle="solid"/>
            </v:line>
            <v:rect style="position:absolute;left:13597;top:6563;width:2205;height:1071" id="docshape27" filled="false" stroked="true" strokeweight=".75pt" strokecolor="#000000">
              <v:stroke dashstyle="solid"/>
            </v:rect>
            <v:line style="position:absolute" from="16621,3919" to="16621,6066" stroked="true" strokeweight=".75pt" strokecolor="#000000">
              <v:stroke dashstyle="solid"/>
            </v:line>
            <v:line style="position:absolute" from="12420,3926" to="16622,3927" stroked="true" strokeweight=".75pt" strokecolor="#000000">
              <v:stroke dashstyle="solid"/>
            </v:line>
            <v:rect style="position:absolute;left:15015;top:4177;width:1545;height:1091" id="docshape28" filled="false" stroked="true" strokeweight=".75pt" strokecolor="#000000">
              <v:stroke dashstyle="solid"/>
            </v:rect>
            <v:line style="position:absolute" from="14658,6084" to="14658,6583" stroked="true" strokeweight=".75pt" strokecolor="#000000">
              <v:stroke dashstyle="solid"/>
            </v:line>
            <v:line style="position:absolute" from="14657,6078" to="16632,6078" stroked="true" strokeweight=".75pt" strokecolor="#000000">
              <v:stroke dashstyle="solid"/>
            </v:line>
            <v:line style="position:absolute" from="14599,3047" to="14599,3934" stroked="true" strokeweight=".75pt" strokecolor="#000000">
              <v:stroke dashstyle="solid"/>
            </v:line>
            <v:line style="position:absolute" from="12418,3929" to="12418,4185" stroked="true" strokeweight=".75pt" strokecolor="#000000">
              <v:stroke dashstyle="solid"/>
            </v:line>
            <v:rect style="position:absolute;left:13364;top:4177;width:1540;height:1081" id="docshape29" filled="false" stroked="true" strokeweight=".75pt" strokecolor="#000000">
              <v:stroke dashstyle="solid"/>
            </v:rect>
            <v:line style="position:absolute" from="14599,3912" to="14599,4168" stroked="true" strokeweight=".75pt" strokecolor="#000000">
              <v:stroke dashstyle="solid"/>
            </v:line>
            <v:line style="position:absolute" from="15848,3918" to="15848,4174" stroked="true" strokeweight=".75pt" strokecolor="#000000">
              <v:stroke dashstyle="solid"/>
            </v:line>
            <w10:wrap type="none"/>
          </v:group>
        </w:pict>
      </w:r>
      <w:r>
        <w:rPr>
          <w:rFonts w:ascii="Calibri"/>
          <w:b/>
          <w:sz w:val="22"/>
        </w:rPr>
        <w:t>Chief Executive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after="0"/>
        <w:rPr>
          <w:rFonts w:ascii="Calibri"/>
          <w:sz w:val="20"/>
        </w:rPr>
        <w:sectPr>
          <w:headerReference w:type="default" r:id="rId15"/>
          <w:footerReference w:type="default" r:id="rId16"/>
          <w:pgSz w:w="16850" w:h="11920" w:orient="landscape"/>
          <w:pgMar w:header="0" w:footer="0" w:top="800" w:bottom="280" w:left="580" w:right="320"/>
        </w:sectPr>
      </w:pPr>
    </w:p>
    <w:p>
      <w:pPr>
        <w:spacing w:before="196"/>
        <w:ind w:left="1815" w:right="-16" w:hanging="608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Director of Corporate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Services</w:t>
      </w:r>
    </w:p>
    <w:p>
      <w:pPr>
        <w:spacing w:line="240" w:lineRule="auto" w:before="7"/>
        <w:rPr>
          <w:rFonts w:ascii="Calibri"/>
          <w:b/>
          <w:sz w:val="27"/>
        </w:rPr>
      </w:pPr>
      <w:r>
        <w:rPr/>
        <w:br w:type="column"/>
      </w:r>
      <w:r>
        <w:rPr>
          <w:rFonts w:ascii="Calibri"/>
          <w:b/>
          <w:sz w:val="27"/>
        </w:rPr>
      </w:r>
    </w:p>
    <w:p>
      <w:pPr>
        <w:spacing w:before="1"/>
        <w:ind w:left="1152" w:right="0" w:firstLine="0"/>
        <w:jc w:val="left"/>
        <w:rPr>
          <w:rFonts w:ascii="Calibri"/>
          <w:b/>
          <w:sz w:val="22"/>
        </w:rPr>
      </w:pPr>
      <w:r>
        <w:rPr>
          <w:rFonts w:ascii="Calibri"/>
          <w:b/>
          <w:spacing w:val="-1"/>
          <w:sz w:val="22"/>
        </w:rPr>
        <w:t>Director</w:t>
      </w:r>
      <w:r>
        <w:rPr>
          <w:rFonts w:ascii="Calibri"/>
          <w:b/>
          <w:spacing w:val="-11"/>
          <w:sz w:val="22"/>
        </w:rPr>
        <w:t> </w:t>
      </w:r>
      <w:r>
        <w:rPr>
          <w:rFonts w:ascii="Calibri"/>
          <w:b/>
          <w:sz w:val="22"/>
        </w:rPr>
        <w:t>of</w:t>
      </w:r>
      <w:r>
        <w:rPr>
          <w:rFonts w:ascii="Calibri"/>
          <w:b/>
          <w:spacing w:val="-11"/>
          <w:sz w:val="22"/>
        </w:rPr>
        <w:t> </w:t>
      </w:r>
      <w:r>
        <w:rPr>
          <w:rFonts w:ascii="Calibri"/>
          <w:b/>
          <w:sz w:val="22"/>
        </w:rPr>
        <w:t>Finance</w:t>
      </w:r>
    </w:p>
    <w:p>
      <w:pPr>
        <w:spacing w:before="172"/>
        <w:ind w:left="1696" w:right="-1" w:hanging="661"/>
        <w:jc w:val="left"/>
        <w:rPr>
          <w:rFonts w:ascii="Calibri"/>
          <w:b/>
          <w:sz w:val="28"/>
        </w:rPr>
      </w:pPr>
      <w:r>
        <w:rPr/>
        <w:br w:type="column"/>
      </w:r>
      <w:r>
        <w:rPr>
          <w:rFonts w:ascii="Calibri"/>
          <w:b/>
          <w:spacing w:val="-1"/>
          <w:sz w:val="28"/>
        </w:rPr>
        <w:t>Director</w:t>
      </w:r>
      <w:r>
        <w:rPr>
          <w:rFonts w:ascii="Calibri"/>
          <w:b/>
          <w:spacing w:val="-11"/>
          <w:sz w:val="28"/>
        </w:rPr>
        <w:t> </w:t>
      </w:r>
      <w:r>
        <w:rPr>
          <w:rFonts w:ascii="Calibri"/>
          <w:b/>
          <w:sz w:val="28"/>
        </w:rPr>
        <w:t>of</w:t>
      </w:r>
      <w:r>
        <w:rPr>
          <w:rFonts w:ascii="Calibri"/>
          <w:b/>
          <w:spacing w:val="-15"/>
          <w:sz w:val="28"/>
        </w:rPr>
        <w:t> </w:t>
      </w:r>
      <w:r>
        <w:rPr>
          <w:rFonts w:ascii="Calibri"/>
          <w:b/>
          <w:sz w:val="28"/>
        </w:rPr>
        <w:t>Housing</w:t>
      </w:r>
      <w:r>
        <w:rPr>
          <w:rFonts w:ascii="Calibri"/>
          <w:b/>
          <w:spacing w:val="-60"/>
          <w:sz w:val="28"/>
        </w:rPr>
        <w:t> </w:t>
      </w:r>
      <w:r>
        <w:rPr>
          <w:rFonts w:ascii="Calibri"/>
          <w:b/>
          <w:sz w:val="28"/>
        </w:rPr>
        <w:t>Services</w:t>
      </w:r>
    </w:p>
    <w:p>
      <w:pPr>
        <w:spacing w:line="240" w:lineRule="auto" w:before="0"/>
        <w:rPr>
          <w:rFonts w:ascii="Calibri"/>
          <w:b/>
          <w:sz w:val="17"/>
        </w:rPr>
      </w:pPr>
      <w:r>
        <w:rPr/>
        <w:br w:type="column"/>
      </w:r>
      <w:r>
        <w:rPr>
          <w:rFonts w:ascii="Calibri"/>
          <w:b/>
          <w:sz w:val="17"/>
        </w:rPr>
      </w:r>
    </w:p>
    <w:p>
      <w:pPr>
        <w:spacing w:line="237" w:lineRule="auto" w:before="0"/>
        <w:ind w:left="1398" w:right="-11" w:hanging="325"/>
        <w:jc w:val="left"/>
        <w:rPr>
          <w:rFonts w:ascii="Calibri"/>
          <w:b/>
          <w:sz w:val="22"/>
        </w:rPr>
      </w:pPr>
      <w:r>
        <w:rPr>
          <w:rFonts w:ascii="Calibri"/>
          <w:b/>
          <w:spacing w:val="-1"/>
          <w:sz w:val="22"/>
        </w:rPr>
        <w:t>Leasing</w:t>
      </w:r>
      <w:r>
        <w:rPr>
          <w:rFonts w:ascii="Calibri"/>
          <w:b/>
          <w:spacing w:val="-10"/>
          <w:sz w:val="22"/>
        </w:rPr>
        <w:t> </w:t>
      </w:r>
      <w:r>
        <w:rPr>
          <w:rFonts w:ascii="Calibri"/>
          <w:b/>
          <w:sz w:val="22"/>
        </w:rPr>
        <w:t>Services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Manager</w:t>
      </w:r>
    </w:p>
    <w:p>
      <w:pPr>
        <w:spacing w:line="240" w:lineRule="auto" w:before="7"/>
        <w:rPr>
          <w:rFonts w:ascii="Calibri"/>
          <w:b/>
          <w:sz w:val="18"/>
        </w:rPr>
      </w:pPr>
      <w:r>
        <w:rPr/>
        <w:br w:type="column"/>
      </w:r>
      <w:r>
        <w:rPr>
          <w:rFonts w:ascii="Calibri"/>
          <w:b/>
          <w:sz w:val="18"/>
        </w:rPr>
      </w:r>
    </w:p>
    <w:p>
      <w:pPr>
        <w:spacing w:before="0"/>
        <w:ind w:left="1531" w:right="763" w:hanging="389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Director of Assets and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Sustainability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6850" w:h="11920" w:orient="landscape"/>
          <w:pgMar w:header="0" w:footer="0" w:top="0" w:bottom="280" w:left="580" w:right="320"/>
          <w:cols w:num="5" w:equalWidth="0">
            <w:col w:w="3168" w:space="40"/>
            <w:col w:w="2877" w:space="39"/>
            <w:col w:w="3277" w:space="39"/>
            <w:col w:w="2533" w:space="40"/>
            <w:col w:w="3937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after="0"/>
        <w:rPr>
          <w:rFonts w:ascii="Calibri"/>
          <w:sz w:val="20"/>
        </w:rPr>
        <w:sectPr>
          <w:type w:val="continuous"/>
          <w:pgSz w:w="16850" w:h="11920" w:orient="landscape"/>
          <w:pgMar w:header="0" w:footer="0" w:top="0" w:bottom="280" w:left="580" w:right="320"/>
        </w:sectPr>
      </w:pPr>
    </w:p>
    <w:p>
      <w:pPr>
        <w:pStyle w:val="BodyText"/>
        <w:spacing w:before="12"/>
        <w:rPr>
          <w:rFonts w:ascii="Calibri"/>
          <w:b/>
          <w:sz w:val="17"/>
        </w:rPr>
      </w:pPr>
    </w:p>
    <w:p>
      <w:pPr>
        <w:spacing w:before="0"/>
        <w:ind w:left="106" w:right="38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Corporate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Services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spacing w:line="240" w:lineRule="auto" w:before="6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</w:r>
    </w:p>
    <w:p>
      <w:pPr>
        <w:spacing w:before="0"/>
        <w:ind w:left="315" w:right="248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IT</w:t>
      </w:r>
    </w:p>
    <w:p>
      <w:pPr>
        <w:spacing w:before="0"/>
        <w:ind w:left="87" w:right="21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Officer</w:t>
      </w:r>
    </w:p>
    <w:p>
      <w:pPr>
        <w:spacing w:line="240" w:lineRule="auto" w:before="11"/>
        <w:rPr>
          <w:rFonts w:ascii="Calibri"/>
          <w:b/>
          <w:sz w:val="20"/>
        </w:rPr>
      </w:pPr>
      <w:r>
        <w:rPr/>
        <w:br w:type="column"/>
      </w:r>
      <w:r>
        <w:rPr>
          <w:rFonts w:ascii="Calibri"/>
          <w:b/>
          <w:sz w:val="20"/>
        </w:rPr>
      </w:r>
    </w:p>
    <w:p>
      <w:pPr>
        <w:spacing w:before="0"/>
        <w:ind w:left="147" w:right="22" w:hanging="41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Finance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spacing w:line="240" w:lineRule="auto" w:before="4"/>
        <w:rPr>
          <w:rFonts w:ascii="Calibri"/>
          <w:b/>
          <w:sz w:val="21"/>
        </w:rPr>
      </w:pPr>
      <w:r>
        <w:rPr/>
        <w:br w:type="column"/>
      </w:r>
      <w:r>
        <w:rPr>
          <w:rFonts w:ascii="Calibri"/>
          <w:b/>
          <w:sz w:val="21"/>
        </w:rPr>
      </w:r>
    </w:p>
    <w:p>
      <w:pPr>
        <w:spacing w:before="0"/>
        <w:ind w:left="106" w:right="38" w:hanging="1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Tenancy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z w:val="22"/>
        </w:rPr>
        <w:t>Sustainment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Coordinator</w:t>
      </w:r>
    </w:p>
    <w:p>
      <w:pPr>
        <w:spacing w:line="240" w:lineRule="auto" w:before="11"/>
        <w:rPr>
          <w:rFonts w:ascii="Calibri"/>
          <w:b/>
          <w:sz w:val="20"/>
        </w:rPr>
      </w:pPr>
      <w:r>
        <w:rPr/>
        <w:br w:type="column"/>
      </w:r>
      <w:r>
        <w:rPr>
          <w:rFonts w:ascii="Calibri"/>
          <w:b/>
          <w:sz w:val="20"/>
        </w:rPr>
      </w:r>
    </w:p>
    <w:p>
      <w:pPr>
        <w:spacing w:before="0"/>
        <w:ind w:left="123" w:right="38" w:hanging="17"/>
        <w:jc w:val="both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Tenancy</w:t>
      </w:r>
      <w:r>
        <w:rPr>
          <w:rFonts w:ascii="Calibri"/>
          <w:b/>
          <w:spacing w:val="-48"/>
          <w:sz w:val="22"/>
        </w:rPr>
        <w:t> </w:t>
      </w:r>
      <w:r>
        <w:rPr>
          <w:rFonts w:ascii="Calibri"/>
          <w:b/>
          <w:sz w:val="22"/>
        </w:rPr>
        <w:t>Support</w:t>
      </w:r>
      <w:r>
        <w:rPr>
          <w:rFonts w:ascii="Calibri"/>
          <w:b/>
          <w:spacing w:val="-48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spacing w:line="240" w:lineRule="auto" w:before="6"/>
        <w:rPr>
          <w:rFonts w:ascii="Calibri"/>
          <w:b/>
          <w:sz w:val="21"/>
        </w:rPr>
      </w:pPr>
      <w:r>
        <w:rPr/>
        <w:br w:type="column"/>
      </w:r>
      <w:r>
        <w:rPr>
          <w:rFonts w:ascii="Calibri"/>
          <w:b/>
          <w:sz w:val="21"/>
        </w:rPr>
      </w:r>
    </w:p>
    <w:p>
      <w:pPr>
        <w:spacing w:before="0"/>
        <w:ind w:left="120" w:right="22" w:hanging="15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Housing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Officers</w:t>
      </w:r>
    </w:p>
    <w:p>
      <w:pPr>
        <w:spacing w:line="240" w:lineRule="auto" w:before="3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</w:r>
    </w:p>
    <w:p>
      <w:pPr>
        <w:spacing w:before="1"/>
        <w:ind w:left="413" w:right="24" w:hanging="308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Sustainability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spacing w:line="240" w:lineRule="auto" w:before="4"/>
        <w:rPr>
          <w:rFonts w:ascii="Calibri"/>
          <w:b/>
          <w:sz w:val="21"/>
        </w:rPr>
      </w:pPr>
      <w:r>
        <w:rPr/>
        <w:br w:type="column"/>
      </w:r>
      <w:r>
        <w:rPr>
          <w:rFonts w:ascii="Calibri"/>
          <w:b/>
          <w:sz w:val="21"/>
        </w:rPr>
      </w:r>
    </w:p>
    <w:p>
      <w:pPr>
        <w:spacing w:before="0"/>
        <w:ind w:left="106" w:right="38" w:firstLine="3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Asset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pacing w:val="-1"/>
          <w:sz w:val="22"/>
        </w:rPr>
        <w:t>Management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Officers</w:t>
      </w:r>
    </w:p>
    <w:p>
      <w:pPr>
        <w:spacing w:line="240" w:lineRule="auto" w:before="4"/>
        <w:rPr>
          <w:rFonts w:ascii="Calibri"/>
          <w:b/>
          <w:sz w:val="21"/>
        </w:rPr>
      </w:pPr>
      <w:r>
        <w:rPr/>
        <w:br w:type="column"/>
      </w:r>
      <w:r>
        <w:rPr>
          <w:rFonts w:ascii="Calibri"/>
          <w:b/>
          <w:sz w:val="21"/>
        </w:rPr>
      </w:r>
    </w:p>
    <w:p>
      <w:pPr>
        <w:spacing w:before="0"/>
        <w:ind w:left="413" w:right="105" w:hanging="308"/>
        <w:jc w:val="left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Development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Officer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6850" w:h="11920" w:orient="landscape"/>
          <w:pgMar w:header="0" w:footer="0" w:top="0" w:bottom="280" w:left="580" w:right="320"/>
          <w:cols w:num="9" w:equalWidth="0">
            <w:col w:w="1072" w:space="1213"/>
            <w:col w:w="772" w:space="1272"/>
            <w:col w:w="851" w:space="1341"/>
            <w:col w:w="1298" w:space="456"/>
            <w:col w:w="909" w:space="557"/>
            <w:col w:w="887" w:space="489"/>
            <w:col w:w="1385" w:space="331"/>
            <w:col w:w="1372" w:space="276"/>
            <w:col w:w="1469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16"/>
        </w:rPr>
      </w:pPr>
    </w:p>
    <w:p>
      <w:pPr>
        <w:spacing w:before="56"/>
        <w:ind w:left="2831" w:right="1160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Senior Customer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Service</w:t>
      </w:r>
      <w:r>
        <w:rPr>
          <w:rFonts w:ascii="Calibri"/>
          <w:b/>
          <w:spacing w:val="1"/>
          <w:sz w:val="22"/>
        </w:rPr>
        <w:t> </w:t>
      </w:r>
      <w:r>
        <w:rPr>
          <w:rFonts w:ascii="Calibri"/>
          <w:b/>
          <w:sz w:val="22"/>
        </w:rPr>
        <w:t>Assistant</w:t>
      </w:r>
    </w:p>
    <w:p>
      <w:pPr>
        <w:pStyle w:val="BodyText"/>
        <w:spacing w:before="10"/>
        <w:rPr>
          <w:rFonts w:ascii="Calibri"/>
          <w:b/>
          <w:sz w:val="19"/>
        </w:rPr>
      </w:pPr>
    </w:p>
    <w:p>
      <w:pPr>
        <w:spacing w:after="0"/>
        <w:rPr>
          <w:rFonts w:ascii="Calibri"/>
          <w:sz w:val="19"/>
        </w:rPr>
        <w:sectPr>
          <w:type w:val="continuous"/>
          <w:pgSz w:w="16850" w:h="11920" w:orient="landscape"/>
          <w:pgMar w:header="0" w:footer="0" w:top="0" w:bottom="280" w:left="580" w:right="320"/>
        </w:sectPr>
      </w:pPr>
    </w:p>
    <w:p>
      <w:pPr>
        <w:spacing w:before="112"/>
        <w:ind w:left="1246" w:right="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IT</w:t>
      </w:r>
    </w:p>
    <w:p>
      <w:pPr>
        <w:spacing w:before="2"/>
        <w:ind w:left="1251" w:right="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Assistant</w:t>
      </w:r>
    </w:p>
    <w:p>
      <w:pPr>
        <w:spacing w:line="242" w:lineRule="auto" w:before="83"/>
        <w:ind w:left="1064" w:right="-15" w:hanging="337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  <w:t>Customer Service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Assistants</w:t>
      </w:r>
    </w:p>
    <w:p>
      <w:pPr>
        <w:spacing w:before="92"/>
        <w:ind w:left="960" w:right="0" w:firstLine="0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  <w:t>Finance</w:t>
      </w:r>
      <w:r>
        <w:rPr>
          <w:rFonts w:ascii="Calibri"/>
          <w:b/>
          <w:spacing w:val="-10"/>
          <w:sz w:val="22"/>
        </w:rPr>
        <w:t> </w:t>
      </w:r>
      <w:r>
        <w:rPr>
          <w:rFonts w:ascii="Calibri"/>
          <w:b/>
          <w:sz w:val="22"/>
        </w:rPr>
        <w:t>Assistants</w:t>
      </w:r>
    </w:p>
    <w:p>
      <w:pPr>
        <w:spacing w:line="237" w:lineRule="auto" w:before="58"/>
        <w:ind w:left="1570" w:right="23" w:hanging="320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  <w:t>Leasing Services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Assistant</w:t>
      </w:r>
    </w:p>
    <w:p>
      <w:pPr>
        <w:spacing w:line="242" w:lineRule="auto" w:before="87"/>
        <w:ind w:left="1678" w:right="926" w:hanging="428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sz w:val="22"/>
        </w:rPr>
        <w:t>Asset Management</w:t>
      </w:r>
      <w:r>
        <w:rPr>
          <w:rFonts w:ascii="Calibri"/>
          <w:b/>
          <w:spacing w:val="-47"/>
          <w:sz w:val="22"/>
        </w:rPr>
        <w:t> </w:t>
      </w:r>
      <w:r>
        <w:rPr>
          <w:rFonts w:ascii="Calibri"/>
          <w:b/>
          <w:sz w:val="22"/>
        </w:rPr>
        <w:t>Assistants</w:t>
      </w:r>
    </w:p>
    <w:p>
      <w:pPr>
        <w:spacing w:after="0" w:line="242" w:lineRule="auto"/>
        <w:jc w:val="left"/>
        <w:rPr>
          <w:rFonts w:ascii="Calibri"/>
          <w:sz w:val="22"/>
        </w:rPr>
        <w:sectPr>
          <w:type w:val="continuous"/>
          <w:pgSz w:w="16850" w:h="11920" w:orient="landscape"/>
          <w:pgMar w:header="0" w:footer="0" w:top="0" w:bottom="280" w:left="580" w:right="320"/>
          <w:cols w:num="5" w:equalWidth="0">
            <w:col w:w="2084" w:space="40"/>
            <w:col w:w="2321" w:space="39"/>
            <w:col w:w="2668" w:space="1752"/>
            <w:col w:w="2761" w:space="316"/>
            <w:col w:w="3969"/>
          </w:cols>
        </w:sectPr>
      </w:pPr>
    </w:p>
    <w:p>
      <w:pPr>
        <w:pStyle w:val="BodyText"/>
        <w:ind w:left="8152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116.8pt;height:59.65pt;mso-position-horizontal-relative:char;mso-position-vertical-relative:line" id="docshapegroup30" coordorigin="0,0" coordsize="2336,1193">
            <v:shape style="position:absolute;left:1008;top:772;width:240;height:262" type="#_x0000_t75" id="docshape31" stroked="false">
              <v:imagedata r:id="rId20" o:title=""/>
            </v:shape>
            <v:shape style="position:absolute;left:1267;top:770;width:294;height:418" id="docshape32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33" stroked="false">
              <v:imagedata r:id="rId21" o:title=""/>
            </v:shape>
            <v:shape style="position:absolute;left:0;top:0;width:1348;height:1120" id="docshape34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35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36" stroked="false">
              <v:imagedata r:id="rId22" o:title=""/>
            </v:shape>
            <v:shape style="position:absolute;left:1420;top:1103;width:640;height:90" id="docshape37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5"/>
        </w:rPr>
      </w:pPr>
    </w:p>
    <w:p>
      <w:pPr>
        <w:spacing w:line="1017" w:lineRule="exact" w:before="0"/>
        <w:ind w:left="2889" w:right="0" w:firstLine="0"/>
        <w:jc w:val="left"/>
        <w:rPr>
          <w:rFonts w:ascii="Calibri"/>
          <w:sz w:val="90"/>
        </w:rPr>
      </w:pPr>
      <w:r>
        <w:rPr/>
        <w:pict>
          <v:group style="position:absolute;margin-left:0pt;margin-top:-548.085999pt;width:595.3pt;height:510.15pt;mso-position-horizontal-relative:page;mso-position-vertical-relative:paragraph;z-index:15732224" id="docshapegroup38" coordorigin="0,-10962" coordsize="11906,10203">
            <v:shape style="position:absolute;left:0;top:-10962;width:11906;height:10202" id="docshape39" coordorigin="0,-10962" coordsize="11906,10202" path="m6589,-10962l0,-10264,0,-768,11906,-760,11906,-784,10533,-1016,7550,-1914,5445,-3650,6560,-6423,9528,-9431,9764,-10826,6589,-10962xe" filled="true" fillcolor="#94b5ba" stroked="false">
              <v:path arrowok="t"/>
              <v:fill type="solid"/>
            </v:shape>
            <v:shape style="position:absolute;left:0;top:-10383;width:11906;height:9624" type="#_x0000_t75" id="docshape40" stroked="false">
              <v:imagedata r:id="rId23" o:title=""/>
            </v:shape>
            <w10:wrap type="none"/>
          </v:group>
        </w:pict>
      </w:r>
      <w:r>
        <w:rPr>
          <w:rFonts w:ascii="Calibri"/>
          <w:color w:val="954A9D"/>
          <w:w w:val="110"/>
          <w:sz w:val="90"/>
        </w:rPr>
        <w:t>OUR</w:t>
      </w:r>
      <w:r>
        <w:rPr>
          <w:rFonts w:ascii="Calibri"/>
          <w:color w:val="954A9D"/>
          <w:spacing w:val="-15"/>
          <w:w w:val="110"/>
          <w:sz w:val="90"/>
        </w:rPr>
        <w:t> </w:t>
      </w:r>
      <w:r>
        <w:rPr>
          <w:rFonts w:ascii="Calibri"/>
          <w:color w:val="007178"/>
          <w:w w:val="110"/>
          <w:sz w:val="90"/>
        </w:rPr>
        <w:t>AGILE</w:t>
      </w:r>
      <w:r>
        <w:rPr>
          <w:rFonts w:ascii="Calibri"/>
          <w:color w:val="007178"/>
          <w:spacing w:val="28"/>
          <w:w w:val="110"/>
          <w:sz w:val="90"/>
        </w:rPr>
        <w:t> </w:t>
      </w:r>
      <w:r>
        <w:rPr>
          <w:rFonts w:ascii="Calibri"/>
          <w:color w:val="954A9D"/>
          <w:w w:val="110"/>
          <w:sz w:val="90"/>
        </w:rPr>
        <w:t>CULTURE</w:t>
      </w:r>
    </w:p>
    <w:p>
      <w:pPr>
        <w:pStyle w:val="Heading2"/>
        <w:spacing w:before="315"/>
        <w:ind w:left="6991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6738621</wp:posOffset>
            </wp:positionH>
            <wp:positionV relativeFrom="paragraph">
              <wp:posOffset>204426</wp:posOffset>
            </wp:positionV>
            <wp:extent cx="187324" cy="187324"/>
            <wp:effectExtent l="0" t="0" r="0" b="0"/>
            <wp:wrapNone/>
            <wp:docPr id="1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24" cy="18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6997065</wp:posOffset>
            </wp:positionH>
            <wp:positionV relativeFrom="paragraph">
              <wp:posOffset>204426</wp:posOffset>
            </wp:positionV>
            <wp:extent cx="187312" cy="187324"/>
            <wp:effectExtent l="0" t="0" r="0" b="0"/>
            <wp:wrapNone/>
            <wp:docPr id="1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12" cy="18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www.ospreyhousing.org.uk" w:id="42"/>
      <w:bookmarkEnd w:id="42"/>
      <w:r>
        <w:rPr>
          <w:b w:val="0"/>
        </w:rPr>
      </w:r>
      <w:hyperlink r:id="rId6">
        <w:r>
          <w:rPr>
            <w:color w:val="808285"/>
            <w:w w:val="105"/>
          </w:rPr>
          <w:t>www.ospreyhousing.org.uk</w:t>
        </w:r>
      </w:hyperlink>
    </w:p>
    <w:p>
      <w:pPr>
        <w:spacing w:after="0"/>
        <w:sectPr>
          <w:headerReference w:type="default" r:id="rId18"/>
          <w:footerReference w:type="default" r:id="rId19"/>
          <w:pgSz w:w="11920" w:h="16850"/>
          <w:pgMar w:header="0" w:footer="0" w:top="1120" w:bottom="280" w:left="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15"/>
        </w:rPr>
      </w:pPr>
    </w:p>
    <w:p>
      <w:pPr>
        <w:pStyle w:val="BodyText"/>
        <w:ind w:left="8152"/>
        <w:rPr>
          <w:rFonts w:ascii="Trebuchet MS"/>
          <w:sz w:val="20"/>
        </w:rPr>
      </w:pPr>
      <w:r>
        <w:rPr>
          <w:rFonts w:ascii="Trebuchet MS"/>
          <w:sz w:val="20"/>
        </w:rPr>
        <w:pict>
          <v:group style="width:116.8pt;height:59.65pt;mso-position-horizontal-relative:char;mso-position-vertical-relative:line" id="docshapegroup41" coordorigin="0,0" coordsize="2336,1193">
            <v:shape style="position:absolute;left:1008;top:772;width:240;height:262" type="#_x0000_t75" id="docshape42" stroked="false">
              <v:imagedata r:id="rId20" o:title=""/>
            </v:shape>
            <v:shape style="position:absolute;left:1267;top:770;width:294;height:418" id="docshape43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44" stroked="false">
              <v:imagedata r:id="rId21" o:title=""/>
            </v:shape>
            <v:shape style="position:absolute;left:0;top:0;width:1348;height:1120" id="docshape45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46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47" stroked="false">
              <v:imagedata r:id="rId22" o:title=""/>
            </v:shape>
            <v:shape style="position:absolute;left:1420;top:1103;width:640;height:90" id="docshape48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80"/>
        <w:ind w:left="1821" w:right="0" w:firstLine="0"/>
        <w:jc w:val="left"/>
        <w:rPr>
          <w:rFonts w:ascii="Trebuchet MS"/>
          <w:b/>
          <w:sz w:val="28"/>
        </w:rPr>
      </w:pPr>
      <w:r>
        <w:rPr/>
        <w:pict>
          <v:shape style="position:absolute;margin-left:0pt;margin-top:-151.774490pt;width:350.55pt;height:335.05pt;mso-position-horizontal-relative:page;mso-position-vertical-relative:paragraph;z-index:15735296" id="docshape49" coordorigin="0,-3035" coordsize="7011,6701" path="m7011,-3035l0,-3035,0,3666,2173,3666,1493,1629,1882,-607,4084,-2099,6545,-2931,7011,-3035xe" filled="true" fillcolor="#007178" stroked="false">
            <v:path arrowok="t"/>
            <v:fill opacity="5911f" type="solid"/>
            <w10:wrap type="none"/>
          </v:shape>
        </w:pict>
      </w:r>
      <w:r>
        <w:rPr>
          <w:rFonts w:ascii="Trebuchet MS"/>
          <w:b/>
          <w:color w:val="954A9D"/>
          <w:sz w:val="28"/>
        </w:rPr>
        <w:t>CEO</w:t>
      </w:r>
      <w:r>
        <w:rPr>
          <w:rFonts w:ascii="Trebuchet MS"/>
          <w:b/>
          <w:color w:val="954A9D"/>
          <w:spacing w:val="7"/>
          <w:sz w:val="28"/>
        </w:rPr>
        <w:t> </w:t>
      </w:r>
      <w:r>
        <w:rPr>
          <w:rFonts w:ascii="Trebuchet MS"/>
          <w:b/>
          <w:color w:val="954A9D"/>
          <w:sz w:val="28"/>
        </w:rPr>
        <w:t>Welcome</w:t>
      </w:r>
    </w:p>
    <w:p>
      <w:pPr>
        <w:pStyle w:val="BodyText"/>
        <w:spacing w:before="1"/>
        <w:rPr>
          <w:rFonts w:ascii="Trebuchet MS"/>
          <w:b/>
          <w:sz w:val="33"/>
        </w:rPr>
      </w:pPr>
    </w:p>
    <w:p>
      <w:pPr>
        <w:spacing w:line="244" w:lineRule="auto" w:before="1"/>
        <w:ind w:left="1821" w:right="2416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Welcome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guide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the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way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work.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It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explains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why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have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adopted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agile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0"/>
          <w:sz w:val="20"/>
        </w:rPr>
        <w:t>working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how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it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translates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day-to-day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work.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It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will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help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you,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help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us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sz w:val="20"/>
        </w:rPr>
        <w:t>embed</w:t>
      </w:r>
      <w:r>
        <w:rPr>
          <w:rFonts w:ascii="Lucida Sans"/>
          <w:spacing w:val="-8"/>
          <w:sz w:val="20"/>
        </w:rPr>
        <w:t> </w:t>
      </w:r>
      <w:r>
        <w:rPr>
          <w:rFonts w:ascii="Lucida Sans"/>
          <w:sz w:val="20"/>
        </w:rPr>
        <w:t>and</w:t>
      </w:r>
      <w:r>
        <w:rPr>
          <w:rFonts w:ascii="Lucida Sans"/>
          <w:spacing w:val="-4"/>
          <w:sz w:val="20"/>
        </w:rPr>
        <w:t> </w:t>
      </w:r>
      <w:r>
        <w:rPr>
          <w:rFonts w:ascii="Lucida Sans"/>
          <w:sz w:val="20"/>
        </w:rPr>
        <w:t>develop</w:t>
      </w:r>
      <w:r>
        <w:rPr>
          <w:rFonts w:ascii="Lucida Sans"/>
          <w:spacing w:val="-6"/>
          <w:sz w:val="20"/>
        </w:rPr>
        <w:t> </w:t>
      </w:r>
      <w:r>
        <w:rPr>
          <w:rFonts w:ascii="Lucida Sans"/>
          <w:sz w:val="20"/>
        </w:rPr>
        <w:t>our</w:t>
      </w:r>
      <w:r>
        <w:rPr>
          <w:rFonts w:ascii="Lucida Sans"/>
          <w:spacing w:val="-1"/>
          <w:sz w:val="20"/>
        </w:rPr>
        <w:t> </w:t>
      </w:r>
      <w:r>
        <w:rPr>
          <w:rFonts w:ascii="Lucida Sans"/>
          <w:sz w:val="20"/>
        </w:rPr>
        <w:t>ways</w:t>
      </w:r>
      <w:r>
        <w:rPr>
          <w:rFonts w:ascii="Lucida Sans"/>
          <w:spacing w:val="-5"/>
          <w:sz w:val="20"/>
        </w:rPr>
        <w:t> </w:t>
      </w:r>
      <w:r>
        <w:rPr>
          <w:rFonts w:ascii="Lucida Sans"/>
          <w:sz w:val="20"/>
        </w:rPr>
        <w:t>of</w:t>
      </w:r>
      <w:r>
        <w:rPr>
          <w:rFonts w:ascii="Lucida Sans"/>
          <w:spacing w:val="-5"/>
          <w:sz w:val="20"/>
        </w:rPr>
        <w:t> </w:t>
      </w:r>
      <w:r>
        <w:rPr>
          <w:rFonts w:ascii="Lucida Sans"/>
          <w:sz w:val="20"/>
        </w:rPr>
        <w:t>working.</w:t>
      </w:r>
    </w:p>
    <w:p>
      <w:pPr>
        <w:spacing w:line="244" w:lineRule="auto" w:before="54"/>
        <w:ind w:left="1820" w:right="2416" w:firstLine="1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The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focus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everything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do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is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commitment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providing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fantastic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services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for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tenants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that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are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easy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use,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responsive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reliable.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Agile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working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offers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us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huge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0"/>
          <w:sz w:val="20"/>
        </w:rPr>
        <w:t>potential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work</w:t>
      </w:r>
      <w:r>
        <w:rPr>
          <w:rFonts w:ascii="Lucida Sans"/>
          <w:spacing w:val="16"/>
          <w:w w:val="90"/>
          <w:sz w:val="20"/>
        </w:rPr>
        <w:t> </w:t>
      </w:r>
      <w:r>
        <w:rPr>
          <w:rFonts w:ascii="Lucida Sans"/>
          <w:w w:val="90"/>
          <w:sz w:val="20"/>
        </w:rPr>
        <w:t>together</w:t>
      </w:r>
      <w:r>
        <w:rPr>
          <w:rFonts w:ascii="Lucida Sans"/>
          <w:spacing w:val="17"/>
          <w:w w:val="90"/>
          <w:sz w:val="20"/>
        </w:rPr>
        <w:t> </w:t>
      </w:r>
      <w:r>
        <w:rPr>
          <w:rFonts w:ascii="Lucida Sans"/>
          <w:w w:val="90"/>
          <w:sz w:val="20"/>
        </w:rPr>
        <w:t>effectively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improve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how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work</w:t>
      </w:r>
      <w:r>
        <w:rPr>
          <w:rFonts w:ascii="Lucida Sans"/>
          <w:spacing w:val="15"/>
          <w:w w:val="90"/>
          <w:sz w:val="20"/>
        </w:rPr>
        <w:t> </w:t>
      </w:r>
      <w:r>
        <w:rPr>
          <w:rFonts w:ascii="Lucida Sans"/>
          <w:w w:val="90"/>
          <w:sz w:val="20"/>
        </w:rPr>
        <w:t>for</w:t>
      </w:r>
      <w:r>
        <w:rPr>
          <w:rFonts w:ascii="Lucida Sans"/>
          <w:spacing w:val="14"/>
          <w:w w:val="90"/>
          <w:sz w:val="20"/>
        </w:rPr>
        <w:t> </w:t>
      </w:r>
      <w:r>
        <w:rPr>
          <w:rFonts w:ascii="Lucida Sans"/>
          <w:w w:val="90"/>
          <w:sz w:val="20"/>
        </w:rPr>
        <w:t>the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benefit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sz w:val="20"/>
        </w:rPr>
        <w:t>our</w:t>
      </w:r>
      <w:r>
        <w:rPr>
          <w:rFonts w:ascii="Lucida Sans"/>
          <w:spacing w:val="-4"/>
          <w:sz w:val="20"/>
        </w:rPr>
        <w:t> </w:t>
      </w:r>
      <w:r>
        <w:rPr>
          <w:rFonts w:ascii="Lucida Sans"/>
          <w:sz w:val="20"/>
        </w:rPr>
        <w:t>customers.</w:t>
      </w:r>
    </w:p>
    <w:p>
      <w:pPr>
        <w:spacing w:line="244" w:lineRule="auto" w:before="52"/>
        <w:ind w:left="1818" w:right="2230" w:firstLine="2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As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well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as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helping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us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provide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a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better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service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tenants,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it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gives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the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opportunity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improve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performance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effectiveness,</w:t>
      </w:r>
      <w:r>
        <w:rPr>
          <w:rFonts w:ascii="Lucida Sans"/>
          <w:spacing w:val="13"/>
          <w:w w:val="90"/>
          <w:sz w:val="20"/>
        </w:rPr>
        <w:t> </w:t>
      </w:r>
      <w:r>
        <w:rPr>
          <w:rFonts w:ascii="Lucida Sans"/>
          <w:w w:val="90"/>
          <w:sz w:val="20"/>
        </w:rPr>
        <w:t>whilst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maintaining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a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good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work-life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balance.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it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will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result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in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measurable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efficiencies,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for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example,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a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reduction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in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operating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costs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impact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on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the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environment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not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mention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improving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sz w:val="20"/>
        </w:rPr>
        <w:t>corporate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culture</w:t>
      </w:r>
      <w:r>
        <w:rPr>
          <w:rFonts w:ascii="Lucida Sans"/>
          <w:spacing w:val="-11"/>
          <w:sz w:val="20"/>
        </w:rPr>
        <w:t> </w:t>
      </w:r>
      <w:r>
        <w:rPr>
          <w:rFonts w:ascii="Lucida Sans"/>
          <w:sz w:val="20"/>
        </w:rPr>
        <w:t>and</w:t>
      </w:r>
      <w:r>
        <w:rPr>
          <w:rFonts w:ascii="Lucida Sans"/>
          <w:spacing w:val="-11"/>
          <w:sz w:val="20"/>
        </w:rPr>
        <w:t> </w:t>
      </w:r>
      <w:r>
        <w:rPr>
          <w:rFonts w:ascii="Lucida Sans"/>
          <w:sz w:val="20"/>
        </w:rPr>
        <w:t>ensuring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we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are</w:t>
      </w:r>
      <w:r>
        <w:rPr>
          <w:rFonts w:ascii="Lucida Sans"/>
          <w:spacing w:val="-11"/>
          <w:sz w:val="20"/>
        </w:rPr>
        <w:t> </w:t>
      </w:r>
      <w:r>
        <w:rPr>
          <w:rFonts w:ascii="Lucida Sans"/>
          <w:sz w:val="20"/>
        </w:rPr>
        <w:t>a</w:t>
      </w:r>
      <w:r>
        <w:rPr>
          <w:rFonts w:ascii="Lucida Sans"/>
          <w:spacing w:val="-8"/>
          <w:sz w:val="20"/>
        </w:rPr>
        <w:t> </w:t>
      </w:r>
      <w:r>
        <w:rPr>
          <w:rFonts w:ascii="Lucida Sans"/>
          <w:sz w:val="20"/>
        </w:rPr>
        <w:t>great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place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to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work.</w:t>
      </w:r>
    </w:p>
    <w:p>
      <w:pPr>
        <w:spacing w:line="244" w:lineRule="auto" w:before="51"/>
        <w:ind w:left="1821" w:right="2416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There</w:t>
      </w:r>
      <w:r>
        <w:rPr>
          <w:rFonts w:ascii="Lucida Sans" w:hAnsi="Lucida Sans"/>
          <w:spacing w:val="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are</w:t>
      </w:r>
      <w:r>
        <w:rPr>
          <w:rFonts w:ascii="Lucida Sans" w:hAnsi="Lucida Sans"/>
          <w:spacing w:val="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many</w:t>
      </w:r>
      <w:r>
        <w:rPr>
          <w:rFonts w:ascii="Lucida Sans" w:hAnsi="Lucida Sans"/>
          <w:spacing w:val="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positive</w:t>
      </w:r>
      <w:r>
        <w:rPr>
          <w:rFonts w:ascii="Lucida Sans" w:hAnsi="Lucida Sans"/>
          <w:spacing w:val="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outcomes</w:t>
      </w:r>
      <w:r>
        <w:rPr>
          <w:rFonts w:ascii="Lucida Sans" w:hAnsi="Lucida Sans"/>
          <w:spacing w:val="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that</w:t>
      </w:r>
      <w:r>
        <w:rPr>
          <w:rFonts w:ascii="Lucida Sans" w:hAnsi="Lucida Sans"/>
          <w:spacing w:val="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we</w:t>
      </w:r>
      <w:r>
        <w:rPr>
          <w:rFonts w:ascii="Lucida Sans" w:hAnsi="Lucida Sans"/>
          <w:spacing w:val="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will</w:t>
      </w:r>
      <w:r>
        <w:rPr>
          <w:rFonts w:ascii="Lucida Sans" w:hAnsi="Lucida Sans"/>
          <w:spacing w:val="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realise</w:t>
      </w:r>
      <w:r>
        <w:rPr>
          <w:rFonts w:ascii="Lucida Sans" w:hAnsi="Lucida Sans"/>
          <w:spacing w:val="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from</w:t>
      </w:r>
      <w:r>
        <w:rPr>
          <w:rFonts w:ascii="Lucida Sans" w:hAnsi="Lucida Sans"/>
          <w:spacing w:val="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agile</w:t>
      </w:r>
      <w:r>
        <w:rPr>
          <w:rFonts w:ascii="Lucida Sans" w:hAnsi="Lucida Sans"/>
          <w:spacing w:val="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working</w:t>
      </w:r>
      <w:r>
        <w:rPr>
          <w:rFonts w:ascii="Lucida Sans" w:hAnsi="Lucida Sans"/>
          <w:spacing w:val="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–</w:t>
      </w:r>
      <w:r>
        <w:rPr>
          <w:rFonts w:ascii="Lucida Sans" w:hAnsi="Lucida Sans"/>
          <w:spacing w:val="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for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w w:val="95"/>
          <w:sz w:val="20"/>
        </w:rPr>
        <w:t>customers,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our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organisation,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the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environment,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and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for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you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–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our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team.</w:t>
      </w:r>
    </w:p>
    <w:p>
      <w:pPr>
        <w:spacing w:before="53"/>
        <w:ind w:left="1821" w:right="0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hope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this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guide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will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help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on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way.</w:t>
      </w:r>
    </w:p>
    <w:p>
      <w:pPr>
        <w:spacing w:line="247" w:lineRule="auto" w:before="62"/>
        <w:ind w:left="1820" w:right="2416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We recognise that we are all learning how this works best for us, so we will be</w:t>
      </w:r>
      <w:r>
        <w:rPr>
          <w:rFonts w:ascii="Lucida Sans"/>
          <w:spacing w:val="1"/>
          <w:w w:val="95"/>
          <w:sz w:val="20"/>
        </w:rPr>
        <w:t> </w:t>
      </w:r>
      <w:r>
        <w:rPr>
          <w:rFonts w:ascii="Lucida Sans"/>
          <w:w w:val="90"/>
          <w:sz w:val="20"/>
        </w:rPr>
        <w:t>reviewing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updating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this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guide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as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learn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develop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ways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12"/>
          <w:w w:val="90"/>
          <w:sz w:val="20"/>
        </w:rPr>
        <w:t> </w:t>
      </w:r>
      <w:r>
        <w:rPr>
          <w:rFonts w:ascii="Lucida Sans"/>
          <w:w w:val="90"/>
          <w:sz w:val="20"/>
        </w:rPr>
        <w:t>working...</w:t>
      </w:r>
    </w:p>
    <w:p>
      <w:pPr>
        <w:spacing w:before="47"/>
        <w:ind w:left="1821" w:right="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………….</w:t>
      </w:r>
      <w:r>
        <w:rPr>
          <w:rFonts w:ascii="Lucida Sans" w:hAnsi="Lucida Sans"/>
          <w:spacing w:val="2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after</w:t>
      </w:r>
      <w:r>
        <w:rPr>
          <w:rFonts w:ascii="Lucida Sans" w:hAnsi="Lucida Sans"/>
          <w:spacing w:val="2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all</w:t>
      </w:r>
      <w:r>
        <w:rPr>
          <w:rFonts w:ascii="Lucida Sans" w:hAnsi="Lucida Sans"/>
          <w:spacing w:val="2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that’s</w:t>
      </w:r>
      <w:r>
        <w:rPr>
          <w:rFonts w:ascii="Lucida Sans" w:hAnsi="Lucida Sans"/>
          <w:spacing w:val="23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the</w:t>
      </w:r>
      <w:r>
        <w:rPr>
          <w:rFonts w:ascii="Lucida Sans" w:hAnsi="Lucida Sans"/>
          <w:spacing w:val="2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Osprey</w:t>
      </w:r>
      <w:r>
        <w:rPr>
          <w:rFonts w:ascii="Lucida Sans" w:hAnsi="Lucida Sans"/>
          <w:spacing w:val="2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way!</w:t>
      </w:r>
    </w:p>
    <w:p>
      <w:pPr>
        <w:spacing w:line="244" w:lineRule="auto" w:before="65"/>
        <w:ind w:left="1821" w:right="2737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Please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share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thoughts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experiences,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so</w:t>
      </w:r>
      <w:r>
        <w:rPr>
          <w:rFonts w:ascii="Lucida Sans"/>
          <w:spacing w:val="8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can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develop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this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guide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as</w:t>
      </w:r>
      <w:r>
        <w:rPr>
          <w:rFonts w:ascii="Lucida Sans"/>
          <w:spacing w:val="6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go.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can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share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this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with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manager,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colleague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council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rep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or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speak</w:t>
      </w:r>
      <w:r>
        <w:rPr>
          <w:rFonts w:ascii="Lucida Sans"/>
          <w:spacing w:val="5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a</w:t>
      </w:r>
      <w:r>
        <w:rPr>
          <w:rFonts w:ascii="Lucida Sans"/>
          <w:spacing w:val="-53"/>
          <w:w w:val="90"/>
          <w:sz w:val="20"/>
        </w:rPr>
        <w:t> </w:t>
      </w:r>
      <w:r>
        <w:rPr>
          <w:rFonts w:ascii="Lucida Sans"/>
          <w:sz w:val="20"/>
        </w:rPr>
        <w:t>colleague</w:t>
      </w:r>
      <w:r>
        <w:rPr>
          <w:rFonts w:ascii="Lucida Sans"/>
          <w:spacing w:val="-6"/>
          <w:sz w:val="20"/>
        </w:rPr>
        <w:t> </w:t>
      </w:r>
      <w:r>
        <w:rPr>
          <w:rFonts w:ascii="Lucida Sans"/>
          <w:sz w:val="20"/>
        </w:rPr>
        <w:t>in</w:t>
      </w:r>
      <w:r>
        <w:rPr>
          <w:rFonts w:ascii="Lucida Sans"/>
          <w:spacing w:val="-5"/>
          <w:sz w:val="20"/>
        </w:rPr>
        <w:t> </w:t>
      </w:r>
      <w:r>
        <w:rPr>
          <w:rFonts w:ascii="Lucida Sans"/>
          <w:sz w:val="20"/>
        </w:rPr>
        <w:t>the</w:t>
      </w:r>
      <w:r>
        <w:rPr>
          <w:rFonts w:ascii="Lucida Sans"/>
          <w:spacing w:val="-3"/>
          <w:sz w:val="20"/>
        </w:rPr>
        <w:t> </w:t>
      </w:r>
      <w:r>
        <w:rPr>
          <w:rFonts w:ascii="Lucida Sans"/>
          <w:sz w:val="20"/>
        </w:rPr>
        <w:t>Corporate</w:t>
      </w:r>
      <w:r>
        <w:rPr>
          <w:rFonts w:ascii="Lucida Sans"/>
          <w:spacing w:val="-6"/>
          <w:sz w:val="20"/>
        </w:rPr>
        <w:t> </w:t>
      </w:r>
      <w:r>
        <w:rPr>
          <w:rFonts w:ascii="Lucida Sans"/>
          <w:sz w:val="20"/>
        </w:rPr>
        <w:t>Services</w:t>
      </w:r>
      <w:r>
        <w:rPr>
          <w:rFonts w:ascii="Lucida Sans"/>
          <w:spacing w:val="-6"/>
          <w:sz w:val="20"/>
        </w:rPr>
        <w:t> </w:t>
      </w:r>
      <w:r>
        <w:rPr>
          <w:rFonts w:ascii="Lucida Sans"/>
          <w:sz w:val="20"/>
        </w:rPr>
        <w:t>team.</w:t>
      </w:r>
    </w:p>
    <w:p>
      <w:pPr>
        <w:pStyle w:val="BodyText"/>
        <w:spacing w:before="8"/>
        <w:rPr>
          <w:rFonts w:ascii="Lucida Sans"/>
          <w:sz w:val="29"/>
        </w:rPr>
      </w:pPr>
    </w:p>
    <w:p>
      <w:pPr>
        <w:spacing w:before="0"/>
        <w:ind w:left="1821" w:right="0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I</w:t>
      </w:r>
      <w:r>
        <w:rPr>
          <w:rFonts w:ascii="Lucida Sans"/>
          <w:spacing w:val="7"/>
          <w:w w:val="90"/>
          <w:sz w:val="20"/>
        </w:rPr>
        <w:t> </w:t>
      </w:r>
      <w:r>
        <w:rPr>
          <w:rFonts w:ascii="Lucida Sans"/>
          <w:w w:val="90"/>
          <w:sz w:val="20"/>
        </w:rPr>
        <w:t>look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forward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developing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ways</w:t>
      </w:r>
      <w:r>
        <w:rPr>
          <w:rFonts w:ascii="Lucida Sans"/>
          <w:spacing w:val="9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11"/>
          <w:w w:val="90"/>
          <w:sz w:val="20"/>
        </w:rPr>
        <w:t> </w:t>
      </w:r>
      <w:r>
        <w:rPr>
          <w:rFonts w:ascii="Lucida Sans"/>
          <w:w w:val="90"/>
          <w:sz w:val="20"/>
        </w:rPr>
        <w:t>working</w:t>
      </w:r>
      <w:r>
        <w:rPr>
          <w:rFonts w:ascii="Lucida Sans"/>
          <w:spacing w:val="10"/>
          <w:w w:val="90"/>
          <w:sz w:val="20"/>
        </w:rPr>
        <w:t> </w:t>
      </w:r>
      <w:r>
        <w:rPr>
          <w:rFonts w:ascii="Lucida Sans"/>
          <w:w w:val="90"/>
          <w:sz w:val="20"/>
        </w:rPr>
        <w:t>together.</w:t>
      </w:r>
    </w:p>
    <w:p>
      <w:pPr>
        <w:pStyle w:val="BodyText"/>
        <w:spacing w:before="9"/>
        <w:rPr>
          <w:rFonts w:ascii="Lucida Sans"/>
          <w:sz w:val="30"/>
        </w:rPr>
      </w:pPr>
    </w:p>
    <w:p>
      <w:pPr>
        <w:spacing w:before="0"/>
        <w:ind w:left="1821" w:right="0" w:firstLine="0"/>
        <w:jc w:val="left"/>
        <w:rPr>
          <w:rFonts w:ascii="Trebuchet MS"/>
          <w:b/>
          <w:sz w:val="20"/>
        </w:rPr>
      </w:pPr>
      <w:r>
        <w:rPr/>
        <w:pict>
          <v:group style="position:absolute;margin-left:-.0002pt;margin-top:13.219749pt;width:595.3pt;height:308.75pt;mso-position-horizontal-relative:page;mso-position-vertical-relative:paragraph;z-index:15734784" id="docshapegroup50" coordorigin="0,264" coordsize="11906,6175">
            <v:shape style="position:absolute;left:2269;top:836;width:9637;height:5603" id="docshape51" coordorigin="2269,836" coordsize="9637,5603" path="m2965,836l2269,1320,3515,2546,4582,4039,4554,5279,4068,6126,3764,6439,11906,6439,11906,1588,6599,1028,2965,836xe" filled="true" fillcolor="#ccadd2" stroked="false">
              <v:path arrowok="t"/>
              <v:fill type="solid"/>
            </v:shape>
            <v:shape style="position:absolute;left:3197;top:1356;width:8709;height:5083" type="#_x0000_t75" id="docshape52" stroked="false">
              <v:imagedata r:id="rId28" o:title=""/>
            </v:shape>
            <v:shape style="position:absolute;left:0;top:264;width:7591;height:6175" id="docshape53" coordorigin="0,264" coordsize="7591,6175" path="m5868,264l3046,264,0,1353,0,6439,7591,6439,7564,6435,5106,5808,3233,4571,3764,2565,5857,298,5868,264xe" filled="true" fillcolor="#94b5ba" stroked="false">
              <v:path arrowok="t"/>
              <v:fill opacity="45747f" type="solid"/>
            </v:shape>
            <v:shape style="position:absolute;left:0;top:400;width:7592;height:6039" type="#_x0000_t75" id="docshape54" stroked="false">
              <v:imagedata r:id="rId29" o:title=""/>
            </v:shape>
            <w10:wrap type="none"/>
          </v:group>
        </w:pict>
      </w:r>
      <w:r>
        <w:rPr>
          <w:rFonts w:ascii="Trebuchet MS"/>
          <w:b/>
          <w:sz w:val="20"/>
        </w:rPr>
        <w:t>Glenn</w:t>
      </w:r>
      <w:r>
        <w:rPr>
          <w:rFonts w:ascii="Trebuchet MS"/>
          <w:b/>
          <w:spacing w:val="41"/>
          <w:sz w:val="20"/>
        </w:rPr>
        <w:t> </w:t>
      </w:r>
      <w:r>
        <w:rPr>
          <w:rFonts w:ascii="Trebuchet MS"/>
          <w:b/>
          <w:sz w:val="20"/>
        </w:rPr>
        <w:t>Adcook</w:t>
      </w:r>
    </w:p>
    <w:p>
      <w:pPr>
        <w:pStyle w:val="BodyText"/>
        <w:spacing w:before="9"/>
        <w:rPr>
          <w:rFonts w:ascii="Trebuchet MS"/>
          <w:b/>
          <w:sz w:val="3"/>
        </w:rPr>
      </w:pPr>
      <w:r>
        <w:rPr/>
        <w:pict>
          <v:shape style="position:absolute;margin-left:91.559998pt;margin-top:3.415176pt;width:19.95pt;height:11.75pt;mso-position-horizontal-relative:page;mso-position-vertical-relative:paragraph;z-index:-15723008;mso-wrap-distance-left:0;mso-wrap-distance-right:0" type="#_x0000_t202" id="docshape55" filled="false" stroked="false">
            <v:textbox inset="0,0,0,0">
              <w:txbxContent>
                <w:p>
                  <w:pPr>
                    <w:spacing w:line="235" w:lineRule="exact" w:before="0"/>
                    <w:ind w:left="0" w:right="0" w:firstLine="0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95"/>
                      <w:sz w:val="20"/>
                    </w:rPr>
                    <w:t>CEO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rFonts w:ascii="Trebuchet MS"/>
          <w:sz w:val="3"/>
        </w:rPr>
        <w:sectPr>
          <w:headerReference w:type="default" r:id="rId26"/>
          <w:footerReference w:type="default" r:id="rId27"/>
          <w:pgSz w:w="11920" w:h="16850"/>
          <w:pgMar w:header="0" w:footer="0" w:top="0" w:bottom="0" w:left="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15"/>
        </w:rPr>
      </w:pPr>
    </w:p>
    <w:p>
      <w:pPr>
        <w:pStyle w:val="BodyText"/>
        <w:ind w:left="8152"/>
        <w:rPr>
          <w:rFonts w:ascii="Trebuchet MS"/>
          <w:sz w:val="20"/>
        </w:rPr>
      </w:pPr>
      <w:r>
        <w:rPr>
          <w:rFonts w:ascii="Trebuchet MS"/>
          <w:sz w:val="20"/>
        </w:rPr>
        <w:pict>
          <v:group style="width:116.8pt;height:59.65pt;mso-position-horizontal-relative:char;mso-position-vertical-relative:line" id="docshapegroup56" coordorigin="0,0" coordsize="2336,1193">
            <v:shape style="position:absolute;left:1008;top:772;width:240;height:262" type="#_x0000_t75" id="docshape57" stroked="false">
              <v:imagedata r:id="rId20" o:title=""/>
            </v:shape>
            <v:shape style="position:absolute;left:1267;top:770;width:294;height:418" id="docshape58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59" stroked="false">
              <v:imagedata r:id="rId21" o:title=""/>
            </v:shape>
            <v:shape style="position:absolute;left:0;top:0;width:1348;height:1120" id="docshape60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61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62" stroked="false">
              <v:imagedata r:id="rId22" o:title=""/>
            </v:shape>
            <v:shape style="position:absolute;left:1420;top:1103;width:640;height:90" id="docshape63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2182" w:val="left" w:leader="none"/>
        </w:tabs>
        <w:spacing w:line="240" w:lineRule="auto" w:before="280" w:after="0"/>
        <w:ind w:left="2181" w:right="0" w:hanging="313"/>
        <w:jc w:val="left"/>
        <w:rPr>
          <w:rFonts w:ascii="Trebuchet MS"/>
          <w:b/>
          <w:sz w:val="28"/>
        </w:rPr>
      </w:pPr>
      <w:r>
        <w:rPr/>
        <w:pict>
          <v:shape style="position:absolute;margin-left:0pt;margin-top:-151.774490pt;width:323.2pt;height:292.6pt;mso-position-horizontal-relative:page;mso-position-vertical-relative:paragraph;z-index:15736832" id="docshape64" coordorigin="0,-3035" coordsize="6464,5852" path="m6463,-3035l0,-3035,0,2817,2044,2817,2318,2252,1276,325,1606,-1305,3852,-2403,6390,-3023,6463,-3035xe" filled="true" fillcolor="#007178" stroked="false">
            <v:path arrowok="t"/>
            <v:fill opacity="5911f" type="solid"/>
            <w10:wrap type="none"/>
          </v:shape>
        </w:pict>
      </w:r>
      <w:r>
        <w:rPr>
          <w:rFonts w:ascii="Trebuchet MS"/>
          <w:b/>
          <w:color w:val="954A9D"/>
          <w:sz w:val="28"/>
        </w:rPr>
        <w:t>Our</w:t>
      </w:r>
      <w:r>
        <w:rPr>
          <w:rFonts w:ascii="Trebuchet MS"/>
          <w:b/>
          <w:color w:val="954A9D"/>
          <w:spacing w:val="5"/>
          <w:sz w:val="28"/>
        </w:rPr>
        <w:t> </w:t>
      </w:r>
      <w:r>
        <w:rPr>
          <w:rFonts w:ascii="Trebuchet MS"/>
          <w:b/>
          <w:color w:val="954A9D"/>
          <w:sz w:val="28"/>
        </w:rPr>
        <w:t>Vision</w:t>
      </w:r>
    </w:p>
    <w:p>
      <w:pPr>
        <w:pStyle w:val="BodyText"/>
        <w:spacing w:before="9"/>
        <w:rPr>
          <w:rFonts w:ascii="Trebuchet MS"/>
          <w:b/>
          <w:sz w:val="40"/>
        </w:rPr>
      </w:pPr>
    </w:p>
    <w:p>
      <w:pPr>
        <w:spacing w:before="0"/>
        <w:ind w:left="1869" w:right="0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vision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way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is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based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on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following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principles: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7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Empowering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through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culture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based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trust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8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Encouraging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culture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change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enhance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agility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innovation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7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Looking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innovative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ways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achieving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outcomes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20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Increasing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effectiveness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7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Creating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environments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that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promote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collaboration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innovation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7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Reducing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costs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by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making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best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use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assets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17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Providing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improved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work-life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balance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0" w:lineRule="auto" w:before="120" w:after="0"/>
        <w:ind w:left="2109" w:right="0" w:hanging="24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Reducing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environmental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impact</w:t>
      </w:r>
    </w:p>
    <w:p>
      <w:pPr>
        <w:pStyle w:val="ListParagraph"/>
        <w:numPr>
          <w:ilvl w:val="0"/>
          <w:numId w:val="9"/>
        </w:numPr>
        <w:tabs>
          <w:tab w:pos="2110" w:val="left" w:leader="none"/>
        </w:tabs>
        <w:spacing w:line="244" w:lineRule="auto" w:before="120" w:after="0"/>
        <w:ind w:left="2109" w:right="2276" w:hanging="24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Encouraging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supporting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improvements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way</w:t>
      </w:r>
      <w:r>
        <w:rPr>
          <w:rFonts w:ascii="Lucida Sans" w:hAnsi="Lucida Sans"/>
          <w:spacing w:val="2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we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empowering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challenge</w:t>
      </w:r>
      <w:r>
        <w:rPr>
          <w:rFonts w:ascii="Lucida Sans" w:hAnsi="Lucida Sans"/>
          <w:spacing w:val="-9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implement</w:t>
      </w:r>
      <w:r>
        <w:rPr>
          <w:rFonts w:ascii="Lucida Sans" w:hAnsi="Lucida Sans"/>
          <w:spacing w:val="-8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improvements</w:t>
      </w:r>
      <w:r>
        <w:rPr>
          <w:rFonts w:ascii="Lucida Sans" w:hAnsi="Lucida Sans"/>
          <w:spacing w:val="-8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to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work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practices</w:t>
      </w:r>
      <w:r>
        <w:rPr>
          <w:rFonts w:ascii="Lucida Sans" w:hAnsi="Lucida Sans"/>
          <w:spacing w:val="-8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behaviour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3"/>
        <w:rPr>
          <w:rFonts w:ascii="Lucida Sans"/>
          <w:sz w:val="17"/>
        </w:rPr>
      </w:pPr>
    </w:p>
    <w:p>
      <w:pPr>
        <w:spacing w:line="247" w:lineRule="auto" w:before="0"/>
        <w:ind w:left="1869" w:right="1931" w:firstLine="0"/>
        <w:jc w:val="left"/>
        <w:rPr>
          <w:rFonts w:ascii="Lucida Sans"/>
          <w:sz w:val="20"/>
        </w:rPr>
      </w:pPr>
      <w:r>
        <w:rPr/>
        <w:pict>
          <v:group style="position:absolute;margin-left:44.300098pt;margin-top:82.287758pt;width:551pt;height:347.6pt;mso-position-horizontal-relative:page;mso-position-vertical-relative:paragraph;z-index:15736320" id="docshapegroup65" coordorigin="886,1646" coordsize="11020,6952">
            <v:shape style="position:absolute;left:886;top:2115;width:9828;height:6481" id="docshape66" coordorigin="886,2116" coordsize="9828,6481" path="m7148,2116l3031,2116,3268,4248,2983,6130,1924,7661,886,8597,10714,8597,10714,3426,7148,2116xe" filled="true" fillcolor="#954a9d" stroked="false">
              <v:path arrowok="t"/>
              <v:fill opacity="7967f" type="solid"/>
            </v:shape>
            <v:shape style="position:absolute;left:1210;top:3986;width:8143;height:4611" id="docshape67" coordorigin="1210,3987" coordsize="8143,4611" path="m5787,3987l1670,3987,1908,6120,1622,8002,1210,8598,9353,8598,9353,5298,5787,3987xe" filled="true" fillcolor="#007178" stroked="false">
              <v:path arrowok="t"/>
              <v:fill opacity="7967f" type="solid"/>
            </v:shape>
            <v:shape style="position:absolute;left:1440;top:1645;width:10466;height:6952" id="docshape68" coordorigin="1440,1646" coordsize="10466,6952" path="m8339,1646l4223,1646,4460,3779,4174,5661,3116,7192,1974,8221,1440,8598,11906,8598,11906,2957,8339,1646xe" filled="true" fillcolor="#92b4b9" stroked="false">
              <v:path arrowok="t"/>
              <v:fill type="solid"/>
            </v:shape>
            <v:shape style="position:absolute;left:1440;top:1782;width:10466;height:6815" type="#_x0000_t75" id="docshape69" stroked="false">
              <v:imagedata r:id="rId32" o:title=""/>
            </v:shape>
            <w10:wrap type="none"/>
          </v:group>
        </w:pic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believe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way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has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huge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impact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on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ability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deliver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high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quality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services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w w:val="95"/>
          <w:sz w:val="20"/>
        </w:rPr>
        <w:t>our</w:t>
      </w:r>
      <w:r>
        <w:rPr>
          <w:rFonts w:ascii="Lucida Sans"/>
          <w:spacing w:val="-5"/>
          <w:w w:val="95"/>
          <w:sz w:val="20"/>
        </w:rPr>
        <w:t> </w:t>
      </w:r>
      <w:r>
        <w:rPr>
          <w:rFonts w:ascii="Lucida Sans"/>
          <w:w w:val="95"/>
          <w:sz w:val="20"/>
        </w:rPr>
        <w:t>tenants.</w:t>
      </w:r>
    </w:p>
    <w:p>
      <w:pPr>
        <w:spacing w:after="0" w:line="247" w:lineRule="auto"/>
        <w:jc w:val="left"/>
        <w:rPr>
          <w:rFonts w:ascii="Lucida Sans"/>
          <w:sz w:val="20"/>
        </w:rPr>
        <w:sectPr>
          <w:headerReference w:type="default" r:id="rId30"/>
          <w:footerReference w:type="default" r:id="rId31"/>
          <w:pgSz w:w="11920" w:h="16850"/>
          <w:pgMar w:header="0" w:footer="0" w:top="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6"/>
        <w:rPr>
          <w:rFonts w:ascii="Lucida Sans"/>
          <w:sz w:val="14"/>
        </w:rPr>
      </w:pPr>
    </w:p>
    <w:p>
      <w:pPr>
        <w:pStyle w:val="BodyText"/>
        <w:ind w:left="8152"/>
        <w:rPr>
          <w:rFonts w:ascii="Lucida Sans"/>
          <w:sz w:val="20"/>
        </w:rPr>
      </w:pPr>
      <w:r>
        <w:rPr>
          <w:rFonts w:ascii="Lucida Sans"/>
          <w:sz w:val="20"/>
        </w:rPr>
        <w:pict>
          <v:group style="width:116.8pt;height:59.65pt;mso-position-horizontal-relative:char;mso-position-vertical-relative:line" id="docshapegroup70" coordorigin="0,0" coordsize="2336,1193">
            <v:shape style="position:absolute;left:1008;top:772;width:240;height:262" type="#_x0000_t75" id="docshape71" stroked="false">
              <v:imagedata r:id="rId20" o:title=""/>
            </v:shape>
            <v:shape style="position:absolute;left:1267;top:770;width:294;height:418" id="docshape72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73" stroked="false">
              <v:imagedata r:id="rId21" o:title=""/>
            </v:shape>
            <v:shape style="position:absolute;left:0;top:0;width:1348;height:1120" id="docshape74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75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76" stroked="false">
              <v:imagedata r:id="rId22" o:title=""/>
            </v:shape>
            <v:shape style="position:absolute;left:1420;top:1103;width:640;height:90" id="docshape77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Lucida Sans"/>
          <w:sz w:val="20"/>
        </w:rPr>
      </w:r>
    </w:p>
    <w:p>
      <w:pPr>
        <w:pStyle w:val="BodyText"/>
        <w:rPr>
          <w:rFonts w:ascii="Lucida Sans"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2124" w:val="left" w:leader="none"/>
        </w:tabs>
        <w:spacing w:line="240" w:lineRule="auto" w:before="268" w:after="0"/>
        <w:ind w:left="2124" w:right="0" w:hanging="312"/>
        <w:jc w:val="left"/>
        <w:rPr>
          <w:rFonts w:ascii="Trebuchet MS"/>
          <w:b/>
          <w:sz w:val="28"/>
        </w:rPr>
      </w:pPr>
      <w:r>
        <w:rPr/>
        <w:pict>
          <v:shape style="position:absolute;margin-left:0pt;margin-top:-128.734482pt;width:275pt;height:308.9pt;mso-position-horizontal-relative:page;mso-position-vertical-relative:paragraph;z-index:15738880" id="docshape78" coordorigin="0,-2575" coordsize="5500,6178" path="m5500,-2575l0,-2575,0,3603,78,3603,146,3602,213,3598,279,3593,343,3585,407,3576,470,3565,532,3552,592,3537,651,3520,708,3501,820,3459,925,3409,1024,3353,1116,3290,1201,3219,1279,3143,1349,3060,1411,2970,1464,2874,1508,2772,1543,2664,1567,2550,1582,2431,1586,2369,1587,2306,1585,2241,1580,2175,1572,2107,1562,2038,1549,1968,1532,1897,1513,1824,1490,1750,1465,1675,1436,1598,1816,-667,4162,-2159,5500,-2575xe" filled="true" fillcolor="#954a9d" stroked="false">
            <v:path arrowok="t"/>
            <v:fill opacity="5911f" type="solid"/>
            <w10:wrap type="none"/>
          </v:shape>
        </w:pict>
      </w:r>
      <w:r>
        <w:rPr>
          <w:rFonts w:ascii="Trebuchet MS"/>
          <w:b/>
          <w:color w:val="954A9D"/>
          <w:sz w:val="28"/>
        </w:rPr>
        <w:t>Our</w:t>
      </w:r>
      <w:r>
        <w:rPr>
          <w:rFonts w:ascii="Trebuchet MS"/>
          <w:b/>
          <w:color w:val="954A9D"/>
          <w:spacing w:val="3"/>
          <w:sz w:val="28"/>
        </w:rPr>
        <w:t> </w:t>
      </w:r>
      <w:r>
        <w:rPr>
          <w:rFonts w:ascii="Trebuchet MS"/>
          <w:b/>
          <w:color w:val="954A9D"/>
          <w:sz w:val="28"/>
        </w:rPr>
        <w:t>Agile</w:t>
      </w:r>
      <w:r>
        <w:rPr>
          <w:rFonts w:ascii="Trebuchet MS"/>
          <w:b/>
          <w:color w:val="954A9D"/>
          <w:spacing w:val="2"/>
          <w:sz w:val="28"/>
        </w:rPr>
        <w:t> </w:t>
      </w:r>
      <w:r>
        <w:rPr>
          <w:rFonts w:ascii="Trebuchet MS"/>
          <w:b/>
          <w:color w:val="954A9D"/>
          <w:sz w:val="28"/>
        </w:rPr>
        <w:t>Culture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4" w:lineRule="auto" w:before="0"/>
        <w:ind w:left="1814" w:right="2119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Introducing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agile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mean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further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developing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culture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Osprey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Housing,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basing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it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on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trust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empowerment,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where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always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looking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new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better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ways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doing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5"/>
          <w:sz w:val="20"/>
        </w:rPr>
        <w:t>things</w:t>
      </w:r>
      <w:r>
        <w:rPr>
          <w:rFonts w:ascii="Lucida Sans"/>
          <w:spacing w:val="-13"/>
          <w:w w:val="95"/>
          <w:sz w:val="20"/>
        </w:rPr>
        <w:t> </w:t>
      </w:r>
      <w:r>
        <w:rPr>
          <w:rFonts w:ascii="Lucida Sans"/>
          <w:w w:val="95"/>
          <w:sz w:val="20"/>
        </w:rPr>
        <w:t>to</w:t>
      </w:r>
      <w:r>
        <w:rPr>
          <w:rFonts w:ascii="Lucida Sans"/>
          <w:spacing w:val="-12"/>
          <w:w w:val="95"/>
          <w:sz w:val="20"/>
        </w:rPr>
        <w:t> </w:t>
      </w:r>
      <w:r>
        <w:rPr>
          <w:rFonts w:ascii="Lucida Sans"/>
          <w:w w:val="95"/>
          <w:sz w:val="20"/>
        </w:rPr>
        <w:t>improve</w:t>
      </w:r>
      <w:r>
        <w:rPr>
          <w:rFonts w:ascii="Lucida Sans"/>
          <w:spacing w:val="-9"/>
          <w:w w:val="95"/>
          <w:sz w:val="20"/>
        </w:rPr>
        <w:t> </w:t>
      </w:r>
      <w:r>
        <w:rPr>
          <w:rFonts w:ascii="Lucida Sans"/>
          <w:w w:val="95"/>
          <w:sz w:val="20"/>
        </w:rPr>
        <w:t>customer</w:t>
      </w:r>
      <w:r>
        <w:rPr>
          <w:rFonts w:ascii="Lucida Sans"/>
          <w:spacing w:val="-12"/>
          <w:w w:val="95"/>
          <w:sz w:val="20"/>
        </w:rPr>
        <w:t> </w:t>
      </w:r>
      <w:r>
        <w:rPr>
          <w:rFonts w:ascii="Lucida Sans"/>
          <w:w w:val="95"/>
          <w:sz w:val="20"/>
        </w:rPr>
        <w:t>and</w:t>
      </w:r>
      <w:r>
        <w:rPr>
          <w:rFonts w:ascii="Lucida Sans"/>
          <w:spacing w:val="-12"/>
          <w:w w:val="95"/>
          <w:sz w:val="20"/>
        </w:rPr>
        <w:t> </w:t>
      </w:r>
      <w:r>
        <w:rPr>
          <w:rFonts w:ascii="Lucida Sans"/>
          <w:w w:val="95"/>
          <w:sz w:val="20"/>
        </w:rPr>
        <w:t>colleague</w:t>
      </w:r>
      <w:r>
        <w:rPr>
          <w:rFonts w:ascii="Lucida Sans"/>
          <w:spacing w:val="-9"/>
          <w:w w:val="95"/>
          <w:sz w:val="20"/>
        </w:rPr>
        <w:t> </w:t>
      </w:r>
      <w:r>
        <w:rPr>
          <w:rFonts w:ascii="Lucida Sans"/>
          <w:w w:val="95"/>
          <w:sz w:val="20"/>
        </w:rPr>
        <w:t>experience.</w:t>
      </w:r>
    </w:p>
    <w:p>
      <w:pPr>
        <w:spacing w:line="244" w:lineRule="auto" w:before="112"/>
        <w:ind w:left="1814" w:right="1931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pandemic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has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given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chance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learn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envision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way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working.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It’s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not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about going back to doing things the old way but with new technologies and a redesigned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w w:val="85"/>
          <w:sz w:val="20"/>
        </w:rPr>
        <w:t>office;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it’s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about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differently,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using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tools,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processes,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approaches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management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teamwork.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guess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what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–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aligns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perfectly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mission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make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sz w:val="20"/>
        </w:rPr>
        <w:t>difference</w:t>
      </w:r>
      <w:r>
        <w:rPr>
          <w:rFonts w:ascii="Lucida Sans" w:hAnsi="Lucida Sans"/>
          <w:spacing w:val="-10"/>
          <w:sz w:val="20"/>
        </w:rPr>
        <w:t> </w:t>
      </w:r>
      <w:r>
        <w:rPr>
          <w:rFonts w:ascii="Lucida Sans" w:hAnsi="Lucida Sans"/>
          <w:sz w:val="20"/>
        </w:rPr>
        <w:t>every</w:t>
      </w:r>
      <w:r>
        <w:rPr>
          <w:rFonts w:ascii="Lucida Sans" w:hAnsi="Lucida Sans"/>
          <w:spacing w:val="-9"/>
          <w:sz w:val="20"/>
        </w:rPr>
        <w:t> </w:t>
      </w:r>
      <w:r>
        <w:rPr>
          <w:rFonts w:ascii="Lucida Sans" w:hAnsi="Lucida Sans"/>
          <w:sz w:val="20"/>
        </w:rPr>
        <w:t>day!</w:t>
      </w:r>
    </w:p>
    <w:p>
      <w:pPr>
        <w:spacing w:before="104"/>
        <w:ind w:left="1814" w:right="0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Here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some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examples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how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new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culture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ways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look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feel.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20" w:after="0"/>
        <w:ind w:left="2092" w:right="2279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Co-designed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services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members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customers,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based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listening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each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other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and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deciding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together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how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improve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things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More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joined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up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–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between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individuals,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teams,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customers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Taking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responsibility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tenants’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needs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others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achieve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them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2" w:lineRule="auto" w:before="122" w:after="0"/>
        <w:ind w:left="2092" w:right="2192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Continually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improving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services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using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technologies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improve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processes,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increase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efficiencies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improving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both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our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customer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your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experiences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5" w:after="0"/>
        <w:ind w:left="2092" w:right="2292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Managing situations based on outcomes and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performance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against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 shared objectives,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spacing w:val="-1"/>
          <w:sz w:val="20"/>
        </w:rPr>
        <w:t>rather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pacing w:val="-1"/>
          <w:sz w:val="20"/>
        </w:rPr>
        <w:t>than</w:t>
      </w:r>
      <w:r>
        <w:rPr>
          <w:rFonts w:ascii="Lucida Sans" w:hAnsi="Lucida Sans"/>
          <w:spacing w:val="-15"/>
          <w:sz w:val="20"/>
        </w:rPr>
        <w:t> </w:t>
      </w:r>
      <w:r>
        <w:rPr>
          <w:rFonts w:ascii="Lucida Sans" w:hAnsi="Lucida Sans"/>
          <w:spacing w:val="-1"/>
          <w:sz w:val="20"/>
        </w:rPr>
        <w:t>management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pacing w:val="-1"/>
          <w:sz w:val="20"/>
        </w:rPr>
        <w:t>that</w:t>
      </w:r>
      <w:r>
        <w:rPr>
          <w:rFonts w:ascii="Lucida Sans" w:hAnsi="Lucida Sans"/>
          <w:spacing w:val="-18"/>
          <w:sz w:val="20"/>
        </w:rPr>
        <w:t> </w:t>
      </w:r>
      <w:r>
        <w:rPr>
          <w:rFonts w:ascii="Lucida Sans" w:hAnsi="Lucida Sans"/>
          <w:sz w:val="20"/>
        </w:rPr>
        <w:t>is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based</w:t>
      </w:r>
      <w:r>
        <w:rPr>
          <w:rFonts w:ascii="Lucida Sans" w:hAnsi="Lucida Sans"/>
          <w:spacing w:val="-16"/>
          <w:sz w:val="20"/>
        </w:rPr>
        <w:t> </w:t>
      </w:r>
      <w:r>
        <w:rPr>
          <w:rFonts w:ascii="Lucida Sans" w:hAnsi="Lucida Sans"/>
          <w:sz w:val="20"/>
        </w:rPr>
        <w:t>on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control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2" w:lineRule="auto" w:before="112" w:after="0"/>
        <w:ind w:left="2092" w:right="3349" w:hanging="278"/>
        <w:jc w:val="left"/>
        <w:rPr>
          <w:rFonts w:ascii="Lucida Sans" w:hAnsi="Lucida Sans"/>
          <w:sz w:val="20"/>
        </w:rPr>
      </w:pPr>
      <w:r>
        <w:rPr/>
        <w:pict>
          <v:shape style="position:absolute;margin-left:-.0004pt;margin-top:37.678684pt;width:595.3pt;height:379.95pt;mso-position-horizontal-relative:page;mso-position-vertical-relative:paragraph;z-index:15737856" type="#_x0000_t202" id="docshape79" filled="false" stroked="false">
            <v:textbox inset="0,0,0,0">
              <w:txbxContent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line="235" w:lineRule="exact" w:before="0"/>
                    <w:ind w:left="2100" w:right="0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Working</w:t>
                  </w:r>
                  <w:r>
                    <w:rPr>
                      <w:rFonts w:ascii="Lucida Sans"/>
                      <w:spacing w:val="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in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shared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spaces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shared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resources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before="117"/>
                    <w:ind w:left="2100" w:right="0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Higher</w:t>
                  </w:r>
                  <w:r>
                    <w:rPr>
                      <w:rFonts w:ascii="Lucida Sans"/>
                      <w:spacing w:val="2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levels</w:t>
                  </w:r>
                  <w:r>
                    <w:rPr>
                      <w:rFonts w:ascii="Lucida Sans"/>
                      <w:spacing w:val="2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2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colleague</w:t>
                  </w:r>
                  <w:r>
                    <w:rPr>
                      <w:rFonts w:ascii="Lucida Sans"/>
                      <w:spacing w:val="2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empowerment</w:t>
                  </w:r>
                  <w:r>
                    <w:rPr>
                      <w:rFonts w:ascii="Lucida Sans"/>
                      <w:spacing w:val="2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2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autonomy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before="117"/>
                    <w:ind w:left="2100" w:right="0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A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better</w:t>
                  </w:r>
                  <w:r>
                    <w:rPr>
                      <w:rFonts w:ascii="Lucida Sans"/>
                      <w:spacing w:val="2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work-life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balance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for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before="120"/>
                    <w:ind w:left="2100" w:right="0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Using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new</w:t>
                  </w:r>
                  <w:r>
                    <w:rPr>
                      <w:rFonts w:ascii="Lucida Sans"/>
                      <w:spacing w:val="2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technologies</w:t>
                  </w:r>
                  <w:r>
                    <w:rPr>
                      <w:rFonts w:ascii="Lucida Sans"/>
                      <w:spacing w:val="2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2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ways</w:t>
                  </w:r>
                  <w:r>
                    <w:rPr>
                      <w:rFonts w:ascii="Lucida Sans"/>
                      <w:spacing w:val="2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2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working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to</w:t>
                  </w:r>
                  <w:r>
                    <w:rPr>
                      <w:rFonts w:asci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reduce</w:t>
                  </w:r>
                  <w:r>
                    <w:rPr>
                      <w:rFonts w:asci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our</w:t>
                  </w:r>
                  <w:r>
                    <w:rPr>
                      <w:rFonts w:asci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environmental</w:t>
                  </w:r>
                  <w:r>
                    <w:rPr>
                      <w:rFonts w:asci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impact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line="244" w:lineRule="auto" w:before="120"/>
                    <w:ind w:left="2100" w:right="2707" w:hanging="279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Continuing</w:t>
                  </w:r>
                  <w:r>
                    <w:rPr>
                      <w:rFonts w:ascii="Lucida Sans"/>
                      <w:spacing w:val="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to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develop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our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culture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learning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that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helps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develop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skills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-5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capabilities</w:t>
                  </w:r>
                  <w:r>
                    <w:rPr>
                      <w:rFonts w:ascii="Lucida Sans"/>
                      <w:spacing w:val="-1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so</w:t>
                  </w:r>
                  <w:r>
                    <w:rPr>
                      <w:rFonts w:ascii="Lucida Sans"/>
                      <w:spacing w:val="-10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you</w:t>
                  </w:r>
                  <w:r>
                    <w:rPr>
                      <w:rFonts w:ascii="Lucida Sans"/>
                      <w:spacing w:val="-9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can</w:t>
                  </w:r>
                  <w:r>
                    <w:rPr>
                      <w:rFonts w:ascii="Lucida Sans"/>
                      <w:spacing w:val="-12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progress</w:t>
                  </w:r>
                  <w:r>
                    <w:rPr>
                      <w:rFonts w:ascii="Lucida Sans"/>
                      <w:spacing w:val="-10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in</w:t>
                  </w:r>
                  <w:r>
                    <w:rPr>
                      <w:rFonts w:ascii="Lucida Sans"/>
                      <w:spacing w:val="-1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-10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career</w:t>
                  </w:r>
                </w:p>
                <w:p>
                  <w:pPr>
                    <w:numPr>
                      <w:ilvl w:val="0"/>
                      <w:numId w:val="10"/>
                    </w:numPr>
                    <w:tabs>
                      <w:tab w:pos="2100" w:val="left" w:leader="none"/>
                    </w:tabs>
                    <w:spacing w:before="112"/>
                    <w:ind w:left="2100" w:right="0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Recruiting,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retaining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developing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more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diverse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inclusive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workforce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004pt;margin-top:38.407879pt;width:595.3pt;height:379.2pt;mso-position-horizontal-relative:page;mso-position-vertical-relative:paragraph;z-index:15738368" id="docshapegroup80" coordorigin="0,768" coordsize="11906,7584">
            <v:shape style="position:absolute;left:0;top:3081;width:7273;height:5270" id="docshape81" coordorigin="0,3081" coordsize="7273,5270" path="m6184,3081l4106,3336,0,4400,0,8351,7273,8351,6701,7725,6167,6713,6180,5516,6678,3774,6184,3081xe" filled="true" fillcolor="#c19bc7" stroked="false">
              <v:path arrowok="t"/>
              <v:fill type="solid"/>
            </v:shape>
            <v:shape style="position:absolute;left:0;top:3804;width:7262;height:4547" type="#_x0000_t75" id="docshape82" stroked="false">
              <v:imagedata r:id="rId35" o:title=""/>
            </v:shape>
            <v:shape style="position:absolute;left:0;top:768;width:11906;height:7584" id="docshape83" coordorigin="0,768" coordsize="11906,7584" path="m0,5849l0,8352,11906,8352,11906,6443,5123,6443,4794,6440,4455,6429,4106,6412,3748,6389,3288,6350,2813,6301,2324,6241,1822,6171,1201,6072,562,5959,0,5849xm11183,768l9161,768,9090,1210,9652,2938,9688,3042,9704,3093,9720,3145,9735,3195,9749,3246,9762,3296,9774,3345,9785,3395,9795,3444,9805,3492,9821,3588,9828,3635,9834,3682,9839,3729,9847,3821,9851,3911,9852,3956,9852,4000,9851,4044,9849,4087,9843,4173,9839,4215,9827,4299,9821,4340,9813,4380,9805,4421,9795,4461,9785,4500,9774,4539,9750,4617,9736,4655,9722,4692,9707,4729,9691,4766,9674,4803,9657,4839,9639,4874,9620,4909,9600,4944,9579,4979,9557,5013,9535,5046,9512,5080,9488,5113,9438,5177,9412,5209,9385,5240,9357,5271,9328,5302,9299,5332,9238,5391,9206,5420,9174,5448,9141,5476,9107,5504,9072,5531,9000,5585,8963,5611,8925,5637,8887,5662,8847,5687,8807,5711,8767,5736,8725,5759,8683,5783,8640,5806,8552,5850,8507,5872,8367,5935,8270,5975,8170,6013,8068,6049,8015,6067,7854,6118,7743,6150,7629,6180,7453,6222,7332,6248,7209,6272,7083,6295,6954,6316,6822,6336,6688,6354,6412,6385,6270,6398,6052,6414,5828,6427,5599,6436,5364,6442,5123,6443,11906,6443,11906,984,11183,768xe" filled="true" fillcolor="#007178" stroked="false">
              <v:path arrowok="t"/>
              <v:fill opacity="7967f" type="solid"/>
            </v:shape>
            <w10:wrap type="none"/>
          </v:group>
        </w:pict>
      </w:r>
      <w:r>
        <w:rPr>
          <w:rFonts w:ascii="Lucida Sans" w:hAnsi="Lucida Sans"/>
          <w:w w:val="85"/>
          <w:sz w:val="20"/>
        </w:rPr>
        <w:t>Managers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who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coach,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develop,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support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challenge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their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team,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well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</w:t>
      </w:r>
      <w:r>
        <w:rPr>
          <w:rFonts w:ascii="Lucida Sans" w:hAnsi="Lucida Sans"/>
          <w:spacing w:val="-50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encouragingand</w:t>
      </w:r>
      <w:r>
        <w:rPr>
          <w:rFonts w:ascii="Lucida Sans" w:hAnsi="Lucida Sans"/>
          <w:spacing w:val="-1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empowering</w:t>
      </w:r>
      <w:r>
        <w:rPr>
          <w:rFonts w:ascii="Lucida Sans" w:hAnsi="Lucida Sans"/>
          <w:spacing w:val="1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</w:t>
      </w:r>
      <w:r>
        <w:rPr>
          <w:rFonts w:ascii="Lucida Sans" w:hAnsi="Lucida Sans"/>
          <w:spacing w:val="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to</w:t>
      </w:r>
      <w:r>
        <w:rPr>
          <w:rFonts w:ascii="Lucida Sans" w:hAnsi="Lucida Sans"/>
          <w:spacing w:val="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take</w:t>
      </w:r>
      <w:r>
        <w:rPr>
          <w:rFonts w:ascii="Lucida Sans" w:hAnsi="Lucida Sans"/>
          <w:spacing w:val="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responsibility for</w:t>
      </w:r>
      <w:r>
        <w:rPr>
          <w:rFonts w:ascii="Lucida Sans" w:hAnsi="Lucida Sans"/>
          <w:spacing w:val="3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yourself</w:t>
      </w:r>
    </w:p>
    <w:p>
      <w:pPr>
        <w:spacing w:after="0" w:line="242" w:lineRule="auto"/>
        <w:jc w:val="left"/>
        <w:rPr>
          <w:rFonts w:ascii="Lucida Sans" w:hAnsi="Lucida Sans"/>
          <w:sz w:val="20"/>
        </w:rPr>
        <w:sectPr>
          <w:headerReference w:type="default" r:id="rId33"/>
          <w:footerReference w:type="default" r:id="rId34"/>
          <w:pgSz w:w="11920" w:h="16850"/>
          <w:pgMar w:header="0" w:footer="0" w:top="0" w:bottom="0" w:left="0" w:right="0"/>
        </w:sectPr>
      </w:pPr>
    </w:p>
    <w:p>
      <w:pPr>
        <w:tabs>
          <w:tab w:pos="8152" w:val="left" w:leader="none"/>
        </w:tabs>
        <w:spacing w:line="240" w:lineRule="auto"/>
        <w:ind w:left="0" w:right="0" w:firstLine="0"/>
        <w:rPr>
          <w:rFonts w:ascii="Lucida Sans"/>
          <w:sz w:val="20"/>
        </w:rPr>
      </w:pPr>
      <w:r>
        <w:rPr>
          <w:rFonts w:ascii="Lucida Sans"/>
          <w:sz w:val="20"/>
        </w:rPr>
        <w:pict>
          <v:group style="width:299.95pt;height:185.55pt;mso-position-horizontal-relative:char;mso-position-vertical-relative:line" id="docshapegroup84" coordorigin="0,0" coordsize="5999,3711">
            <v:shape style="position:absolute;left:0;top:0;width:5940;height:3467" id="docshape85" coordorigin="0,0" coordsize="5940,3467" path="m5939,0l0,0,0,2348,3350,3240,5063,3466,5455,2907,5010,1484,5098,626,5785,61,5939,0xe" filled="true" fillcolor="#dfd1e7" stroked="false">
              <v:path arrowok="t"/>
              <v:fill type="solid"/>
            </v:shape>
            <v:shape style="position:absolute;left:0;top:0;width:5999;height:2860" type="#_x0000_t75" id="docshape86" stroked="false">
              <v:imagedata r:id="rId38" o:title=""/>
            </v:shape>
            <v:shape style="position:absolute;left:0;top:0;width:5999;height:3711" type="#_x0000_t202" id="docshape8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"/>
                        <w:sz w:val="32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Lucida Sans"/>
                        <w:sz w:val="31"/>
                      </w:rPr>
                    </w:pPr>
                  </w:p>
                  <w:p>
                    <w:pPr>
                      <w:spacing w:before="0"/>
                      <w:ind w:left="1814" w:right="0" w:firstLine="0"/>
                      <w:jc w:val="lef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3.</w:t>
                    </w:r>
                    <w:r>
                      <w:rPr>
                        <w:rFonts w:ascii="Trebuchet MS"/>
                        <w:b/>
                        <w:color w:val="954A9D"/>
                        <w:spacing w:val="4"/>
                        <w:sz w:val="2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How</w:t>
                    </w:r>
                    <w:r>
                      <w:rPr>
                        <w:rFonts w:ascii="Trebuchet MS"/>
                        <w:b/>
                        <w:color w:val="954A9D"/>
                        <w:spacing w:val="5"/>
                        <w:sz w:val="2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we</w:t>
                    </w:r>
                    <w:r>
                      <w:rPr>
                        <w:rFonts w:ascii="Trebuchet MS"/>
                        <w:b/>
                        <w:color w:val="954A9D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work</w:t>
                    </w:r>
                    <w:r>
                      <w:rPr>
                        <w:rFonts w:ascii="Trebuchet MS"/>
                        <w:b/>
                        <w:color w:val="954A9D"/>
                        <w:spacing w:val="6"/>
                        <w:sz w:val="2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around</w:t>
                    </w:r>
                    <w:r>
                      <w:rPr>
                        <w:rFonts w:ascii="Trebuchet MS"/>
                        <w:b/>
                        <w:color w:val="954A9D"/>
                        <w:spacing w:val="4"/>
                        <w:sz w:val="2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54A9D"/>
                        <w:sz w:val="28"/>
                      </w:rPr>
                      <w:t>here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"/>
          <w:sz w:val="20"/>
        </w:rPr>
      </w:r>
      <w:r>
        <w:rPr>
          <w:rFonts w:ascii="Lucida Sans"/>
          <w:sz w:val="20"/>
        </w:rPr>
        <w:tab/>
      </w:r>
      <w:r>
        <w:rPr>
          <w:rFonts w:ascii="Lucida Sans"/>
          <w:position w:val="140"/>
          <w:sz w:val="20"/>
        </w:rPr>
        <w:pict>
          <v:group style="width:116.8pt;height:59.65pt;mso-position-horizontal-relative:char;mso-position-vertical-relative:line" id="docshapegroup88" coordorigin="0,0" coordsize="2336,1193">
            <v:shape style="position:absolute;left:1008;top:772;width:240;height:262" type="#_x0000_t75" id="docshape89" stroked="false">
              <v:imagedata r:id="rId20" o:title=""/>
            </v:shape>
            <v:shape style="position:absolute;left:1267;top:770;width:294;height:418" id="docshape90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91" stroked="false">
              <v:imagedata r:id="rId21" o:title=""/>
            </v:shape>
            <v:shape style="position:absolute;left:0;top:0;width:1348;height:1120" id="docshape92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93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94" stroked="false">
              <v:imagedata r:id="rId22" o:title=""/>
            </v:shape>
            <v:shape style="position:absolute;left:1420;top:1103;width:640;height:90" id="docshape95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Lucida Sans"/>
          <w:position w:val="140"/>
          <w:sz w:val="20"/>
        </w:rPr>
      </w:r>
    </w:p>
    <w:p>
      <w:pPr>
        <w:pStyle w:val="BodyText"/>
        <w:spacing w:before="3"/>
        <w:rPr>
          <w:rFonts w:ascii="Lucida Sans"/>
          <w:sz w:val="23"/>
        </w:rPr>
      </w:pPr>
    </w:p>
    <w:p>
      <w:pPr>
        <w:spacing w:line="244" w:lineRule="auto" w:before="99"/>
        <w:ind w:left="1814" w:right="1931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Agile working is not ‘flexible’ working, which is a contractually agreed work pattern, or</w:t>
      </w:r>
      <w:r>
        <w:rPr>
          <w:rFonts w:ascii="Lucida Sans" w:hAnsi="Lucida Sans"/>
          <w:spacing w:val="1"/>
          <w:w w:val="90"/>
          <w:sz w:val="20"/>
        </w:rPr>
        <w:t> </w:t>
      </w:r>
      <w:r>
        <w:rPr>
          <w:rFonts w:ascii="Lucida Sans" w:hAnsi="Lucida Sans"/>
          <w:w w:val="85"/>
          <w:sz w:val="20"/>
        </w:rPr>
        <w:t>‘flexitime’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which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is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based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core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hours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work.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it’s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not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just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about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offices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new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technology.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They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are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key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enablers,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but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agile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is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essentially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about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people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culture.</w:t>
      </w:r>
      <w:r>
        <w:rPr>
          <w:rFonts w:ascii="Lucida Sans" w:hAnsi="Lucida Sans"/>
          <w:spacing w:val="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It’s</w:t>
      </w:r>
      <w:r>
        <w:rPr>
          <w:rFonts w:ascii="Lucida Sans" w:hAnsi="Lucida Sans"/>
          <w:spacing w:val="-50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about changing the way we work, and empowering colleagues to work in more flexible ways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sz w:val="20"/>
        </w:rPr>
        <w:t>to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deliver</w:t>
      </w:r>
      <w:r>
        <w:rPr>
          <w:rFonts w:ascii="Lucida Sans" w:hAnsi="Lucida Sans"/>
          <w:spacing w:val="-9"/>
          <w:sz w:val="20"/>
        </w:rPr>
        <w:t> </w:t>
      </w:r>
      <w:r>
        <w:rPr>
          <w:rFonts w:ascii="Lucida Sans" w:hAnsi="Lucida Sans"/>
          <w:sz w:val="20"/>
        </w:rPr>
        <w:t>better</w:t>
      </w:r>
      <w:r>
        <w:rPr>
          <w:rFonts w:ascii="Lucida Sans" w:hAnsi="Lucida Sans"/>
          <w:spacing w:val="-9"/>
          <w:sz w:val="20"/>
        </w:rPr>
        <w:t> </w:t>
      </w:r>
      <w:r>
        <w:rPr>
          <w:rFonts w:ascii="Lucida Sans" w:hAnsi="Lucida Sans"/>
          <w:sz w:val="20"/>
        </w:rPr>
        <w:t>services.</w:t>
      </w:r>
    </w:p>
    <w:p>
      <w:pPr>
        <w:spacing w:before="113"/>
        <w:ind w:left="181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Our</w:t>
      </w:r>
      <w:r>
        <w:rPr>
          <w:rFonts w:ascii="Trebuchet MS"/>
          <w:b/>
          <w:color w:val="007178"/>
          <w:spacing w:val="-1"/>
          <w:sz w:val="20"/>
        </w:rPr>
        <w:t> </w:t>
      </w:r>
      <w:r>
        <w:rPr>
          <w:rFonts w:ascii="Trebuchet MS"/>
          <w:b/>
          <w:color w:val="007178"/>
          <w:sz w:val="20"/>
        </w:rPr>
        <w:t>agile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working</w:t>
      </w:r>
      <w:r>
        <w:rPr>
          <w:rFonts w:ascii="Trebuchet MS"/>
          <w:b/>
          <w:color w:val="007178"/>
          <w:spacing w:val="1"/>
          <w:sz w:val="20"/>
        </w:rPr>
        <w:t> </w:t>
      </w:r>
      <w:r>
        <w:rPr>
          <w:rFonts w:ascii="Trebuchet MS"/>
          <w:b/>
          <w:color w:val="007178"/>
          <w:sz w:val="20"/>
        </w:rPr>
        <w:t>principles: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7" w:after="0"/>
        <w:ind w:left="2092" w:right="2356" w:hanging="279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You have the flexibility to work from a variety of places without needing to have a fixed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sz w:val="20"/>
        </w:rPr>
        <w:t>base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to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return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to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on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a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regular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basis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2" w:after="0"/>
        <w:ind w:left="2092" w:right="2245" w:hanging="279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Our IT systems make it easy to access information from anywhere so that we can provide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services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to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our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customers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in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the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right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place,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at</w:t>
      </w:r>
      <w:r>
        <w:rPr>
          <w:rFonts w:ascii="Lucida Sans" w:hAnsi="Lucida Sans"/>
          <w:spacing w:val="-3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right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time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2" w:lineRule="auto" w:before="113" w:after="0"/>
        <w:ind w:left="2092" w:right="2028" w:hanging="279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different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ways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which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can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agile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way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depends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demands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role and your individual working preferences. Even if you have an agreed work pattern you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spacing w:val="-1"/>
          <w:sz w:val="20"/>
        </w:rPr>
        <w:t>should</w:t>
      </w:r>
      <w:r>
        <w:rPr>
          <w:rFonts w:ascii="Lucida Sans" w:hAnsi="Lucida Sans"/>
          <w:spacing w:val="-16"/>
          <w:sz w:val="20"/>
        </w:rPr>
        <w:t> </w:t>
      </w:r>
      <w:r>
        <w:rPr>
          <w:rFonts w:ascii="Lucida Sans" w:hAnsi="Lucida Sans"/>
          <w:spacing w:val="-1"/>
          <w:sz w:val="20"/>
        </w:rPr>
        <w:t>also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pacing w:val="-1"/>
          <w:sz w:val="20"/>
        </w:rPr>
        <w:t>be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pacing w:val="-1"/>
          <w:sz w:val="20"/>
        </w:rPr>
        <w:t>able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to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work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in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an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agile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way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4" w:after="0"/>
        <w:ind w:left="2092" w:right="2542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After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discussion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around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style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preferences,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should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have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the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IT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equipment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</w:t>
      </w:r>
      <w:r>
        <w:rPr>
          <w:rFonts w:ascii="Lucida Sans" w:hAnsi="Lucida Sans"/>
          <w:spacing w:val="-3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need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to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carry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out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your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role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2" w:after="0"/>
        <w:ind w:left="2092" w:right="2630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arrangement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support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career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development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provide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training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opportunities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ensure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receive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appropriate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support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training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2" w:lineRule="auto" w:before="113" w:after="0"/>
        <w:ind w:left="2092" w:right="2278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make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yourself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available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such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ones,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training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meetings,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when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asks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to.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These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may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take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place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-50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offices,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or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agreed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alternative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location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6" w:after="0"/>
        <w:ind w:left="2092" w:right="207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contractual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hours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but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can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pattern.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This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agreed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advance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who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set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agreed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outputs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expectations</w:t>
      </w:r>
      <w:r>
        <w:rPr>
          <w:rFonts w:ascii="Lucida Sans" w:hAnsi="Lucida Sans"/>
          <w:spacing w:val="-50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with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you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0" w:after="0"/>
        <w:ind w:left="2092" w:right="1961" w:hanging="279"/>
        <w:jc w:val="left"/>
        <w:rPr>
          <w:rFonts w:ascii="Lucida Sans" w:hAnsi="Lucida Sans"/>
          <w:sz w:val="20"/>
        </w:rPr>
      </w:pPr>
      <w:r>
        <w:rPr/>
        <w:pict>
          <v:shape style="position:absolute;margin-left:43.9007pt;margin-top:53.317558pt;width:551.4pt;height:261.95pt;mso-position-horizontal-relative:page;mso-position-vertical-relative:paragraph;z-index:15740416" type="#_x0000_t202" id="docshape96" filled="false" stroked="false">
            <v:textbox inset="0,0,0,0">
              <w:txbxContent>
                <w:p>
                  <w:pPr>
                    <w:numPr>
                      <w:ilvl w:val="0"/>
                      <w:numId w:val="11"/>
                    </w:numPr>
                    <w:tabs>
                      <w:tab w:pos="1225" w:val="left" w:leader="none"/>
                    </w:tabs>
                    <w:spacing w:line="244" w:lineRule="auto" w:before="183"/>
                    <w:ind w:left="1224" w:right="1949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90"/>
                      <w:sz w:val="20"/>
                    </w:rPr>
                    <w:t>If you choose to work at weekends or over Bank Holidays, you will not receive any</w:t>
                  </w:r>
                  <w:r>
                    <w:rPr>
                      <w:rFonts w:ascii="Lucida Sans"/>
                      <w:spacing w:val="1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additional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pay,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unless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there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are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exceptional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reasons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agreed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in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advance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Manager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or</w:t>
                  </w:r>
                  <w:r>
                    <w:rPr>
                      <w:rFonts w:asci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where</w:t>
                  </w:r>
                  <w:r>
                    <w:rPr>
                      <w:rFonts w:ascii="Lucida Sans"/>
                      <w:spacing w:val="-6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this</w:t>
                  </w:r>
                  <w:r>
                    <w:rPr>
                      <w:rFonts w:ascii="Lucida Sans"/>
                      <w:spacing w:val="-8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is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specifically</w:t>
                  </w:r>
                  <w:r>
                    <w:rPr>
                      <w:rFonts w:ascii="Lucida Sans"/>
                      <w:spacing w:val="-7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agreed</w:t>
                  </w:r>
                  <w:r>
                    <w:rPr>
                      <w:rFonts w:ascii="Lucida Sans"/>
                      <w:spacing w:val="-5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within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-7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contract</w:t>
                  </w:r>
                  <w:r>
                    <w:rPr>
                      <w:rFonts w:ascii="Lucida Sans"/>
                      <w:spacing w:val="-5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-5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employment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225" w:val="left" w:leader="none"/>
                    </w:tabs>
                    <w:spacing w:line="244" w:lineRule="auto" w:before="112"/>
                    <w:ind w:left="1224" w:right="2064" w:hanging="28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Everyone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should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take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regular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breaks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from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work.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If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have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worked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for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more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than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6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hours,</w:t>
                  </w:r>
                  <w:r>
                    <w:rPr>
                      <w:rFonts w:asci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must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take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30-minute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rest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break.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It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is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responsibility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to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take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rest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breaks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not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to</w:t>
                  </w:r>
                  <w:r>
                    <w:rPr>
                      <w:rFonts w:ascii="Lucida Sans"/>
                      <w:spacing w:val="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for</w:t>
                  </w:r>
                  <w:r>
                    <w:rPr>
                      <w:rFonts w:ascii="Lucida Sans"/>
                      <w:spacing w:val="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continuous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days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or</w:t>
                  </w:r>
                  <w:r>
                    <w:rPr>
                      <w:rFonts w:ascii="Lucida Sans"/>
                      <w:spacing w:val="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late</w:t>
                  </w:r>
                  <w:r>
                    <w:rPr>
                      <w:rFonts w:ascii="Lucida Sans"/>
                      <w:spacing w:val="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nights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without</w:t>
                  </w:r>
                  <w:r>
                    <w:rPr>
                      <w:rFonts w:ascii="Lucida Sans"/>
                      <w:spacing w:val="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taking</w:t>
                  </w:r>
                  <w:r>
                    <w:rPr>
                      <w:rFonts w:ascii="Lucida Sans"/>
                      <w:spacing w:val="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statutory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breaks.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(For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more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information</w:t>
                  </w:r>
                  <w:r>
                    <w:rPr>
                      <w:rFonts w:ascii="Lucida Sans"/>
                      <w:spacing w:val="-12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see</w:t>
                  </w:r>
                  <w:r>
                    <w:rPr>
                      <w:rFonts w:ascii="Lucida Sans"/>
                      <w:spacing w:val="-10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the</w:t>
                  </w:r>
                  <w:r>
                    <w:rPr>
                      <w:rFonts w:ascii="Lucida Sans"/>
                      <w:spacing w:val="-1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section</w:t>
                  </w:r>
                  <w:r>
                    <w:rPr>
                      <w:rFonts w:ascii="Lucida Sans"/>
                      <w:spacing w:val="-12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on</w:t>
                  </w:r>
                  <w:r>
                    <w:rPr>
                      <w:rFonts w:ascii="Lucida Sans"/>
                      <w:spacing w:val="-9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Working</w:t>
                  </w:r>
                  <w:r>
                    <w:rPr>
                      <w:rFonts w:ascii="Lucida Sans"/>
                      <w:spacing w:val="-8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Time</w:t>
                  </w:r>
                  <w:r>
                    <w:rPr>
                      <w:rFonts w:ascii="Lucida Sans"/>
                      <w:spacing w:val="-11"/>
                      <w:w w:val="95"/>
                      <w:sz w:val="20"/>
                    </w:rPr>
                    <w:t> </w:t>
                  </w:r>
                  <w:r>
                    <w:rPr>
                      <w:rFonts w:ascii="Lucida Sans"/>
                      <w:w w:val="95"/>
                      <w:sz w:val="20"/>
                    </w:rPr>
                    <w:t>Regulations)</w:t>
                  </w:r>
                </w:p>
                <w:p>
                  <w:pPr>
                    <w:numPr>
                      <w:ilvl w:val="0"/>
                      <w:numId w:val="11"/>
                    </w:numPr>
                    <w:tabs>
                      <w:tab w:pos="1225" w:val="left" w:leader="none"/>
                    </w:tabs>
                    <w:spacing w:before="107"/>
                    <w:ind w:left="1224" w:right="0" w:hanging="282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Laptops will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be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provided and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should be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used with</w:t>
                  </w:r>
                  <w:r>
                    <w:rPr>
                      <w:rFonts w:ascii="Lucida Sans"/>
                      <w:spacing w:val="-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docking</w:t>
                  </w:r>
                  <w:r>
                    <w:rPr>
                      <w:rFonts w:ascii="Lucida Sans"/>
                      <w:spacing w:val="-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station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adjustable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screen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.9007pt;margin-top:53.317558pt;width:551.4pt;height:261.95pt;mso-position-horizontal-relative:page;mso-position-vertical-relative:paragraph;z-index:15740928" id="docshape97" coordorigin="878,1066" coordsize="11028,5239" path="m3509,4544l3369,4545,3230,4549,3094,4555,3026,4559,2959,4564,2827,4576,2698,4590,2509,4617,2386,4639,2209,4678,2152,4693,2040,4725,1985,4742,1932,4760,1828,4799,1777,4820,1728,4842,1680,4865,1633,4889,1587,4913,1542,4939,1499,4966,1456,4994,1415,5022,1376,5052,1337,5083,1300,5115,1265,5148,1231,5182,1198,5217,1166,5253,1136,5291,1108,5329,1081,5369,1056,5410,1032,5452,1010,5495,989,5540,970,5585,953,5632,938,5680,924,5730,912,5780,902,5832,893,5886,886,5940,882,5996,879,6053,878,6112,879,6172,882,6233,886,6295,887,6305,11906,6305,11906,4944,6688,4944,6302,4864,5964,4799,5613,4738,5327,4694,5036,4653,4743,4618,4523,4595,4303,4576,3938,4554,3651,4545,3509,4544xm11906,1066l11868,1220,11073,3024,9433,4643,6688,4944,11906,4944,11906,1066xe" filled="true" fillcolor="#007178" stroked="false">
            <v:path arrowok="t"/>
            <v:fill opacity="5911f" type="solid"/>
            <w10:wrap type="none"/>
          </v:shape>
        </w:pict>
      </w:r>
      <w:r>
        <w:rPr>
          <w:rFonts w:ascii="Lucida Sans" w:hAnsi="Lucida Sans"/>
          <w:w w:val="85"/>
          <w:sz w:val="20"/>
        </w:rPr>
        <w:t>Although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may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not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necessarily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standard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office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hours,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agree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patterns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each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member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their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team.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This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is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so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they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know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where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when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how to contact you in line with our lone working principles. An agreed work pattern also</w:t>
      </w:r>
      <w:r>
        <w:rPr>
          <w:rFonts w:ascii="Lucida Sans" w:hAnsi="Lucida Sans"/>
          <w:spacing w:val="1"/>
          <w:w w:val="90"/>
          <w:sz w:val="20"/>
        </w:rPr>
        <w:t> </w:t>
      </w:r>
      <w:r>
        <w:rPr>
          <w:rFonts w:ascii="Lucida Sans" w:hAnsi="Lucida Sans"/>
          <w:w w:val="85"/>
          <w:sz w:val="20"/>
        </w:rPr>
        <w:t>ensures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have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privacy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hours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can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separate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home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lives</w:t>
      </w:r>
    </w:p>
    <w:p>
      <w:pPr>
        <w:spacing w:after="0" w:line="244" w:lineRule="auto"/>
        <w:jc w:val="left"/>
        <w:rPr>
          <w:rFonts w:ascii="Lucida Sans" w:hAnsi="Lucida Sans"/>
          <w:sz w:val="20"/>
        </w:rPr>
        <w:sectPr>
          <w:headerReference w:type="default" r:id="rId36"/>
          <w:footerReference w:type="default" r:id="rId37"/>
          <w:pgSz w:w="11920" w:h="16850"/>
          <w:pgMar w:header="0" w:footer="0" w:top="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0"/>
        <w:rPr>
          <w:rFonts w:ascii="Lucida Sans"/>
          <w:sz w:val="10"/>
        </w:rPr>
      </w:pPr>
    </w:p>
    <w:p>
      <w:pPr>
        <w:tabs>
          <w:tab w:pos="9745" w:val="left" w:leader="none"/>
        </w:tabs>
        <w:spacing w:line="240" w:lineRule="auto"/>
        <w:ind w:left="8746" w:right="0" w:firstLine="0"/>
        <w:rPr>
          <w:rFonts w:ascii="Lucida Sans"/>
          <w:sz w:val="20"/>
        </w:rPr>
      </w:pPr>
      <w:r>
        <w:rPr>
          <w:rFonts w:ascii="Lucida Sans"/>
          <w:position w:val="10"/>
          <w:sz w:val="20"/>
        </w:rPr>
        <w:pict>
          <v:group style="width:32.7pt;height:18.6pt;mso-position-horizontal-relative:char;mso-position-vertical-relative:line" id="docshapegroup98" coordorigin="0,0" coordsize="654,372">
            <v:shape style="position:absolute;left:414;top:108;width:240;height:262" type="#_x0000_t75" id="docshape99" stroked="false">
              <v:imagedata r:id="rId20" o:title=""/>
            </v:shape>
            <v:shape style="position:absolute;left:0;top:0;width:399;height:372" type="#_x0000_t75" id="docshape100" stroked="false">
              <v:imagedata r:id="rId41" o:title=""/>
            </v:shape>
          </v:group>
        </w:pict>
      </w:r>
      <w:r>
        <w:rPr>
          <w:rFonts w:ascii="Lucida Sans"/>
          <w:position w:val="10"/>
          <w:sz w:val="20"/>
        </w:rPr>
      </w:r>
      <w:r>
        <w:rPr>
          <w:rFonts w:ascii="Lucida Sans"/>
          <w:position w:val="10"/>
          <w:sz w:val="20"/>
        </w:rPr>
        <w:tab/>
      </w:r>
      <w:r>
        <w:rPr>
          <w:rFonts w:ascii="Lucida Sans"/>
          <w:sz w:val="20"/>
        </w:rPr>
        <w:drawing>
          <wp:inline distT="0" distB="0" distL="0" distR="0">
            <wp:extent cx="471768" cy="233362"/>
            <wp:effectExtent l="0" t="0" r="0" b="0"/>
            <wp:docPr id="17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6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1"/>
        <w:rPr>
          <w:rFonts w:ascii="Lucida Sans"/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2124" w:val="left" w:leader="none"/>
        </w:tabs>
        <w:spacing w:line="240" w:lineRule="auto" w:before="101" w:after="0"/>
        <w:ind w:left="2124" w:right="0" w:hanging="312"/>
        <w:jc w:val="left"/>
        <w:rPr>
          <w:rFonts w:ascii="Trebuchet MS"/>
          <w:b/>
          <w:sz w:val="28"/>
        </w:rPr>
      </w:pPr>
      <w:r>
        <w:rPr/>
        <w:pict>
          <v:group style="position:absolute;margin-left:0pt;margin-top:-161.444473pt;width:595.3pt;height:300.4pt;mso-position-horizontal-relative:page;mso-position-vertical-relative:paragraph;z-index:15742464" id="docshapegroup101" coordorigin="0,-3229" coordsize="11906,6008">
            <v:shape style="position:absolute;left:8152;top:-2126;width:1562;height:1190" id="docshape102" coordorigin="8152,-2126" coordsize="1562,1190" path="m9531,-1355l9530,-1355,9519,-1348,9507,-1347,9420,-1347,9420,-1345,9431,-1332,9437,-1319,9438,-1304,9438,-978,9437,-963,9431,-950,9420,-938,9420,-936,9550,-936,9550,-938,9539,-950,9533,-963,9532,-978,9531,-995,9531,-1235,9532,-1257,9536,-1277,9547,-1292,9570,-1298,9695,-1298,9685,-1317,9680,-1321,9531,-1321,9531,-1355xm8438,-1376l8175,-1376,8190,-1375,8205,-1368,8212,-1362,8242,-1337,8278,-1302,8320,-1260,8369,-1213,8422,-1166,8482,-1119,8546,-1077,8616,-1042,8691,-1017,8771,-1005,8855,-1009,8944,-1032,8961,-1038,8943,-1038,8861,-1050,8793,-1082,8740,-1133,8706,-1199,8694,-1277,8698,-1325,8704,-1345,8535,-1345,8526,-1346,8510,-1350,8464,-1365,8438,-1376xm8964,-1039l8950,-1038,8961,-1038,8964,-1039xm9543,-1144l9563,-1094,9586,-1092,9614,-1093,9639,-1100,9662,-1112,9683,-1132,9690,-1142,9554,-1142,9543,-1144xm9695,-1298l9570,-1298,9593,-1290,9606,-1269,9612,-1243,9614,-1219,9612,-1191,9604,-1166,9588,-1148,9560,-1142,9690,-1142,9697,-1153,9707,-1177,9713,-1202,9714,-1227,9707,-1277,9695,-1298xm9600,-1354l9580,-1352,9562,-1346,9545,-1335,9531,-1321,9680,-1321,9649,-1344,9600,-1354xm9492,-2126l9478,-2088,9458,-2046,9433,-2001,9401,-1955,9361,-1908,9313,-1860,9257,-1815,9190,-1771,9113,-1731,9025,-1695,8925,-1664,8688,-1612,8596,-1582,8532,-1549,8493,-1515,8474,-1480,8471,-1447,8480,-1415,8496,-1387,8515,-1363,8535,-1345,8704,-1345,8712,-1370,8734,-1410,8764,-1444,8773,-1454,8784,-1463,8796,-1472,8812,-1481,8827,-1489,8843,-1496,8860,-1502,8877,-1507,8922,-1526,8973,-1550,9031,-1580,9092,-1615,9155,-1656,9219,-1703,9281,-1755,9339,-1815,9392,-1880,9438,-1953,9475,-2032,9501,-2118,9492,-2126xm8185,-1430l8176,-1430,8157,-1419,8152,-1398,8156,-1376,8162,-1362,8175,-1376,8438,-1376,8422,-1383,8384,-1401,8349,-1416,8322,-1426,8216,-1426,8205,-1428,8185,-1430xm8247,-1440l8224,-1433,8216,-1428,8216,-1426,8322,-1426,8289,-1438,8247,-1440xe" filled="true" fillcolor="#007178" stroked="false">
              <v:path arrowok="t"/>
              <v:fill type="solid"/>
            </v:shape>
            <v:shape style="position:absolute;left:8992;top:-2103;width:530;height:667" id="docshape103" coordorigin="8992,-2103" coordsize="530,667" path="m9517,-2103l9489,-2005,9446,-1916,9393,-1836,9333,-1765,9268,-1702,9203,-1648,9142,-1603,9086,-1567,8992,-1513,9036,-1503,9076,-1487,9111,-1464,9141,-1436,9161,-1450,9234,-1512,9282,-1560,9332,-1620,9382,-1691,9429,-1774,9470,-1870,9502,-1978,9522,-2098,9517,-2103xe" filled="true" fillcolor="#954a9d" stroked="false">
              <v:path arrowok="t"/>
              <v:fill type="solid"/>
            </v:shape>
            <v:shape style="position:absolute;left:9572;top:-1022;width:640;height:90" id="docshape104" coordorigin="9572,-1022" coordsize="640,90" path="m9596,-1020l9572,-1020,9572,-1019,9578,-1017,9577,-1008,9577,-948,9578,-939,9572,-937,9572,-936,9596,-936,9596,-937,9590,-939,9590,-977,9649,-977,9649,-986,9590,-986,9590,-1017,9596,-1019,9596,-1020xm9649,-977l9636,-977,9636,-948,9637,-939,9631,-937,9631,-936,9655,-936,9655,-937,9649,-939,9649,-977xm9655,-1020l9631,-1020,9631,-1019,9637,-1017,9636,-1008,9636,-986,9649,-986,9649,-1017,9655,-1019,9655,-1020xm9725,-1022l9706,-1019,9691,-1009,9681,-995,9677,-978,9681,-960,9691,-946,9706,-937,9724,-934,9742,-937,9751,-943,9724,-943,9711,-946,9701,-955,9694,-966,9692,-979,9694,-993,9701,-1003,9711,-1010,9724,-1013,9752,-1013,9743,-1018,9725,-1022xm9756,-1010l9756,-976,9754,-963,9747,-953,9738,-946,9724,-943,9751,-943,9757,-947,9767,-961,9770,-978,9770,-979,9767,-995,9758,-1009,9756,-1010xm9752,-1013l9724,-1013,9738,-1010,9748,-1002,9754,-990,9756,-976,9756,-1010,9752,-1013xm9816,-1020l9792,-1020,9792,-1019,9798,-1017,9798,-959,9797,-950,9810,-937,9819,-934,9836,-934,9846,-937,9851,-943,9818,-943,9810,-951,9810,-1017,9816,-1019,9816,-1020xm9865,-945l9852,-945,9852,-936,9871,-936,9871,-937,9864,-939,9865,-945xm9870,-1020l9846,-1020,9846,-1019,9853,-1017,9852,-1008,9852,-956,9845,-946,9838,-943,9851,-943,9852,-945,9865,-945,9865,-948,9865,-1008,9864,-1017,9871,-1019,9870,-1020xm9892,-954l9896,-938,9903,-935,9911,-934,9918,-934,9932,-936,9943,-942,9944,-943,9910,-943,9899,-947,9892,-954xm9932,-1022l9911,-1022,9894,-1016,9894,-1000,9901,-984,9916,-975,9931,-968,9938,-956,9938,-948,9927,-943,9944,-943,9950,-951,9952,-960,9946,-974,9930,-983,9915,-991,9909,-1001,9909,-1010,9918,-1013,9945,-1013,9945,-1019,9939,-1021,9932,-1022xm9945,-1013l9932,-1013,9940,-1010,9945,-1005,9945,-1013xm10001,-1020l9977,-1020,9977,-1019,9983,-1017,9982,-1008,9982,-948,9983,-939,9977,-937,9977,-936,10001,-936,10001,-937,9994,-939,9995,-948,9995,-1008,9994,-1017,10001,-1019,10001,-1020xm10056,-1002l10040,-1002,10090,-939,10093,-935,10103,-932,10103,-955,10093,-955,10056,-1002xm10043,-1020l10025,-1020,10025,-1019,10031,-1016,10031,-940,10024,-937,10024,-936,10047,-936,10047,-937,10040,-940,10040,-1002,10056,-1002,10047,-1014,10045,-1016,10043,-1020xm10109,-1020l10087,-1020,10087,-1019,10093,-1016,10093,-955,10103,-955,10103,-1016,10109,-1019,10109,-1020xm10189,-1022l10182,-1022,10161,-1019,10144,-1010,10134,-996,10130,-978,10130,-976,10133,-960,10143,-946,10160,-937,10181,-934,10192,-934,10212,-938,10211,-940,10211,-943,10181,-943,10166,-946,10155,-954,10147,-965,10144,-979,10147,-993,10154,-1004,10165,-1010,10179,-1013,10202,-1013,10202,-1020,10196,-1021,10189,-1022xm10212,-979l10192,-979,10192,-978,10198,-976,10198,-946,10193,-944,10186,-943,10211,-943,10211,-977,10212,-978,10212,-979xm10202,-1013l10187,-1013,10197,-1011,10202,-1005,10202,-1013xe" filled="true" fillcolor="#007178" stroked="false">
              <v:path arrowok="t"/>
              <v:fill type="solid"/>
            </v:shape>
            <v:shape style="position:absolute;left:0;top:-3229;width:11906;height:6008" id="docshape105" coordorigin="0,-3229" coordsize="11906,6008" path="m11906,-3229l0,-3229,0,2779,111,2771,186,2763,259,2752,330,2740,400,2726,469,2710,536,2692,601,2673,664,2651,726,2628,785,2604,843,2577,900,2550,954,2520,1006,2489,1105,2423,1195,2352,1277,2276,1350,2194,1414,2109,1468,2019,1513,1925,1548,1828,1572,1728,1586,1625,1589,1519,1573,1357,1547,1247,1510,1135,1487,1079,1479,1063,1479,1057,1466,944,1439,826,1420,764,1398,701,1372,636,1342,570,1881,-1594,6274,-2671,11372,-3111,11906,-3129,11906,-3229xe" filled="true" fillcolor="#954a9d" stroked="false">
              <v:path arrowok="t"/>
              <v:fill opacity="5911f" type="solid"/>
            </v:shape>
            <w10:wrap type="none"/>
          </v:group>
        </w:pict>
      </w:r>
      <w:r>
        <w:rPr>
          <w:rFonts w:ascii="Trebuchet MS"/>
          <w:b/>
          <w:color w:val="954A9D"/>
          <w:sz w:val="28"/>
        </w:rPr>
        <w:t>Sustainable</w:t>
      </w:r>
      <w:r>
        <w:rPr>
          <w:rFonts w:ascii="Trebuchet MS"/>
          <w:b/>
          <w:color w:val="954A9D"/>
          <w:spacing w:val="3"/>
          <w:sz w:val="28"/>
        </w:rPr>
        <w:t> </w:t>
      </w:r>
      <w:r>
        <w:rPr>
          <w:rFonts w:ascii="Trebuchet MS"/>
          <w:b/>
          <w:color w:val="954A9D"/>
          <w:sz w:val="28"/>
        </w:rPr>
        <w:t>Benefits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2" w:lineRule="auto" w:before="0"/>
        <w:ind w:left="1814" w:right="1931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decisions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make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every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day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about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where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way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in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which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communicate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can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increase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reduce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need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travel,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energy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consumption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our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consumption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sz w:val="20"/>
        </w:rPr>
        <w:t>physical</w:t>
      </w:r>
      <w:r>
        <w:rPr>
          <w:rFonts w:ascii="Lucida Sans"/>
          <w:spacing w:val="-12"/>
          <w:sz w:val="20"/>
        </w:rPr>
        <w:t> </w:t>
      </w:r>
      <w:r>
        <w:rPr>
          <w:rFonts w:ascii="Lucida Sans"/>
          <w:sz w:val="20"/>
        </w:rPr>
        <w:t>resources.</w:t>
      </w:r>
    </w:p>
    <w:p>
      <w:pPr>
        <w:spacing w:line="244" w:lineRule="auto" w:before="117"/>
        <w:ind w:left="1814" w:right="2416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Our aim is to make where and how we work more sustainable. This means changing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85"/>
          <w:sz w:val="20"/>
        </w:rPr>
        <w:t>behaviours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assumptions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about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how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-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agile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can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help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us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do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this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by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sz w:val="20"/>
        </w:rPr>
        <w:t>avoiding</w:t>
      </w:r>
      <w:r>
        <w:rPr>
          <w:rFonts w:ascii="Lucida Sans"/>
          <w:spacing w:val="-12"/>
          <w:sz w:val="20"/>
        </w:rPr>
        <w:t> </w:t>
      </w:r>
      <w:r>
        <w:rPr>
          <w:rFonts w:ascii="Lucida Sans"/>
          <w:sz w:val="20"/>
        </w:rPr>
        <w:t>unnecessary</w:t>
      </w:r>
      <w:r>
        <w:rPr>
          <w:rFonts w:ascii="Lucida Sans"/>
          <w:spacing w:val="-13"/>
          <w:sz w:val="20"/>
        </w:rPr>
        <w:t> </w:t>
      </w:r>
      <w:r>
        <w:rPr>
          <w:rFonts w:ascii="Lucida Sans"/>
          <w:sz w:val="20"/>
        </w:rPr>
        <w:t>travel.</w:t>
      </w:r>
    </w:p>
    <w:p>
      <w:pPr>
        <w:spacing w:line="247" w:lineRule="auto" w:before="107"/>
        <w:ind w:left="1814" w:right="2416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have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committed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sustainability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decarbonisation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agenda.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This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requires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urgent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90"/>
          <w:sz w:val="20"/>
        </w:rPr>
        <w:t>action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from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all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us.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In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moving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-5"/>
          <w:w w:val="90"/>
          <w:sz w:val="20"/>
        </w:rPr>
        <w:t> </w:t>
      </w:r>
      <w:r>
        <w:rPr>
          <w:rFonts w:ascii="Lucida Sans"/>
          <w:w w:val="90"/>
          <w:sz w:val="20"/>
        </w:rPr>
        <w:t>agile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working,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are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aiming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to;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08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Reduce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industrial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emissions</w:t>
      </w:r>
      <w:r>
        <w:rPr>
          <w:rFonts w:ascii="Lucida Sans" w:hAnsi="Lucida Sans"/>
          <w:spacing w:val="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particularly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carbon</w:t>
      </w:r>
      <w:r>
        <w:rPr>
          <w:rFonts w:ascii="Lucida Sans" w:hAnsi="Lucida Sans"/>
          <w:spacing w:val="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emissions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Reduce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overall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consumption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waste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Improve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recycling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rate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7"/>
        <w:rPr>
          <w:rFonts w:ascii="Lucida Sans"/>
          <w:sz w:val="18"/>
        </w:rPr>
      </w:pPr>
    </w:p>
    <w:p>
      <w:pPr>
        <w:spacing w:before="0"/>
        <w:ind w:left="181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Working</w:t>
      </w:r>
      <w:r>
        <w:rPr>
          <w:rFonts w:ascii="Trebuchet MS"/>
          <w:b/>
          <w:color w:val="007178"/>
          <w:spacing w:val="3"/>
          <w:sz w:val="20"/>
        </w:rPr>
        <w:t> </w:t>
      </w:r>
      <w:r>
        <w:rPr>
          <w:rFonts w:ascii="Trebuchet MS"/>
          <w:b/>
          <w:color w:val="007178"/>
          <w:sz w:val="20"/>
        </w:rPr>
        <w:t>in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an</w:t>
      </w:r>
      <w:r>
        <w:rPr>
          <w:rFonts w:ascii="Trebuchet MS"/>
          <w:b/>
          <w:color w:val="007178"/>
          <w:spacing w:val="4"/>
          <w:sz w:val="20"/>
        </w:rPr>
        <w:t> </w:t>
      </w:r>
      <w:r>
        <w:rPr>
          <w:rFonts w:ascii="Trebuchet MS"/>
          <w:b/>
          <w:color w:val="007178"/>
          <w:sz w:val="20"/>
        </w:rPr>
        <w:t>agile</w:t>
      </w:r>
      <w:r>
        <w:rPr>
          <w:rFonts w:ascii="Trebuchet MS"/>
          <w:b/>
          <w:color w:val="007178"/>
          <w:spacing w:val="3"/>
          <w:sz w:val="20"/>
        </w:rPr>
        <w:t> </w:t>
      </w:r>
      <w:r>
        <w:rPr>
          <w:rFonts w:ascii="Trebuchet MS"/>
          <w:b/>
          <w:color w:val="007178"/>
          <w:sz w:val="20"/>
        </w:rPr>
        <w:t>way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can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also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bring</w:t>
      </w:r>
      <w:r>
        <w:rPr>
          <w:rFonts w:ascii="Trebuchet MS"/>
          <w:b/>
          <w:color w:val="007178"/>
          <w:spacing w:val="5"/>
          <w:sz w:val="20"/>
        </w:rPr>
        <w:t> </w:t>
      </w:r>
      <w:r>
        <w:rPr>
          <w:rFonts w:ascii="Trebuchet MS"/>
          <w:b/>
          <w:color w:val="007178"/>
          <w:sz w:val="20"/>
        </w:rPr>
        <w:t>benefits</w:t>
      </w:r>
      <w:r>
        <w:rPr>
          <w:rFonts w:ascii="Trebuchet MS"/>
          <w:b/>
          <w:color w:val="007178"/>
          <w:spacing w:val="4"/>
          <w:sz w:val="20"/>
        </w:rPr>
        <w:t> </w:t>
      </w:r>
      <w:r>
        <w:rPr>
          <w:rFonts w:ascii="Trebuchet MS"/>
          <w:b/>
          <w:color w:val="007178"/>
          <w:sz w:val="20"/>
        </w:rPr>
        <w:t>to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society</w:t>
      </w:r>
      <w:r>
        <w:rPr>
          <w:rFonts w:ascii="Trebuchet MS"/>
          <w:b/>
          <w:color w:val="007178"/>
          <w:spacing w:val="1"/>
          <w:sz w:val="20"/>
        </w:rPr>
        <w:t> </w:t>
      </w:r>
      <w:r>
        <w:rPr>
          <w:rFonts w:ascii="Trebuchet MS"/>
          <w:b/>
          <w:color w:val="007178"/>
          <w:sz w:val="20"/>
        </w:rPr>
        <w:t>by: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8" w:after="0"/>
        <w:ind w:left="2092" w:right="2052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Enabling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people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with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disabilities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caring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responsibilities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places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at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times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more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suitable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them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2" w:lineRule="auto" w:before="112" w:after="0"/>
        <w:ind w:left="2092" w:right="1983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Indirectly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supporting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local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communities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services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by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enabling</w:t>
      </w:r>
      <w:r>
        <w:rPr>
          <w:rFonts w:ascii="Lucida Sans" w:hAnsi="Lucida Sans"/>
          <w:spacing w:val="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people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at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nearer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home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4" w:after="0"/>
        <w:ind w:left="2092" w:right="2080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By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using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agile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principles,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can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help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reduce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both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own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corporate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environmental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footprints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9"/>
        <w:rPr>
          <w:rFonts w:ascii="Lucida Sans"/>
          <w:sz w:val="17"/>
        </w:rPr>
      </w:pPr>
    </w:p>
    <w:p>
      <w:pPr>
        <w:spacing w:before="0"/>
        <w:ind w:left="181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pacing w:val="-1"/>
          <w:sz w:val="20"/>
        </w:rPr>
        <w:t>Our</w:t>
      </w:r>
      <w:r>
        <w:rPr>
          <w:rFonts w:ascii="Trebuchet MS"/>
          <w:b/>
          <w:color w:val="007178"/>
          <w:spacing w:val="-14"/>
          <w:sz w:val="20"/>
        </w:rPr>
        <w:t> </w:t>
      </w:r>
      <w:r>
        <w:rPr>
          <w:rFonts w:ascii="Trebuchet MS"/>
          <w:b/>
          <w:color w:val="007178"/>
          <w:sz w:val="20"/>
        </w:rPr>
        <w:t>environmental</w:t>
      </w:r>
      <w:r>
        <w:rPr>
          <w:rFonts w:ascii="Trebuchet MS"/>
          <w:b/>
          <w:color w:val="007178"/>
          <w:spacing w:val="-14"/>
          <w:sz w:val="20"/>
        </w:rPr>
        <w:t> </w:t>
      </w:r>
      <w:r>
        <w:rPr>
          <w:rFonts w:ascii="Trebuchet MS"/>
          <w:b/>
          <w:color w:val="007178"/>
          <w:sz w:val="20"/>
        </w:rPr>
        <w:t>principles</w:t>
      </w:r>
      <w:r>
        <w:rPr>
          <w:rFonts w:ascii="Trebuchet MS"/>
          <w:b/>
          <w:color w:val="007178"/>
          <w:spacing w:val="-14"/>
          <w:sz w:val="20"/>
        </w:rPr>
        <w:t> </w:t>
      </w:r>
      <w:r>
        <w:rPr>
          <w:rFonts w:ascii="Trebuchet MS"/>
          <w:b/>
          <w:color w:val="007178"/>
          <w:sz w:val="20"/>
        </w:rPr>
        <w:t>are: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5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Reducing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number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journeys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make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reducing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distance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have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travel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2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Using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public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transport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wherever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possible,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walking,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cycling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car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sharing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/>
        <w:pict>
          <v:shape style="position:absolute;margin-left:39.050400pt;margin-top:25.808687pt;width:556.25pt;height:256.25pt;mso-position-horizontal-relative:page;mso-position-vertical-relative:paragraph;z-index:15741952" type="#_x0000_t202" id="docshape106" filled="false" stroked="false">
            <v:textbox inset="0,0,0,0">
              <w:txbxContent>
                <w:p>
                  <w:pPr>
                    <w:numPr>
                      <w:ilvl w:val="0"/>
                      <w:numId w:val="13"/>
                    </w:numPr>
                    <w:tabs>
                      <w:tab w:pos="1322" w:val="left" w:leader="none"/>
                    </w:tabs>
                    <w:spacing w:line="235" w:lineRule="exact" w:before="0"/>
                    <w:ind w:left="1321" w:right="0" w:hanging="282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Avoiding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waste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recycling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all</w:t>
                  </w:r>
                  <w:r>
                    <w:rPr>
                      <w:rFonts w:ascii="Lucida Sans"/>
                      <w:spacing w:val="15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unavoidable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waste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where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possible</w:t>
                  </w:r>
                </w:p>
                <w:p>
                  <w:pPr>
                    <w:numPr>
                      <w:ilvl w:val="0"/>
                      <w:numId w:val="13"/>
                    </w:numPr>
                    <w:tabs>
                      <w:tab w:pos="1322" w:val="left" w:leader="none"/>
                    </w:tabs>
                    <w:spacing w:line="244" w:lineRule="auto" w:before="119"/>
                    <w:ind w:left="1321" w:right="2019" w:hanging="281"/>
                    <w:jc w:val="left"/>
                    <w:rPr>
                      <w:rFonts w:ascii="Lucida Sans" w:hAnsi="Lucida Sans"/>
                      <w:sz w:val="20"/>
                    </w:rPr>
                  </w:pPr>
                  <w:r>
                    <w:rPr>
                      <w:rFonts w:ascii="Lucida Sans" w:hAnsi="Lucida Sans"/>
                      <w:w w:val="85"/>
                      <w:sz w:val="20"/>
                    </w:rPr>
                    <w:t>Limiting</w:t>
                  </w:r>
                  <w:r>
                    <w:rPr>
                      <w:rFonts w:ascii="Lucida Sans" w:hAns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our</w:t>
                  </w:r>
                  <w:r>
                    <w:rPr>
                      <w:rFonts w:ascii="Lucida Sans" w:hAns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energy</w:t>
                  </w:r>
                  <w:r>
                    <w:rPr>
                      <w:rFonts w:ascii="Lucida Sans" w:hAns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consumption</w:t>
                  </w:r>
                  <w:r>
                    <w:rPr>
                      <w:rFonts w:ascii="Lucida Sans" w:hAns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–</w:t>
                  </w:r>
                  <w:r>
                    <w:rPr>
                      <w:rFonts w:ascii="Lucida Sans" w:hAns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only</w:t>
                  </w:r>
                  <w:r>
                    <w:rPr>
                      <w:rFonts w:ascii="Lucida Sans" w:hAns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turning</w:t>
                  </w:r>
                  <w:r>
                    <w:rPr>
                      <w:rFonts w:ascii="Lucida Sans" w:hAns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things</w:t>
                  </w:r>
                  <w:r>
                    <w:rPr>
                      <w:rFonts w:ascii="Lucida Sans" w:hAns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on</w:t>
                  </w:r>
                  <w:r>
                    <w:rPr>
                      <w:rFonts w:ascii="Lucida Sans" w:hAns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when</w:t>
                  </w:r>
                  <w:r>
                    <w:rPr>
                      <w:rFonts w:ascii="Lucida Sans" w:hAns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we</w:t>
                  </w:r>
                  <w:r>
                    <w:rPr>
                      <w:rFonts w:ascii="Lucida Sans" w:hAns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need</w:t>
                  </w:r>
                  <w:r>
                    <w:rPr>
                      <w:rFonts w:ascii="Lucida Sans" w:hAns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them</w:t>
                  </w:r>
                  <w:r>
                    <w:rPr>
                      <w:rFonts w:ascii="Lucida Sans" w:hAns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 w:hAns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turning</w:t>
                  </w:r>
                  <w:r>
                    <w:rPr>
                      <w:rFonts w:ascii="Lucida Sans" w:hAns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them</w:t>
                  </w:r>
                  <w:r>
                    <w:rPr>
                      <w:rFonts w:ascii="Lucida Sans" w:hAnsi="Lucida Sans"/>
                      <w:spacing w:val="-11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off</w:t>
                  </w:r>
                  <w:r>
                    <w:rPr>
                      <w:rFonts w:ascii="Lucida Sans" w:hAnsi="Lucida Sans"/>
                      <w:spacing w:val="-10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when</w:t>
                  </w:r>
                  <w:r>
                    <w:rPr>
                      <w:rFonts w:ascii="Lucida Sans" w:hAnsi="Lucida Sans"/>
                      <w:spacing w:val="-10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we</w:t>
                  </w:r>
                  <w:r>
                    <w:rPr>
                      <w:rFonts w:ascii="Lucida Sans" w:hAnsi="Lucida Sans"/>
                      <w:spacing w:val="-9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don’t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.050400pt;margin-top:32.867683pt;width:556.25pt;height:249.15pt;mso-position-horizontal-relative:page;mso-position-vertical-relative:paragraph;z-index:15742976" id="docshape107" coordorigin="781,657" coordsize="11125,4983" path="m5096,2166l4963,2168,4830,2172,4763,2176,4697,2179,4631,2184,4434,2202,4303,2218,4238,2227,4109,2247,4044,2258,3980,2270,3853,2296,3789,2310,3664,2340,3478,2391,3356,2429,3295,2449,3176,2491,3116,2513,3057,2536,2999,2560,2884,2610,2770,2662,2659,2718,2604,2747,2496,2807,2443,2839,2391,2871,2287,2937,2187,3007,2137,3043,2088,3080,2040,3117,1993,3155,1946,3194,1900,3234,1855,3275,1811,3316,1767,3358,1682,3445,1640,3490,1600,3535,1560,3581,1521,3628,1483,3676,1445,3725,1409,3774,1374,3824,1339,3875,1305,3927,1272,3980,1240,4033,1209,4087,1179,4142,1150,4198,1122,4255,1095,4313,1069,4371,1044,4430,1020,4490,997,4551,975,4612,954,4675,935,4738,916,4802,898,4867,866,4999,852,5067,839,5135,827,5204,816,5274,807,5345,791,5489,785,5563,781,5637,781,5640,11906,5640,11906,3325,9950,3325,8447,3145,8396,3110,8343,3075,8290,3041,8237,3008,8183,2975,8128,2943,8073,2912,7961,2850,7905,2821,7790,2763,7614,2682,7554,2656,7494,2631,7373,2583,7251,2537,7189,2515,7064,2473,7001,2453,6875,2415,6811,2397,6683,2363,6618,2347,6489,2317,6424,2303,6293,2277,6227,2265,6095,2243,6029,2234,5963,2224,5830,2208,5697,2194,5630,2188,5563,2183,5430,2175,5296,2169,5096,2166xm11906,657l11836,841,11100,2226,9950,3325,11906,3325,11906,657xe" filled="true" fillcolor="#007178" stroked="false">
            <v:path arrowok="t"/>
            <v:fill opacity="5911f" type="solid"/>
            <w10:wrap type="none"/>
          </v:shape>
        </w:pict>
      </w:r>
      <w:r>
        <w:rPr>
          <w:rFonts w:ascii="Lucida Sans" w:hAnsi="Lucida Sans"/>
          <w:w w:val="85"/>
          <w:sz w:val="20"/>
        </w:rPr>
        <w:t>Avoiding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non-reusable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plastics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phasing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these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workspaces</w:t>
      </w:r>
    </w:p>
    <w:p>
      <w:pPr>
        <w:spacing w:after="0" w:line="240" w:lineRule="auto"/>
        <w:jc w:val="left"/>
        <w:rPr>
          <w:rFonts w:ascii="Lucida Sans" w:hAnsi="Lucida Sans"/>
          <w:sz w:val="20"/>
        </w:rPr>
        <w:sectPr>
          <w:headerReference w:type="default" r:id="rId39"/>
          <w:footerReference w:type="default" r:id="rId40"/>
          <w:pgSz w:w="11920" w:h="16850"/>
          <w:pgMar w:header="0" w:footer="0" w:top="0" w:bottom="0" w:left="0" w:right="0"/>
        </w:sectPr>
      </w:pPr>
    </w:p>
    <w:p>
      <w:pPr>
        <w:pStyle w:val="BodyText"/>
        <w:rPr>
          <w:rFonts w:ascii="Lucida Sans"/>
          <w:sz w:val="20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1403986</wp:posOffset>
            </wp:positionH>
            <wp:positionV relativeFrom="page">
              <wp:posOffset>9156700</wp:posOffset>
            </wp:positionV>
            <wp:extent cx="6154647" cy="1534794"/>
            <wp:effectExtent l="0" t="0" r="0" b="0"/>
            <wp:wrapNone/>
            <wp:docPr id="19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647" cy="153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2124" w:val="left" w:leader="none"/>
        </w:tabs>
        <w:spacing w:line="240" w:lineRule="auto" w:before="101" w:after="0"/>
        <w:ind w:left="2124" w:right="0" w:hanging="312"/>
        <w:jc w:val="both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w w:val="105"/>
          <w:sz w:val="28"/>
        </w:rPr>
        <w:t>Managing</w:t>
      </w:r>
      <w:r>
        <w:rPr>
          <w:rFonts w:ascii="Trebuchet MS"/>
          <w:b/>
          <w:color w:val="954A9D"/>
          <w:spacing w:val="-14"/>
          <w:w w:val="105"/>
          <w:sz w:val="28"/>
        </w:rPr>
        <w:t> </w:t>
      </w:r>
      <w:r>
        <w:rPr>
          <w:rFonts w:ascii="Trebuchet MS"/>
          <w:b/>
          <w:color w:val="954A9D"/>
          <w:w w:val="105"/>
          <w:sz w:val="28"/>
        </w:rPr>
        <w:t>an</w:t>
      </w:r>
      <w:r>
        <w:rPr>
          <w:rFonts w:ascii="Trebuchet MS"/>
          <w:b/>
          <w:color w:val="954A9D"/>
          <w:spacing w:val="-14"/>
          <w:w w:val="105"/>
          <w:sz w:val="28"/>
        </w:rPr>
        <w:t> </w:t>
      </w:r>
      <w:r>
        <w:rPr>
          <w:rFonts w:ascii="Trebuchet MS"/>
          <w:b/>
          <w:color w:val="954A9D"/>
          <w:w w:val="105"/>
          <w:sz w:val="28"/>
        </w:rPr>
        <w:t>Agile</w:t>
      </w:r>
      <w:r>
        <w:rPr>
          <w:rFonts w:ascii="Trebuchet MS"/>
          <w:b/>
          <w:color w:val="954A9D"/>
          <w:spacing w:val="-15"/>
          <w:w w:val="105"/>
          <w:sz w:val="28"/>
        </w:rPr>
        <w:t> </w:t>
      </w:r>
      <w:r>
        <w:rPr>
          <w:rFonts w:ascii="Trebuchet MS"/>
          <w:b/>
          <w:color w:val="954A9D"/>
          <w:w w:val="105"/>
          <w:sz w:val="28"/>
        </w:rPr>
        <w:t>Team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4" w:lineRule="auto" w:before="0"/>
        <w:ind w:left="1814" w:right="1931" w:firstLine="0"/>
        <w:jc w:val="left"/>
        <w:rPr>
          <w:rFonts w:ascii="Lucida Sans"/>
          <w:sz w:val="20"/>
        </w:rPr>
      </w:pP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14"/>
          <w:w w:val="80"/>
          <w:sz w:val="20"/>
        </w:rPr>
        <w:t> </w:t>
      </w:r>
      <w:r>
        <w:rPr>
          <w:rFonts w:ascii="Lucida Sans"/>
          <w:w w:val="80"/>
          <w:sz w:val="20"/>
        </w:rPr>
        <w:t>key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15"/>
          <w:w w:val="80"/>
          <w:sz w:val="20"/>
        </w:rPr>
        <w:t> </w:t>
      </w:r>
      <w:r>
        <w:rPr>
          <w:rFonts w:ascii="Lucida Sans"/>
          <w:w w:val="80"/>
          <w:sz w:val="20"/>
        </w:rPr>
        <w:t>successfully</w:t>
      </w:r>
      <w:r>
        <w:rPr>
          <w:rFonts w:ascii="Lucida Sans"/>
          <w:spacing w:val="15"/>
          <w:w w:val="80"/>
          <w:sz w:val="20"/>
        </w:rPr>
        <w:t> </w:t>
      </w:r>
      <w:r>
        <w:rPr>
          <w:rFonts w:ascii="Lucida Sans"/>
          <w:w w:val="80"/>
          <w:sz w:val="20"/>
        </w:rPr>
        <w:t>managing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an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agile</w:t>
      </w:r>
      <w:r>
        <w:rPr>
          <w:rFonts w:ascii="Lucida Sans"/>
          <w:spacing w:val="15"/>
          <w:w w:val="80"/>
          <w:sz w:val="20"/>
        </w:rPr>
        <w:t> </w:t>
      </w:r>
      <w:r>
        <w:rPr>
          <w:rFonts w:ascii="Lucida Sans"/>
          <w:w w:val="80"/>
          <w:sz w:val="20"/>
        </w:rPr>
        <w:t>team</w:t>
      </w:r>
      <w:r>
        <w:rPr>
          <w:rFonts w:ascii="Lucida Sans"/>
          <w:spacing w:val="17"/>
          <w:w w:val="80"/>
          <w:sz w:val="20"/>
        </w:rPr>
        <w:t> </w:t>
      </w:r>
      <w:r>
        <w:rPr>
          <w:rFonts w:ascii="Lucida Sans"/>
          <w:w w:val="80"/>
          <w:sz w:val="20"/>
        </w:rPr>
        <w:t>is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14"/>
          <w:w w:val="80"/>
          <w:sz w:val="20"/>
        </w:rPr>
        <w:t> </w:t>
      </w:r>
      <w:r>
        <w:rPr>
          <w:rFonts w:ascii="Lucida Sans"/>
          <w:w w:val="80"/>
          <w:sz w:val="20"/>
        </w:rPr>
        <w:t>lead</w:t>
      </w:r>
      <w:r>
        <w:rPr>
          <w:rFonts w:ascii="Lucida Sans"/>
          <w:spacing w:val="17"/>
          <w:w w:val="80"/>
          <w:sz w:val="20"/>
        </w:rPr>
        <w:t> </w:t>
      </w:r>
      <w:r>
        <w:rPr>
          <w:rFonts w:ascii="Lucida Sans"/>
          <w:w w:val="80"/>
          <w:sz w:val="20"/>
        </w:rPr>
        <w:t>by</w:t>
      </w:r>
      <w:r>
        <w:rPr>
          <w:rFonts w:ascii="Lucida Sans"/>
          <w:spacing w:val="19"/>
          <w:w w:val="80"/>
          <w:sz w:val="20"/>
        </w:rPr>
        <w:t> </w:t>
      </w:r>
      <w:r>
        <w:rPr>
          <w:rFonts w:ascii="Lucida Sans"/>
          <w:w w:val="80"/>
          <w:sz w:val="20"/>
        </w:rPr>
        <w:t>example</w:t>
      </w:r>
      <w:r>
        <w:rPr>
          <w:rFonts w:ascii="Lucida Sans"/>
          <w:spacing w:val="17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20"/>
          <w:w w:val="80"/>
          <w:sz w:val="20"/>
        </w:rPr>
        <w:t> </w:t>
      </w:r>
      <w:r>
        <w:rPr>
          <w:rFonts w:ascii="Lucida Sans"/>
          <w:w w:val="80"/>
          <w:sz w:val="20"/>
        </w:rPr>
        <w:t>demonstrate</w:t>
      </w:r>
      <w:r>
        <w:rPr>
          <w:rFonts w:ascii="Lucida Sans"/>
          <w:spacing w:val="17"/>
          <w:w w:val="80"/>
          <w:sz w:val="20"/>
        </w:rPr>
        <w:t> </w:t>
      </w:r>
      <w:r>
        <w:rPr>
          <w:rFonts w:ascii="Lucida Sans"/>
          <w:w w:val="80"/>
          <w:sz w:val="20"/>
        </w:rPr>
        <w:t>successful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agile</w:t>
      </w:r>
      <w:r>
        <w:rPr>
          <w:rFonts w:ascii="Lucida Sans"/>
          <w:spacing w:val="17"/>
          <w:w w:val="80"/>
          <w:sz w:val="20"/>
        </w:rPr>
        <w:t> </w:t>
      </w:r>
      <w:r>
        <w:rPr>
          <w:rFonts w:ascii="Lucida Sans"/>
          <w:w w:val="80"/>
          <w:sz w:val="20"/>
        </w:rPr>
        <w:t>working.</w:t>
      </w:r>
      <w:r>
        <w:rPr>
          <w:rFonts w:ascii="Lucida Sans"/>
          <w:spacing w:val="21"/>
          <w:w w:val="80"/>
          <w:sz w:val="20"/>
        </w:rPr>
        <w:t> </w:t>
      </w:r>
      <w:r>
        <w:rPr>
          <w:rFonts w:ascii="Lucida Sans"/>
          <w:w w:val="80"/>
          <w:sz w:val="20"/>
        </w:rPr>
        <w:t>Building</w:t>
      </w:r>
      <w:r>
        <w:rPr>
          <w:rFonts w:ascii="Lucida Sans"/>
          <w:spacing w:val="19"/>
          <w:w w:val="80"/>
          <w:sz w:val="20"/>
        </w:rPr>
        <w:t> </w:t>
      </w:r>
      <w:r>
        <w:rPr>
          <w:rFonts w:ascii="Lucida Sans"/>
          <w:w w:val="80"/>
          <w:sz w:val="20"/>
        </w:rPr>
        <w:t>trust</w:t>
      </w:r>
      <w:r>
        <w:rPr>
          <w:rFonts w:ascii="Lucida Sans"/>
          <w:spacing w:val="23"/>
          <w:w w:val="80"/>
          <w:sz w:val="20"/>
        </w:rPr>
        <w:t> </w:t>
      </w:r>
      <w:r>
        <w:rPr>
          <w:rFonts w:ascii="Lucida Sans"/>
          <w:w w:val="80"/>
          <w:sz w:val="20"/>
        </w:rPr>
        <w:t>depends</w:t>
      </w:r>
      <w:r>
        <w:rPr>
          <w:rFonts w:ascii="Lucida Sans"/>
          <w:spacing w:val="24"/>
          <w:w w:val="80"/>
          <w:sz w:val="20"/>
        </w:rPr>
        <w:t> </w:t>
      </w:r>
      <w:r>
        <w:rPr>
          <w:rFonts w:ascii="Lucida Sans"/>
          <w:w w:val="80"/>
          <w:sz w:val="20"/>
        </w:rPr>
        <w:t>on</w:t>
      </w:r>
      <w:r>
        <w:rPr>
          <w:rFonts w:ascii="Lucida Sans"/>
          <w:spacing w:val="24"/>
          <w:w w:val="80"/>
          <w:sz w:val="20"/>
        </w:rPr>
        <w:t> </w:t>
      </w:r>
      <w:r>
        <w:rPr>
          <w:rFonts w:ascii="Lucida Sans"/>
          <w:w w:val="80"/>
          <w:sz w:val="20"/>
        </w:rPr>
        <w:t>being</w:t>
      </w:r>
      <w:r>
        <w:rPr>
          <w:rFonts w:ascii="Lucida Sans"/>
          <w:spacing w:val="22"/>
          <w:w w:val="80"/>
          <w:sz w:val="20"/>
        </w:rPr>
        <w:t> </w:t>
      </w:r>
      <w:r>
        <w:rPr>
          <w:rFonts w:ascii="Lucida Sans"/>
          <w:w w:val="80"/>
          <w:sz w:val="20"/>
        </w:rPr>
        <w:t>clear</w:t>
      </w:r>
      <w:r>
        <w:rPr>
          <w:rFonts w:ascii="Lucida Sans"/>
          <w:spacing w:val="22"/>
          <w:w w:val="80"/>
          <w:sz w:val="20"/>
        </w:rPr>
        <w:t> </w:t>
      </w:r>
      <w:r>
        <w:rPr>
          <w:rFonts w:ascii="Lucida Sans"/>
          <w:w w:val="80"/>
          <w:sz w:val="20"/>
        </w:rPr>
        <w:t>on</w:t>
      </w:r>
      <w:r>
        <w:rPr>
          <w:rFonts w:ascii="Lucida Sans"/>
          <w:spacing w:val="23"/>
          <w:w w:val="80"/>
          <w:sz w:val="20"/>
        </w:rPr>
        <w:t> </w:t>
      </w:r>
      <w:r>
        <w:rPr>
          <w:rFonts w:ascii="Lucida Sans"/>
          <w:w w:val="80"/>
          <w:sz w:val="20"/>
        </w:rPr>
        <w:t>what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is</w:t>
      </w:r>
      <w:r>
        <w:rPr>
          <w:rFonts w:ascii="Lucida Sans"/>
          <w:spacing w:val="22"/>
          <w:w w:val="80"/>
          <w:sz w:val="20"/>
        </w:rPr>
        <w:t> </w:t>
      </w:r>
      <w:r>
        <w:rPr>
          <w:rFonts w:ascii="Lucida Sans"/>
          <w:w w:val="80"/>
          <w:sz w:val="20"/>
        </w:rPr>
        <w:t>expected</w:t>
      </w:r>
      <w:r>
        <w:rPr>
          <w:rFonts w:ascii="Lucida Sans"/>
          <w:spacing w:val="23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20"/>
          <w:w w:val="80"/>
          <w:sz w:val="20"/>
        </w:rPr>
        <w:t> </w:t>
      </w:r>
      <w:r>
        <w:rPr>
          <w:rFonts w:ascii="Lucida Sans"/>
          <w:w w:val="80"/>
          <w:sz w:val="20"/>
        </w:rPr>
        <w:t>good</w:t>
      </w:r>
      <w:r>
        <w:rPr>
          <w:rFonts w:ascii="Lucida Sans"/>
          <w:spacing w:val="21"/>
          <w:w w:val="80"/>
          <w:sz w:val="20"/>
        </w:rPr>
        <w:t> </w:t>
      </w:r>
      <w:r>
        <w:rPr>
          <w:rFonts w:ascii="Lucida Sans"/>
          <w:w w:val="80"/>
          <w:sz w:val="20"/>
        </w:rPr>
        <w:t>communication.</w:t>
      </w:r>
    </w:p>
    <w:p>
      <w:pPr>
        <w:spacing w:line="244" w:lineRule="auto" w:before="110"/>
        <w:ind w:left="1813" w:right="2148" w:firstLine="0"/>
        <w:jc w:val="left"/>
        <w:rPr>
          <w:rFonts w:ascii="Lucida Sans"/>
          <w:sz w:val="20"/>
        </w:rPr>
      </w:pPr>
      <w:r>
        <w:rPr>
          <w:rFonts w:ascii="Lucida Sans"/>
          <w:w w:val="80"/>
          <w:sz w:val="20"/>
        </w:rPr>
        <w:t>Managing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an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agile team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requires</w:t>
      </w:r>
      <w:r>
        <w:rPr>
          <w:rFonts w:ascii="Lucida Sans"/>
          <w:spacing w:val="37"/>
          <w:sz w:val="20"/>
        </w:rPr>
        <w:t> </w:t>
      </w:r>
      <w:r>
        <w:rPr>
          <w:rFonts w:ascii="Lucida Sans"/>
          <w:w w:val="80"/>
          <w:sz w:val="20"/>
        </w:rPr>
        <w:t>the same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basic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management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skills,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but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a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different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approach.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The key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difference is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management style focused on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performance,</w:t>
      </w:r>
      <w:r>
        <w:rPr>
          <w:rFonts w:ascii="Lucida Sans"/>
          <w:spacing w:val="37"/>
          <w:sz w:val="20"/>
        </w:rPr>
        <w:t> </w:t>
      </w:r>
      <w:r>
        <w:rPr>
          <w:rFonts w:ascii="Lucida Sans"/>
          <w:w w:val="80"/>
          <w:sz w:val="20"/>
        </w:rPr>
        <w:t>behaviour</w:t>
      </w:r>
      <w:r>
        <w:rPr>
          <w:rFonts w:ascii="Lucida Sans"/>
          <w:spacing w:val="38"/>
          <w:sz w:val="20"/>
        </w:rPr>
        <w:t> </w:t>
      </w:r>
      <w:r>
        <w:rPr>
          <w:rFonts w:ascii="Lucida Sans"/>
          <w:w w:val="80"/>
          <w:sz w:val="20"/>
        </w:rPr>
        <w:t>and self-awareness,</w:t>
      </w:r>
      <w:r>
        <w:rPr>
          <w:rFonts w:ascii="Lucida Sans"/>
          <w:spacing w:val="-48"/>
          <w:w w:val="80"/>
          <w:sz w:val="20"/>
        </w:rPr>
        <w:t> </w:t>
      </w:r>
      <w:r>
        <w:rPr>
          <w:rFonts w:ascii="Lucida Sans"/>
          <w:w w:val="80"/>
          <w:sz w:val="20"/>
        </w:rPr>
        <w:t>not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on control.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This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means using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different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ways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of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keeping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in contact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with teams,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of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assessing</w:t>
      </w:r>
      <w:r>
        <w:rPr>
          <w:rFonts w:ascii="Lucida Sans"/>
          <w:spacing w:val="-48"/>
          <w:w w:val="80"/>
          <w:sz w:val="20"/>
        </w:rPr>
        <w:t> </w:t>
      </w:r>
      <w:r>
        <w:rPr>
          <w:rFonts w:ascii="Lucida Sans"/>
          <w:w w:val="80"/>
          <w:sz w:val="20"/>
        </w:rPr>
        <w:t>workloads and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monitoring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measuring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performance.</w:t>
      </w:r>
    </w:p>
    <w:p>
      <w:pPr>
        <w:spacing w:line="242" w:lineRule="auto" w:before="111"/>
        <w:ind w:left="1814" w:right="2537" w:firstLine="0"/>
        <w:jc w:val="both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Good communication is key but when and how that communication takes place will depend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80"/>
          <w:sz w:val="20"/>
        </w:rPr>
        <w:t>on several factors, including the type of work being carried out and the work patterns of the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95"/>
          <w:sz w:val="20"/>
        </w:rPr>
        <w:t>colleagues/team.</w:t>
      </w:r>
    </w:p>
    <w:p>
      <w:pPr>
        <w:spacing w:line="247" w:lineRule="auto" w:before="115"/>
        <w:ind w:left="1814" w:right="2432" w:hanging="1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Our managers therefore have re-thought ‘meetings’ and are using a variety of ways to keep in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touch with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 and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their</w:t>
      </w:r>
      <w:r>
        <w:rPr>
          <w:rFonts w:ascii="Lucida Sans" w:hAnsi="Lucida Sans"/>
          <w:spacing w:val="-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teams,</w:t>
      </w:r>
      <w:r>
        <w:rPr>
          <w:rFonts w:ascii="Lucida Sans" w:hAnsi="Lucida Sans"/>
          <w:spacing w:val="-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 example: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05" w:after="0"/>
        <w:ind w:left="2092" w:right="0" w:hanging="281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Phone</w:t>
      </w:r>
      <w:r>
        <w:rPr>
          <w:rFonts w:ascii="Lucida Sans" w:hAnsi="Lucida Sans"/>
          <w:spacing w:val="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video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(via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‘Teams’)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‘check-ins’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2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Face-to-face</w:t>
      </w:r>
      <w:r>
        <w:rPr>
          <w:rFonts w:ascii="Lucida Sans" w:hAnsi="Lucida Sans"/>
          <w:spacing w:val="2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updates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1:1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Scheduled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team</w:t>
      </w:r>
      <w:r>
        <w:rPr>
          <w:rFonts w:ascii="Lucida Sans" w:hAnsi="Lucida Sans"/>
          <w:spacing w:val="2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Video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conference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meetings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4"/>
        <w:rPr>
          <w:rFonts w:ascii="Lucida Sans"/>
          <w:sz w:val="18"/>
        </w:rPr>
      </w:pPr>
    </w:p>
    <w:p>
      <w:pPr>
        <w:spacing w:line="244" w:lineRule="auto" w:before="0"/>
        <w:ind w:left="1814" w:right="2140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agile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become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embedded,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need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given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more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autonomy,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trusted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organise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responsibilities.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When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not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in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office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same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time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manager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should not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be out of touch,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we just need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to continue to use management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85"/>
          <w:sz w:val="20"/>
        </w:rPr>
        <w:t>techniques,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communication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IT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effectively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we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have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been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doing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through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lockdowns.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0"/>
          <w:sz w:val="20"/>
        </w:rPr>
        <w:t>In fact, with our new ways of working our managers can be more in touch with you and the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5"/>
          <w:sz w:val="20"/>
        </w:rPr>
        <w:t>rest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of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their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teams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than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ever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before!</w:t>
      </w:r>
    </w:p>
    <w:p>
      <w:pPr>
        <w:spacing w:line="244" w:lineRule="auto" w:before="104"/>
        <w:ind w:left="1814" w:right="2230" w:firstLine="0"/>
        <w:jc w:val="left"/>
        <w:rPr>
          <w:rFonts w:ascii="Lucida Sans"/>
          <w:sz w:val="20"/>
        </w:rPr>
      </w:pPr>
      <w:r>
        <w:rPr/>
        <w:pict>
          <v:shape style="position:absolute;margin-left:.5496pt;margin-top:46.287556pt;width:594.75pt;height:256.8pt;mso-position-horizontal-relative:page;mso-position-vertical-relative:paragraph;z-index:15744000" type="#_x0000_t202" id="docshape116" filled="false" stroked="false">
            <v:textbox inset="0,0,0,0">
              <w:txbxContent>
                <w:p>
                  <w:pPr>
                    <w:pStyle w:val="BodyText"/>
                    <w:rPr>
                      <w:rFonts w:ascii="Lucida Sans"/>
                      <w:sz w:val="22"/>
                    </w:rPr>
                  </w:pPr>
                </w:p>
                <w:p>
                  <w:pPr>
                    <w:spacing w:before="136"/>
                    <w:ind w:left="1810" w:right="0" w:firstLine="0"/>
                    <w:jc w:val="left"/>
                    <w:rPr>
                      <w:rFonts w:ascii="Trebuchet MS"/>
                      <w:b/>
                      <w:sz w:val="20"/>
                    </w:rPr>
                  </w:pPr>
                  <w:r>
                    <w:rPr>
                      <w:rFonts w:ascii="Trebuchet MS"/>
                      <w:b/>
                      <w:color w:val="007178"/>
                      <w:sz w:val="20"/>
                    </w:rPr>
                    <w:t>Our</w:t>
                  </w:r>
                  <w:r>
                    <w:rPr>
                      <w:rFonts w:ascii="Trebuchet MS"/>
                      <w:b/>
                      <w:color w:val="007178"/>
                      <w:spacing w:val="-14"/>
                      <w:sz w:val="20"/>
                    </w:rPr>
                    <w:t> </w:t>
                  </w:r>
                  <w:r>
                    <w:rPr>
                      <w:rFonts w:ascii="Trebuchet MS"/>
                      <w:b/>
                      <w:color w:val="007178"/>
                      <w:sz w:val="20"/>
                    </w:rPr>
                    <w:t>team</w:t>
                  </w:r>
                  <w:r>
                    <w:rPr>
                      <w:rFonts w:ascii="Trebuchet MS"/>
                      <w:b/>
                      <w:color w:val="007178"/>
                      <w:spacing w:val="-13"/>
                      <w:sz w:val="20"/>
                    </w:rPr>
                    <w:t> </w:t>
                  </w:r>
                  <w:r>
                    <w:rPr>
                      <w:rFonts w:ascii="Trebuchet MS"/>
                      <w:b/>
                      <w:color w:val="007178"/>
                      <w:sz w:val="20"/>
                    </w:rPr>
                    <w:t>principles:</w:t>
                  </w:r>
                </w:p>
                <w:p>
                  <w:pPr>
                    <w:numPr>
                      <w:ilvl w:val="0"/>
                      <w:numId w:val="14"/>
                    </w:numPr>
                    <w:tabs>
                      <w:tab w:pos="2092" w:val="left" w:leader="none"/>
                    </w:tabs>
                    <w:spacing w:before="115"/>
                    <w:ind w:left="2091" w:right="0" w:hanging="284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90"/>
                      <w:sz w:val="20"/>
                    </w:rPr>
                    <w:t>We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let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colleagues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know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where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when</w:t>
                  </w:r>
                  <w:r>
                    <w:rPr>
                      <w:rFonts w:ascii="Lucida Sans"/>
                      <w:spacing w:val="-1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we</w:t>
                  </w:r>
                  <w:r>
                    <w:rPr>
                      <w:rFonts w:ascii="Lucida Sans"/>
                      <w:spacing w:val="-3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are</w:t>
                  </w:r>
                  <w:r>
                    <w:rPr>
                      <w:rFonts w:ascii="Lucida Sans"/>
                      <w:spacing w:val="-1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working</w:t>
                  </w:r>
                </w:p>
                <w:p>
                  <w:pPr>
                    <w:numPr>
                      <w:ilvl w:val="0"/>
                      <w:numId w:val="14"/>
                    </w:numPr>
                    <w:tabs>
                      <w:tab w:pos="2092" w:val="left" w:leader="none"/>
                    </w:tabs>
                    <w:spacing w:before="120"/>
                    <w:ind w:left="2091" w:right="0" w:hanging="284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We</w:t>
                  </w:r>
                  <w:r>
                    <w:rPr>
                      <w:rFonts w:ascii="Lucida Sans"/>
                      <w:spacing w:val="10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share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our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diaries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schedules</w:t>
                  </w:r>
                </w:p>
                <w:p>
                  <w:pPr>
                    <w:numPr>
                      <w:ilvl w:val="0"/>
                      <w:numId w:val="14"/>
                    </w:numPr>
                    <w:tabs>
                      <w:tab w:pos="2092" w:val="left" w:leader="none"/>
                    </w:tabs>
                    <w:spacing w:before="117"/>
                    <w:ind w:left="2091" w:right="0" w:hanging="284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We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are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flexible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each</w:t>
                  </w:r>
                  <w:r>
                    <w:rPr>
                      <w:rFonts w:ascii="Lucida Sans"/>
                      <w:spacing w:val="17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other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e.g.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agreeing</w:t>
                  </w:r>
                  <w:r>
                    <w:rPr>
                      <w:rFonts w:ascii="Lucida Sans"/>
                      <w:spacing w:val="16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team</w:t>
                  </w:r>
                  <w:r>
                    <w:rPr>
                      <w:rFonts w:ascii="Lucida Sans"/>
                      <w:spacing w:val="1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cover</w:t>
                  </w:r>
                </w:p>
                <w:p>
                  <w:pPr>
                    <w:numPr>
                      <w:ilvl w:val="0"/>
                      <w:numId w:val="14"/>
                    </w:numPr>
                    <w:tabs>
                      <w:tab w:pos="2092" w:val="left" w:leader="none"/>
                    </w:tabs>
                    <w:spacing w:before="122"/>
                    <w:ind w:left="2091" w:right="0" w:hanging="284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We</w:t>
                  </w:r>
                  <w:r>
                    <w:rPr>
                      <w:rFonts w:asci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share</w:t>
                  </w:r>
                  <w:r>
                    <w:rPr>
                      <w:rFonts w:asci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workspaces</w:t>
                  </w:r>
                  <w:r>
                    <w:rPr>
                      <w:rFonts w:ascii="Lucida Sans"/>
                      <w:spacing w:val="2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</w:t>
                  </w:r>
                  <w:r>
                    <w:rPr>
                      <w:rFonts w:ascii="Lucida Sans"/>
                      <w:spacing w:val="1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other</w:t>
                  </w:r>
                  <w:r>
                    <w:rPr>
                      <w:rFonts w:ascii="Lucida Sans"/>
                      <w:spacing w:val="18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teams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5496pt;margin-top:46.287556pt;width:594.75pt;height:256.8pt;mso-position-horizontal-relative:page;mso-position-vertical-relative:paragraph;z-index:15744512" id="docshape117" coordorigin="11,926" coordsize="11895,5136" path="m5158,3407l5019,3407,4949,3408,4808,3412,4737,3415,4666,3419,4451,3435,4307,3450,4162,3467,4017,3487,3872,3509,3727,3535,3582,3563,3438,3594,3294,3627,3151,3663,3009,3701,2798,3763,2728,3785,2590,3831,2453,3879,2318,3929,2251,3955,2120,4009,1990,4065,1863,4123,1800,4153,1677,4215,1617,4246,1557,4278,1440,4344,1383,4377,1326,4411,1216,4481,1162,4516,1109,4552,1057,4589,1006,4626,956,4663,907,4701,859,4739,812,4778,766,4817,721,4857,677,4897,635,4937,553,5019,514,5061,477,5103,440,5146,405,5189,371,5232,307,5320,278,5364,249,5409,222,5455,197,5500,172,5546,150,5593,129,5639,109,5686,91,5734,74,5781,59,5829,46,5878,35,5926,24,5976,16,6025,11,6062,11906,6062,11906,5194,9397,5194,7532,4300,7503,4260,7472,4221,7440,4183,7406,4146,7371,4110,7335,4075,7297,4041,7258,4008,7218,3976,7177,3945,7135,3914,7092,3885,7047,3857,7001,3829,6907,3777,6858,3752,6808,3728,6757,3705,6705,3683,6652,3662,6544,3622,6432,3586,6375,3569,6317,3553,6258,3538,6198,3524,6077,3498,6015,3486,5952,3476,5889,3465,5826,3456,5696,3440,5631,3433,5565,3427,5431,3417,5295,3411,5158,3407xm11906,926l11852,1112,10877,3505,9397,5194,11906,5194,11906,926xe" filled="true" fillcolor="#007178" stroked="false">
            <v:path arrowok="t"/>
            <v:fill opacity="5911f" type="solid"/>
            <w10:wrap type="none"/>
          </v:shape>
        </w:pict>
      </w:r>
      <w:r>
        <w:rPr>
          <w:rFonts w:ascii="Lucida Sans"/>
          <w:w w:val="85"/>
          <w:sz w:val="20"/>
        </w:rPr>
        <w:t>Agile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creates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an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environment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where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teams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can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work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better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together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more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dynamic.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Although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may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no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longer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sit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together,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agreeing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basic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team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protocols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make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90"/>
          <w:sz w:val="20"/>
        </w:rPr>
        <w:t>sure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effective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communication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teamwork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continues.</w:t>
      </w:r>
    </w:p>
    <w:p>
      <w:pPr>
        <w:spacing w:after="0" w:line="244" w:lineRule="auto"/>
        <w:jc w:val="left"/>
        <w:rPr>
          <w:rFonts w:ascii="Lucida Sans"/>
          <w:sz w:val="20"/>
        </w:rPr>
        <w:sectPr>
          <w:headerReference w:type="default" r:id="rId42"/>
          <w:footerReference w:type="default" r:id="rId43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2124" w:val="left" w:leader="none"/>
        </w:tabs>
        <w:spacing w:line="240" w:lineRule="auto" w:before="101" w:after="0"/>
        <w:ind w:left="2124" w:right="0" w:hanging="312"/>
        <w:jc w:val="left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w w:val="105"/>
          <w:sz w:val="28"/>
        </w:rPr>
        <w:t>Working</w:t>
      </w:r>
      <w:r>
        <w:rPr>
          <w:rFonts w:ascii="Trebuchet MS"/>
          <w:b/>
          <w:color w:val="954A9D"/>
          <w:spacing w:val="-17"/>
          <w:w w:val="105"/>
          <w:sz w:val="28"/>
        </w:rPr>
        <w:t> </w:t>
      </w:r>
      <w:r>
        <w:rPr>
          <w:rFonts w:ascii="Trebuchet MS"/>
          <w:b/>
          <w:color w:val="954A9D"/>
          <w:w w:val="105"/>
          <w:sz w:val="28"/>
        </w:rPr>
        <w:t>at</w:t>
      </w:r>
      <w:r>
        <w:rPr>
          <w:rFonts w:ascii="Trebuchet MS"/>
          <w:b/>
          <w:color w:val="954A9D"/>
          <w:spacing w:val="-17"/>
          <w:w w:val="105"/>
          <w:sz w:val="28"/>
        </w:rPr>
        <w:t> </w:t>
      </w:r>
      <w:r>
        <w:rPr>
          <w:rFonts w:ascii="Trebuchet MS"/>
          <w:b/>
          <w:color w:val="954A9D"/>
          <w:w w:val="105"/>
          <w:sz w:val="28"/>
        </w:rPr>
        <w:t>Home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4" w:lineRule="auto" w:before="0"/>
        <w:ind w:left="1814" w:right="2230" w:hanging="1"/>
        <w:jc w:val="left"/>
        <w:rPr>
          <w:rFonts w:ascii="Lucida Sans"/>
          <w:sz w:val="20"/>
        </w:rPr>
      </w:pPr>
      <w:r>
        <w:rPr>
          <w:rFonts w:ascii="Lucida Sans"/>
          <w:w w:val="80"/>
          <w:sz w:val="20"/>
        </w:rPr>
        <w:t>Everyone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will</w:t>
      </w:r>
      <w:r>
        <w:rPr>
          <w:rFonts w:ascii="Lucida Sans"/>
          <w:spacing w:val="8"/>
          <w:w w:val="80"/>
          <w:sz w:val="20"/>
        </w:rPr>
        <w:t> </w:t>
      </w:r>
      <w:r>
        <w:rPr>
          <w:rFonts w:ascii="Lucida Sans"/>
          <w:w w:val="80"/>
          <w:sz w:val="20"/>
        </w:rPr>
        <w:t>continue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be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able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work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from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home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for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some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time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will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have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technology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-3"/>
          <w:w w:val="80"/>
          <w:sz w:val="20"/>
        </w:rPr>
        <w:t> </w:t>
      </w:r>
      <w:r>
        <w:rPr>
          <w:rFonts w:ascii="Lucida Sans"/>
          <w:w w:val="80"/>
          <w:sz w:val="20"/>
        </w:rPr>
        <w:t>tools to enable them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to do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this.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This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can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provide a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quiet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space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4"/>
          <w:w w:val="80"/>
          <w:sz w:val="20"/>
        </w:rPr>
        <w:t> </w:t>
      </w:r>
      <w:r>
        <w:rPr>
          <w:rFonts w:ascii="Lucida Sans"/>
          <w:w w:val="80"/>
          <w:sz w:val="20"/>
        </w:rPr>
        <w:t>focus,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help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colleagues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juggle</w:t>
      </w:r>
    </w:p>
    <w:p>
      <w:pPr>
        <w:spacing w:line="244" w:lineRule="auto" w:before="0"/>
        <w:ind w:left="1814" w:right="1931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home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life,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help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us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reduce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our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impact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environment.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However,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do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not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need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home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your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personal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circumstances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style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preferences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will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influence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your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decision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 this.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If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don’t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want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 from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home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our offices</w:t>
      </w:r>
      <w:r>
        <w:rPr>
          <w:rFonts w:ascii="Lucida Sans" w:hAnsi="Lucida Sans"/>
          <w:spacing w:val="-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instead.</w:t>
      </w:r>
    </w:p>
    <w:p>
      <w:pPr>
        <w:spacing w:line="244" w:lineRule="auto" w:before="106"/>
        <w:ind w:left="1814" w:right="2119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If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choose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home,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responsible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ensuring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that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have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appropriate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broadband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connection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which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enables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effectively.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As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working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home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is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choice,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won’t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reimburse colleagues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cost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their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broadband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connection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other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household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bills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such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as</w:t>
      </w:r>
      <w:r>
        <w:rPr>
          <w:rFonts w:ascii="Lucida Sans" w:hAnsi="Lucida Sans"/>
          <w:spacing w:val="-2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landline</w:t>
      </w:r>
      <w:r>
        <w:rPr>
          <w:rFonts w:ascii="Lucida Sans" w:hAnsi="Lucida Sans"/>
          <w:spacing w:val="-23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connection,</w:t>
      </w:r>
      <w:r>
        <w:rPr>
          <w:rFonts w:ascii="Lucida Sans" w:hAnsi="Lucida Sans"/>
          <w:spacing w:val="-2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heating,</w:t>
      </w:r>
      <w:r>
        <w:rPr>
          <w:rFonts w:ascii="Lucida Sans" w:hAnsi="Lucida Sans"/>
          <w:spacing w:val="-23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lighting</w:t>
      </w:r>
      <w:r>
        <w:rPr>
          <w:rFonts w:ascii="Lucida Sans" w:hAnsi="Lucida Sans"/>
          <w:spacing w:val="-1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etc.</w:t>
      </w:r>
    </w:p>
    <w:p>
      <w:pPr>
        <w:spacing w:line="244" w:lineRule="auto" w:before="112"/>
        <w:ind w:left="1814" w:right="1931" w:firstLine="0"/>
        <w:jc w:val="left"/>
        <w:rPr>
          <w:rFonts w:ascii="Lucida Sans"/>
          <w:sz w:val="20"/>
        </w:rPr>
      </w:pP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7"/>
          <w:w w:val="80"/>
          <w:sz w:val="20"/>
        </w:rPr>
        <w:t> </w:t>
      </w:r>
      <w:r>
        <w:rPr>
          <w:rFonts w:ascii="Lucida Sans"/>
          <w:w w:val="80"/>
          <w:sz w:val="20"/>
        </w:rPr>
        <w:t>ability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8"/>
          <w:w w:val="80"/>
          <w:sz w:val="20"/>
        </w:rPr>
        <w:t> </w:t>
      </w:r>
      <w:r>
        <w:rPr>
          <w:rFonts w:ascii="Lucida Sans"/>
          <w:w w:val="80"/>
          <w:sz w:val="20"/>
        </w:rPr>
        <w:t>work</w:t>
      </w:r>
      <w:r>
        <w:rPr>
          <w:rFonts w:ascii="Lucida Sans"/>
          <w:spacing w:val="12"/>
          <w:w w:val="80"/>
          <w:sz w:val="20"/>
        </w:rPr>
        <w:t> </w:t>
      </w:r>
      <w:r>
        <w:rPr>
          <w:rFonts w:ascii="Lucida Sans"/>
          <w:w w:val="80"/>
          <w:sz w:val="20"/>
        </w:rPr>
        <w:t>from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home</w:t>
      </w:r>
      <w:r>
        <w:rPr>
          <w:rFonts w:ascii="Lucida Sans"/>
          <w:spacing w:val="8"/>
          <w:w w:val="80"/>
          <w:sz w:val="20"/>
        </w:rPr>
        <w:t> </w:t>
      </w:r>
      <w:r>
        <w:rPr>
          <w:rFonts w:ascii="Lucida Sans"/>
          <w:w w:val="80"/>
          <w:sz w:val="20"/>
        </w:rPr>
        <w:t>can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allow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you</w:t>
      </w:r>
      <w:r>
        <w:rPr>
          <w:rFonts w:ascii="Lucida Sans"/>
          <w:spacing w:val="13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12"/>
          <w:w w:val="80"/>
          <w:sz w:val="20"/>
        </w:rPr>
        <w:t> </w:t>
      </w:r>
      <w:r>
        <w:rPr>
          <w:rFonts w:ascii="Lucida Sans"/>
          <w:w w:val="80"/>
          <w:sz w:val="20"/>
        </w:rPr>
        <w:t>manage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your</w:t>
      </w:r>
      <w:r>
        <w:rPr>
          <w:rFonts w:ascii="Lucida Sans"/>
          <w:spacing w:val="15"/>
          <w:w w:val="80"/>
          <w:sz w:val="20"/>
        </w:rPr>
        <w:t> </w:t>
      </w:r>
      <w:r>
        <w:rPr>
          <w:rFonts w:ascii="Lucida Sans"/>
          <w:w w:val="80"/>
          <w:sz w:val="20"/>
        </w:rPr>
        <w:t>home</w:t>
      </w:r>
      <w:r>
        <w:rPr>
          <w:rFonts w:ascii="Lucida Sans"/>
          <w:spacing w:val="12"/>
          <w:w w:val="80"/>
          <w:sz w:val="20"/>
        </w:rPr>
        <w:t> </w:t>
      </w:r>
      <w:r>
        <w:rPr>
          <w:rFonts w:ascii="Lucida Sans"/>
          <w:w w:val="80"/>
          <w:sz w:val="20"/>
        </w:rPr>
        <w:t>life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responsibilities.</w:t>
      </w:r>
      <w:r>
        <w:rPr>
          <w:rFonts w:ascii="Lucida Sans"/>
          <w:spacing w:val="14"/>
          <w:w w:val="80"/>
          <w:sz w:val="20"/>
        </w:rPr>
        <w:t> </w:t>
      </w:r>
      <w:r>
        <w:rPr>
          <w:rFonts w:ascii="Lucida Sans"/>
          <w:w w:val="80"/>
          <w:sz w:val="20"/>
        </w:rPr>
        <w:t>For</w:t>
      </w:r>
      <w:r>
        <w:rPr>
          <w:rFonts w:ascii="Lucida Sans"/>
          <w:spacing w:val="16"/>
          <w:w w:val="80"/>
          <w:sz w:val="20"/>
        </w:rPr>
        <w:t> </w:t>
      </w:r>
      <w:r>
        <w:rPr>
          <w:rFonts w:ascii="Lucida Sans"/>
          <w:w w:val="80"/>
          <w:sz w:val="20"/>
        </w:rPr>
        <w:t>example,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allowing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parents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pick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children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up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from</w:t>
      </w:r>
      <w:r>
        <w:rPr>
          <w:rFonts w:ascii="Lucida Sans"/>
          <w:spacing w:val="12"/>
          <w:w w:val="80"/>
          <w:sz w:val="20"/>
        </w:rPr>
        <w:t> </w:t>
      </w:r>
      <w:r>
        <w:rPr>
          <w:rFonts w:ascii="Lucida Sans"/>
          <w:w w:val="80"/>
          <w:sz w:val="20"/>
        </w:rPr>
        <w:t>school</w:t>
      </w:r>
      <w:r>
        <w:rPr>
          <w:rFonts w:ascii="Lucida Sans"/>
          <w:spacing w:val="13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then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start</w:t>
      </w:r>
      <w:r>
        <w:rPr>
          <w:rFonts w:ascii="Lucida Sans"/>
          <w:spacing w:val="13"/>
          <w:w w:val="80"/>
          <w:sz w:val="20"/>
        </w:rPr>
        <w:t> </w:t>
      </w:r>
      <w:r>
        <w:rPr>
          <w:rFonts w:ascii="Lucida Sans"/>
          <w:w w:val="80"/>
          <w:sz w:val="20"/>
        </w:rPr>
        <w:t>work</w:t>
      </w:r>
      <w:r>
        <w:rPr>
          <w:rFonts w:ascii="Lucida Sans"/>
          <w:spacing w:val="12"/>
          <w:w w:val="80"/>
          <w:sz w:val="20"/>
        </w:rPr>
        <w:t> </w:t>
      </w:r>
      <w:r>
        <w:rPr>
          <w:rFonts w:ascii="Lucida Sans"/>
          <w:w w:val="80"/>
          <w:sz w:val="20"/>
        </w:rPr>
        <w:t>again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later</w:t>
      </w:r>
      <w:r>
        <w:rPr>
          <w:rFonts w:ascii="Lucida Sans"/>
          <w:spacing w:val="11"/>
          <w:w w:val="80"/>
          <w:sz w:val="20"/>
        </w:rPr>
        <w:t> </w:t>
      </w:r>
      <w:r>
        <w:rPr>
          <w:rFonts w:ascii="Lucida Sans"/>
          <w:w w:val="80"/>
          <w:sz w:val="20"/>
        </w:rPr>
        <w:t>in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evening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when</w:t>
      </w:r>
      <w:r>
        <w:rPr>
          <w:rFonts w:ascii="Lucida Sans"/>
          <w:spacing w:val="6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children</w:t>
      </w:r>
      <w:r>
        <w:rPr>
          <w:rFonts w:ascii="Lucida Sans"/>
          <w:spacing w:val="6"/>
          <w:w w:val="80"/>
          <w:sz w:val="20"/>
        </w:rPr>
        <w:t> </w:t>
      </w:r>
      <w:r>
        <w:rPr>
          <w:rFonts w:ascii="Lucida Sans"/>
          <w:w w:val="80"/>
          <w:sz w:val="20"/>
        </w:rPr>
        <w:t>are</w:t>
      </w:r>
      <w:r>
        <w:rPr>
          <w:rFonts w:ascii="Lucida Sans"/>
          <w:spacing w:val="7"/>
          <w:w w:val="80"/>
          <w:sz w:val="20"/>
        </w:rPr>
        <w:t> </w:t>
      </w:r>
      <w:r>
        <w:rPr>
          <w:rFonts w:ascii="Lucida Sans"/>
          <w:w w:val="80"/>
          <w:sz w:val="20"/>
        </w:rPr>
        <w:t>in</w:t>
      </w:r>
      <w:r>
        <w:rPr>
          <w:rFonts w:ascii="Lucida Sans"/>
          <w:spacing w:val="6"/>
          <w:w w:val="80"/>
          <w:sz w:val="20"/>
        </w:rPr>
        <w:t> </w:t>
      </w:r>
      <w:r>
        <w:rPr>
          <w:rFonts w:ascii="Lucida Sans"/>
          <w:w w:val="80"/>
          <w:sz w:val="20"/>
        </w:rPr>
        <w:t>bed.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We</w:t>
      </w:r>
      <w:r>
        <w:rPr>
          <w:rFonts w:ascii="Lucida Sans"/>
          <w:spacing w:val="8"/>
          <w:w w:val="80"/>
          <w:sz w:val="20"/>
        </w:rPr>
        <w:t> </w:t>
      </w:r>
      <w:r>
        <w:rPr>
          <w:rFonts w:ascii="Lucida Sans"/>
          <w:w w:val="80"/>
          <w:sz w:val="20"/>
        </w:rPr>
        <w:t>are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happy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for</w:t>
      </w:r>
      <w:r>
        <w:rPr>
          <w:rFonts w:ascii="Lucida Sans"/>
          <w:spacing w:val="7"/>
          <w:w w:val="80"/>
          <w:sz w:val="20"/>
        </w:rPr>
        <w:t> </w:t>
      </w:r>
      <w:r>
        <w:rPr>
          <w:rFonts w:ascii="Lucida Sans"/>
          <w:w w:val="80"/>
          <w:sz w:val="20"/>
        </w:rPr>
        <w:t>you</w:t>
      </w:r>
      <w:r>
        <w:rPr>
          <w:rFonts w:ascii="Lucida Sans"/>
          <w:spacing w:val="6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7"/>
          <w:w w:val="80"/>
          <w:sz w:val="20"/>
        </w:rPr>
        <w:t> </w:t>
      </w:r>
      <w:r>
        <w:rPr>
          <w:rFonts w:ascii="Lucida Sans"/>
          <w:w w:val="80"/>
          <w:sz w:val="20"/>
        </w:rPr>
        <w:t>do</w:t>
      </w:r>
      <w:r>
        <w:rPr>
          <w:rFonts w:ascii="Lucida Sans"/>
          <w:spacing w:val="8"/>
          <w:w w:val="80"/>
          <w:sz w:val="20"/>
        </w:rPr>
        <w:t> </w:t>
      </w:r>
      <w:r>
        <w:rPr>
          <w:rFonts w:ascii="Lucida Sans"/>
          <w:w w:val="80"/>
          <w:sz w:val="20"/>
        </w:rPr>
        <w:t>this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providing</w:t>
      </w:r>
      <w:r>
        <w:rPr>
          <w:rFonts w:ascii="Lucida Sans"/>
          <w:spacing w:val="7"/>
          <w:w w:val="80"/>
          <w:sz w:val="20"/>
        </w:rPr>
        <w:t> </w:t>
      </w:r>
      <w:r>
        <w:rPr>
          <w:rFonts w:ascii="Lucida Sans"/>
          <w:w w:val="80"/>
          <w:sz w:val="20"/>
        </w:rPr>
        <w:t>you</w:t>
      </w:r>
      <w:r>
        <w:rPr>
          <w:rFonts w:ascii="Lucida Sans"/>
          <w:spacing w:val="9"/>
          <w:w w:val="80"/>
          <w:sz w:val="20"/>
        </w:rPr>
        <w:t> </w:t>
      </w:r>
      <w:r>
        <w:rPr>
          <w:rFonts w:ascii="Lucida Sans"/>
          <w:w w:val="80"/>
          <w:sz w:val="20"/>
        </w:rPr>
        <w:t>continue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carry</w:t>
      </w:r>
      <w:r>
        <w:rPr>
          <w:rFonts w:ascii="Lucida Sans"/>
          <w:spacing w:val="5"/>
          <w:w w:val="80"/>
          <w:sz w:val="20"/>
        </w:rPr>
        <w:t> </w:t>
      </w:r>
      <w:r>
        <w:rPr>
          <w:rFonts w:ascii="Lucida Sans"/>
          <w:w w:val="80"/>
          <w:sz w:val="20"/>
        </w:rPr>
        <w:t>out</w:t>
      </w:r>
      <w:r>
        <w:rPr>
          <w:rFonts w:ascii="Lucida Sans"/>
          <w:spacing w:val="10"/>
          <w:w w:val="80"/>
          <w:sz w:val="20"/>
        </w:rPr>
        <w:t> </w:t>
      </w:r>
      <w:r>
        <w:rPr>
          <w:rFonts w:ascii="Lucida Sans"/>
          <w:w w:val="80"/>
          <w:sz w:val="20"/>
        </w:rPr>
        <w:t>your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work</w:t>
      </w:r>
      <w:r>
        <w:rPr>
          <w:rFonts w:ascii="Lucida Sans"/>
          <w:spacing w:val="-7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-6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-6"/>
          <w:w w:val="80"/>
          <w:sz w:val="20"/>
        </w:rPr>
        <w:t> </w:t>
      </w:r>
      <w:r>
        <w:rPr>
          <w:rFonts w:ascii="Lucida Sans"/>
          <w:w w:val="80"/>
          <w:sz w:val="20"/>
        </w:rPr>
        <w:t>required</w:t>
      </w:r>
      <w:r>
        <w:rPr>
          <w:rFonts w:ascii="Lucida Sans"/>
          <w:spacing w:val="-6"/>
          <w:w w:val="80"/>
          <w:sz w:val="20"/>
        </w:rPr>
        <w:t> </w:t>
      </w:r>
      <w:r>
        <w:rPr>
          <w:rFonts w:ascii="Lucida Sans"/>
          <w:w w:val="80"/>
          <w:sz w:val="20"/>
        </w:rPr>
        <w:t>standard</w:t>
      </w:r>
      <w:r>
        <w:rPr>
          <w:rFonts w:ascii="Lucida Sans"/>
          <w:spacing w:val="-6"/>
          <w:w w:val="80"/>
          <w:sz w:val="20"/>
        </w:rPr>
        <w:t> </w:t>
      </w:r>
      <w:r>
        <w:rPr>
          <w:rFonts w:ascii="Lucida Sans"/>
          <w:w w:val="80"/>
          <w:sz w:val="20"/>
        </w:rPr>
        <w:t>and</w:t>
      </w:r>
      <w:r>
        <w:rPr>
          <w:rFonts w:ascii="Lucida Sans"/>
          <w:spacing w:val="-7"/>
          <w:w w:val="80"/>
          <w:sz w:val="20"/>
        </w:rPr>
        <w:t> </w:t>
      </w:r>
      <w:r>
        <w:rPr>
          <w:rFonts w:ascii="Lucida Sans"/>
          <w:w w:val="80"/>
          <w:sz w:val="20"/>
        </w:rPr>
        <w:t>it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does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not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have</w:t>
      </w:r>
      <w:r>
        <w:rPr>
          <w:rFonts w:ascii="Lucida Sans"/>
          <w:spacing w:val="-3"/>
          <w:w w:val="80"/>
          <w:sz w:val="20"/>
        </w:rPr>
        <w:t> </w:t>
      </w:r>
      <w:r>
        <w:rPr>
          <w:rFonts w:ascii="Lucida Sans"/>
          <w:w w:val="80"/>
          <w:sz w:val="20"/>
        </w:rPr>
        <w:t>a</w:t>
      </w:r>
      <w:r>
        <w:rPr>
          <w:rFonts w:ascii="Lucida Sans"/>
          <w:spacing w:val="-5"/>
          <w:w w:val="80"/>
          <w:sz w:val="20"/>
        </w:rPr>
        <w:t> </w:t>
      </w:r>
      <w:r>
        <w:rPr>
          <w:rFonts w:ascii="Lucida Sans"/>
          <w:w w:val="80"/>
          <w:sz w:val="20"/>
        </w:rPr>
        <w:t>negative</w:t>
      </w:r>
      <w:r>
        <w:rPr>
          <w:rFonts w:ascii="Lucida Sans"/>
          <w:spacing w:val="-6"/>
          <w:w w:val="80"/>
          <w:sz w:val="20"/>
        </w:rPr>
        <w:t> </w:t>
      </w:r>
      <w:r>
        <w:rPr>
          <w:rFonts w:ascii="Lucida Sans"/>
          <w:w w:val="80"/>
          <w:sz w:val="20"/>
        </w:rPr>
        <w:t>impact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on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service</w:t>
      </w:r>
      <w:r>
        <w:rPr>
          <w:rFonts w:ascii="Lucida Sans"/>
          <w:spacing w:val="-3"/>
          <w:w w:val="80"/>
          <w:sz w:val="20"/>
        </w:rPr>
        <w:t> </w:t>
      </w:r>
      <w:r>
        <w:rPr>
          <w:rFonts w:ascii="Lucida Sans"/>
          <w:w w:val="80"/>
          <w:sz w:val="20"/>
        </w:rPr>
        <w:t>delivery.</w:t>
      </w:r>
    </w:p>
    <w:p>
      <w:pPr>
        <w:spacing w:line="244" w:lineRule="auto" w:before="107"/>
        <w:ind w:left="1814" w:right="2015" w:firstLine="0"/>
        <w:jc w:val="both"/>
        <w:rPr>
          <w:rFonts w:ascii="Lucida Sans" w:hAnsi="Lucida Sans"/>
          <w:sz w:val="20"/>
        </w:rPr>
      </w:pPr>
      <w:r>
        <w:rPr/>
        <w:pict>
          <v:group style="position:absolute;margin-left:-.0001pt;margin-top:103.158279pt;width:595.3pt;height:365.2pt;mso-position-horizontal-relative:page;mso-position-vertical-relative:paragraph;z-index:15745024" id="docshapegroup126" coordorigin="0,2063" coordsize="11906,7304">
            <v:shape style="position:absolute;left:0;top:2063;width:10190;height:7303" id="docshape127" coordorigin="0,2063" coordsize="10190,7303" path="m10190,2063l6338,2063,0,4246,0,9366,9065,9366,8841,9245,8183,8426,8129,6775,9529,4057,10190,3059,10190,2063xe" filled="true" fillcolor="#a0bcc2" stroked="false">
              <v:path arrowok="t"/>
              <v:fill opacity="47289f" type="solid"/>
            </v:shape>
            <v:shape style="position:absolute;left:0;top:2202;width:10032;height:7165" type="#_x0000_t75" id="docshape128" stroked="false">
              <v:imagedata r:id="rId47" o:title=""/>
            </v:shape>
            <v:shape style="position:absolute;left:0;top:2734;width:11906;height:6633" id="docshape129" coordorigin="0,2734" coordsize="11906,6633" path="m0,6872l0,9367,11906,9367,11906,7507,4176,7507,4115,7506,3988,7502,3855,7496,3715,7487,3569,7475,3339,7453,3093,7425,2743,7378,2265,7305,1634,7196,559,6988,0,6872xm7579,2734l4268,2734,4762,4151,5001,4723,5050,4843,5075,4902,5099,4961,5168,5132,5190,5187,5211,5242,5233,5296,5253,5350,5274,5403,5293,5455,5313,5507,5331,5558,5350,5608,5367,5658,5401,5756,5417,5803,5447,5897,5475,5987,5487,6032,5500,6076,5511,6119,5522,6161,5532,6203,5542,6244,5558,6324,5566,6363,5572,6402,5578,6440,5583,6477,5587,6513,5590,6549,5593,6584,5595,6653,5595,6686,5593,6750,5587,6812,5582,6842,5577,6871,5570,6900,5563,6928,5555,6955,5546,6981,5536,7007,5524,7033,5512,7057,5499,7081,5485,7105,5453,7149,5435,7171,5417,7191,5377,7231,5355,7249,5332,7267,5307,7285,5282,7302,5256,7318,5228,7333,5199,7348,5169,7362,5138,7376,5105,7388,5071,7401,5000,7423,4923,7443,4883,7451,4842,7460,4755,7474,4662,7486,4614,7491,4513,7499,4461,7502,4351,7506,4294,7507,11906,7507,11906,4314,7579,2734xe" filled="true" fillcolor="#954a9d" stroked="false">
              <v:path arrowok="t"/>
              <v:fill opacity="16962f" type="solid"/>
            </v:shape>
            <w10:wrap type="none"/>
          </v:group>
        </w:pict>
      </w:r>
      <w:r>
        <w:rPr>
          <w:rFonts w:ascii="Lucida Sans" w:hAnsi="Lucida Sans"/>
          <w:w w:val="80"/>
          <w:sz w:val="20"/>
        </w:rPr>
        <w:t>Please note the ability to work from home is not a substitute for childcare or caring responsibilities. It is</w:t>
      </w:r>
      <w:r>
        <w:rPr>
          <w:rFonts w:ascii="Lucida Sans" w:hAnsi="Lucida Sans"/>
          <w:spacing w:val="-4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 colleague’s responsibility to ensure they make suitable arrangements for this, should they choose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work</w:t>
      </w:r>
      <w:r>
        <w:rPr>
          <w:rFonts w:ascii="Lucida Sans" w:hAnsi="Lucida Sans"/>
          <w:spacing w:val="-1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from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home.</w:t>
      </w:r>
    </w:p>
    <w:p>
      <w:pPr>
        <w:spacing w:after="0" w:line="244" w:lineRule="auto"/>
        <w:jc w:val="both"/>
        <w:rPr>
          <w:rFonts w:ascii="Lucida Sans" w:hAnsi="Lucida Sans"/>
          <w:sz w:val="20"/>
        </w:rPr>
        <w:sectPr>
          <w:headerReference w:type="default" r:id="rId45"/>
          <w:footerReference w:type="default" r:id="rId46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6"/>
        <w:rPr>
          <w:rFonts w:ascii="Lucida Sans"/>
          <w:sz w:val="14"/>
        </w:rPr>
      </w:pPr>
    </w:p>
    <w:p>
      <w:pPr>
        <w:pStyle w:val="BodyText"/>
        <w:ind w:left="8152"/>
        <w:rPr>
          <w:rFonts w:ascii="Lucida Sans"/>
          <w:sz w:val="20"/>
        </w:rPr>
      </w:pPr>
      <w:r>
        <w:rPr>
          <w:rFonts w:ascii="Lucida Sans"/>
          <w:sz w:val="20"/>
        </w:rPr>
        <w:pict>
          <v:group style="width:116.8pt;height:59.65pt;mso-position-horizontal-relative:char;mso-position-vertical-relative:line" id="docshapegroup130" coordorigin="0,0" coordsize="2336,1193">
            <v:shape style="position:absolute;left:1008;top:772;width:240;height:262" type="#_x0000_t75" id="docshape131" stroked="false">
              <v:imagedata r:id="rId20" o:title=""/>
            </v:shape>
            <v:shape style="position:absolute;left:1267;top:770;width:294;height:418" id="docshape132" coordorigin="1267,770" coordsize="294,418" path="m1378,770l1376,770,1366,776,1353,778,1267,778,1267,780,1278,792,1283,806,1285,820,1285,1146,1283,1161,1278,1174,1267,1187,1267,1188,1397,1188,1397,1187,1385,1174,1380,1161,1378,1146,1378,890,1379,868,1383,847,1394,832,1416,826,1439,835,1453,856,1459,881,1460,906,1459,934,1407,983,1390,981,1409,1031,1432,1033,1460,1031,1486,1025,1543,972,1561,897,1554,848,1532,808,1496,781,1447,771,1427,773,1408,779,1392,789,1378,804,1378,770xe" filled="true" fillcolor="#007178" stroked="false">
              <v:path arrowok="t"/>
              <v:fill type="solid"/>
            </v:shape>
            <v:shape style="position:absolute;left:1592;top:770;width:744;height:368" type="#_x0000_t75" id="docshape133" stroked="false">
              <v:imagedata r:id="rId21" o:title=""/>
            </v:shape>
            <v:shape style="position:absolute;left:0;top:0;width:1348;height:1120" id="docshape134" coordorigin="0,0" coordsize="1348,1120" path="m1340,0l1306,80,1248,171,1209,218,1161,265,1104,311,1038,355,961,395,873,431,773,462,535,513,443,544,380,577,341,611,322,646,318,679,327,710,343,739,363,762,382,781,374,779,312,760,197,710,136,688,95,686,71,693,64,697,64,700,43,696,24,696,5,707,0,728,4,750,9,764,22,749,38,750,90,789,168,866,216,912,270,960,329,1006,394,1049,464,1084,538,1108,618,1120,703,1117,792,1094,812,1087,797,1088,790,1088,709,1076,640,1043,587,992,553,927,541,848,546,800,582,716,631,662,691,630,725,619,769,599,878,546,940,511,1003,470,1066,423,1128,370,1186,311,1239,245,1285,173,1322,94,1348,7,1340,0xe" filled="true" fillcolor="#007178" stroked="false">
              <v:path arrowok="t"/>
              <v:fill type="solid"/>
            </v:shape>
            <v:shape style="position:absolute;left:840;top:22;width:531;height:666" id="docshape135" coordorigin="840,22" coordsize="531,666" path="m1366,22l1337,119,1295,208,1242,288,1181,360,1117,423,1052,477,990,522,935,558,840,612,885,622,925,638,960,660,989,688,1010,674,1083,612,1130,564,1180,505,1230,434,1278,350,1319,255,1351,147,1371,27,1366,22xe" filled="true" fillcolor="#954a9d" stroked="false">
              <v:path arrowok="t"/>
              <v:fill type="solid"/>
            </v:shape>
            <v:shape style="position:absolute;left:593;top:618;width:399;height:416" type="#_x0000_t75" id="docshape136" stroked="false">
              <v:imagedata r:id="rId22" o:title=""/>
            </v:shape>
            <v:shape style="position:absolute;left:1420;top:1103;width:640;height:90" id="docshape137" coordorigin="1420,1103" coordsize="640,90" path="m1445,1105l1420,1105,1427,1108,1426,1117,1426,1176,1427,1186,1420,1188,1445,1188,1438,1186,1439,1176,1439,1148,1498,1148,1498,1138,1439,1138,1439,1117,1438,1108,1445,1105xm1498,1148l1485,1148,1485,1176,1486,1186,1479,1188,1504,1188,1497,1186,1498,1176,1498,1148xm1504,1105l1479,1105,1486,1108,1485,1117,1485,1138,1498,1138,1498,1117,1497,1108,1504,1105xm1574,1103l1555,1106,1540,1115,1530,1129,1526,1146,1530,1164,1540,1178,1554,1187,1572,1190,1590,1187,1600,1181,1573,1181,1559,1178,1549,1170,1543,1158,1540,1145,1543,1132,1549,1121,1559,1114,1573,1112,1601,1112,1592,1106,1574,1103xm1605,1114l1605,1148,1602,1161,1596,1172,1586,1179,1573,1181,1600,1181,1605,1178,1615,1164,1619,1146,1619,1145,1616,1129,1606,1116,1605,1114xm1601,1112l1573,1112,1586,1115,1596,1123,1602,1135,1605,1148,1605,1114,1601,1112xm1665,1105l1641,1105,1647,1108,1646,1117,1646,1174,1658,1188,1667,1190,1684,1190,1695,1187,1700,1181,1666,1181,1659,1173,1659,1117,1658,1108,1665,1105xm1713,1180l1701,1180,1701,1188,1719,1188,1713,1186,1713,1180xm1719,1105l1695,1105,1701,1108,1701,1169,1694,1178,1686,1181,1700,1181,1701,1180,1713,1180,1713,1108,1719,1105xm1740,1171l1744,1187,1751,1189,1759,1191,1767,1191,1781,1188,1791,1182,1792,1181,1758,1181,1748,1177,1740,1171xm1781,1103l1759,1103,1743,1109,1743,1125,1750,1140,1765,1149,1780,1157,1786,1168,1786,1177,1776,1181,1792,1181,1798,1174,1801,1164,1794,1150,1764,1134,1757,1124,1757,1115,1766,1112,1794,1112,1794,1106,1787,1104,1781,1103xm1794,1112l1781,1112,1789,1115,1794,1120,1794,1112xm1849,1105l1825,1105,1832,1108,1831,1117,1831,1176,1832,1186,1825,1188,1849,1188,1843,1186,1844,1176,1844,1117,1843,1108,1849,1105xm1905,1123l1889,1123,1938,1185,1942,1189,1951,1193,1951,1169,1942,1169,1905,1123xm1892,1105l1873,1105,1880,1109,1880,1184,1873,1188,1896,1188,1889,1184,1889,1123,1905,1123,1895,1111,1894,1108,1892,1106,1892,1105xm1958,1105l1935,1105,1942,1109,1942,1169,1951,1169,1951,1109,1958,1105xm2038,1103l2031,1103,2010,1106,1993,1115,1982,1129,1978,1147,1982,1165,1992,1178,2008,1187,2030,1191,2040,1191,2060,1187,2060,1181,2029,1181,2015,1179,2003,1171,1996,1160,1993,1145,1995,1132,2003,1121,2014,1114,2028,1112,2051,1112,2051,1105,2044,1104,2038,1103xm2060,1146l2041,1146,2047,1149,2047,1179,2041,1181,2060,1181,2060,1146xm2051,1112l2036,1112,2045,1114,2050,1120,2051,1120,2051,1112xe" filled="true" fillcolor="#007178" stroked="false">
              <v:path arrowok="t"/>
              <v:fill type="solid"/>
            </v:shape>
          </v:group>
        </w:pict>
      </w:r>
      <w:r>
        <w:rPr>
          <w:rFonts w:ascii="Lucida Sans"/>
          <w:sz w:val="20"/>
        </w:rPr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ListParagraph"/>
        <w:numPr>
          <w:ilvl w:val="0"/>
          <w:numId w:val="12"/>
        </w:numPr>
        <w:tabs>
          <w:tab w:pos="2124" w:val="left" w:leader="none"/>
        </w:tabs>
        <w:spacing w:line="240" w:lineRule="auto" w:before="270" w:after="0"/>
        <w:ind w:left="2124" w:right="0" w:hanging="312"/>
        <w:jc w:val="left"/>
        <w:rPr>
          <w:rFonts w:ascii="Trebuchet MS"/>
          <w:b/>
          <w:sz w:val="28"/>
        </w:rPr>
      </w:pPr>
      <w:r>
        <w:rPr/>
        <w:pict>
          <v:shape style="position:absolute;margin-left:0pt;margin-top:-152.274490pt;width:336.65pt;height:273.4pt;mso-position-horizontal-relative:page;mso-position-vertical-relative:paragraph;z-index:15746560" id="docshape138" coordorigin="0,-3045" coordsize="6733,5468" path="m6733,-3045l0,-3045,0,2330,218,2423,1055,2088,1342,665,2334,-974,4224,-2146,6056,-2851,6733,-3045xe" filled="true" fillcolor="#007178" stroked="false">
            <v:path arrowok="t"/>
            <v:fill opacity="17732f" type="solid"/>
            <w10:wrap type="none"/>
          </v:shape>
        </w:pict>
      </w:r>
      <w:r>
        <w:rPr>
          <w:rFonts w:ascii="Trebuchet MS"/>
          <w:b/>
          <w:color w:val="954A9D"/>
          <w:sz w:val="28"/>
        </w:rPr>
        <w:t>Osprey</w:t>
      </w:r>
      <w:r>
        <w:rPr>
          <w:rFonts w:ascii="Trebuchet MS"/>
          <w:b/>
          <w:color w:val="954A9D"/>
          <w:spacing w:val="9"/>
          <w:sz w:val="28"/>
        </w:rPr>
        <w:t> </w:t>
      </w:r>
      <w:r>
        <w:rPr>
          <w:rFonts w:ascii="Trebuchet MS"/>
          <w:b/>
          <w:color w:val="954A9D"/>
          <w:sz w:val="28"/>
        </w:rPr>
        <w:t>Workspaces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2" w:lineRule="auto" w:before="0"/>
        <w:ind w:left="1814" w:right="223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Most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jobs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increasingly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carried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out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anywhere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need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at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desk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office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-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9am</w:t>
      </w:r>
      <w:r>
        <w:rPr>
          <w:rFonts w:ascii="Lucida Sans" w:hAnsi="Lucida Sans"/>
          <w:spacing w:val="-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–</w:t>
      </w:r>
      <w:r>
        <w:rPr>
          <w:rFonts w:ascii="Lucida Sans" w:hAnsi="Lucida Sans"/>
          <w:spacing w:val="-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5pm</w:t>
      </w:r>
      <w:r>
        <w:rPr>
          <w:rFonts w:ascii="Lucida Sans" w:hAnsi="Lucida Sans"/>
          <w:spacing w:val="-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is</w:t>
      </w:r>
      <w:r>
        <w:rPr>
          <w:rFonts w:ascii="Lucida Sans" w:hAnsi="Lucida Sans"/>
          <w:spacing w:val="-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becoming</w:t>
      </w:r>
      <w:r>
        <w:rPr>
          <w:rFonts w:ascii="Lucida Sans" w:hAnsi="Lucida Sans"/>
          <w:spacing w:val="-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less</w:t>
      </w:r>
      <w:r>
        <w:rPr>
          <w:rFonts w:ascii="Lucida Sans" w:hAnsi="Lucida Sans"/>
          <w:spacing w:val="-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common</w:t>
      </w:r>
      <w:r>
        <w:rPr>
          <w:rFonts w:ascii="Lucida Sans" w:hAnsi="Lucida Sans"/>
          <w:spacing w:val="-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</w:t>
      </w:r>
      <w:r>
        <w:rPr>
          <w:rFonts w:ascii="Lucida Sans" w:hAnsi="Lucida Sans"/>
          <w:spacing w:val="-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necessary.</w:t>
      </w:r>
    </w:p>
    <w:p>
      <w:pPr>
        <w:spacing w:line="244" w:lineRule="auto" w:before="114"/>
        <w:ind w:left="1814" w:right="1992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spacing w:val="-1"/>
          <w:w w:val="85"/>
          <w:sz w:val="20"/>
        </w:rPr>
        <w:t>To meet and work with teammates, you don’t always need a ‘meeting </w:t>
      </w:r>
      <w:r>
        <w:rPr>
          <w:rFonts w:ascii="Lucida Sans" w:hAnsi="Lucida Sans"/>
          <w:w w:val="85"/>
          <w:sz w:val="20"/>
        </w:rPr>
        <w:t>room’. Meeting rooms take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0"/>
          <w:sz w:val="20"/>
        </w:rPr>
        <w:t>up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valuable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office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often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sit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empty.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It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more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productive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around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table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more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relaxed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stand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up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around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bench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front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multimedia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screen.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Depending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nature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meeting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number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people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involved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–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may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not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even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need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person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at</w:t>
      </w:r>
      <w:r>
        <w:rPr>
          <w:rFonts w:ascii="Lucida Sans" w:hAnsi="Lucida Sans"/>
          <w:spacing w:val="-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all.</w:t>
      </w:r>
      <w:r>
        <w:rPr>
          <w:rFonts w:ascii="Lucida Sans" w:hAnsi="Lucida Sans"/>
          <w:spacing w:val="-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-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-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do</w:t>
      </w:r>
      <w:r>
        <w:rPr>
          <w:rFonts w:ascii="Lucida Sans" w:hAnsi="Lucida Sans"/>
          <w:spacing w:val="-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it</w:t>
      </w:r>
      <w:r>
        <w:rPr>
          <w:rFonts w:ascii="Lucida Sans" w:hAnsi="Lucida Sans"/>
          <w:spacing w:val="-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over</w:t>
      </w:r>
      <w:r>
        <w:rPr>
          <w:rFonts w:ascii="Lucida Sans" w:hAnsi="Lucida Sans"/>
          <w:spacing w:val="-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-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phone</w:t>
      </w:r>
      <w:r>
        <w:rPr>
          <w:rFonts w:ascii="Lucida Sans" w:hAnsi="Lucida Sans"/>
          <w:spacing w:val="-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</w:t>
      </w:r>
      <w:r>
        <w:rPr>
          <w:rFonts w:ascii="Lucida Sans" w:hAnsi="Lucida Sans"/>
          <w:spacing w:val="-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online</w:t>
      </w:r>
      <w:r>
        <w:rPr>
          <w:rFonts w:ascii="Lucida Sans" w:hAnsi="Lucida Sans"/>
          <w:spacing w:val="-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via</w:t>
      </w:r>
      <w:r>
        <w:rPr>
          <w:rFonts w:ascii="Lucida Sans" w:hAnsi="Lucida Sans"/>
          <w:spacing w:val="-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-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video</w:t>
      </w:r>
      <w:r>
        <w:rPr>
          <w:rFonts w:ascii="Lucida Sans" w:hAnsi="Lucida Sans"/>
          <w:spacing w:val="-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conference.</w:t>
      </w:r>
    </w:p>
    <w:p>
      <w:pPr>
        <w:spacing w:line="247" w:lineRule="auto" w:before="107"/>
        <w:ind w:left="1814" w:right="1931" w:hanging="1"/>
        <w:jc w:val="left"/>
        <w:rPr>
          <w:rFonts w:ascii="Lucida Sans"/>
          <w:sz w:val="20"/>
        </w:rPr>
      </w:pPr>
      <w:r>
        <w:rPr>
          <w:rFonts w:ascii="Lucida Sans"/>
          <w:w w:val="80"/>
          <w:sz w:val="20"/>
        </w:rPr>
        <w:t>At our</w:t>
      </w:r>
      <w:r>
        <w:rPr>
          <w:rFonts w:ascii="Lucida Sans"/>
          <w:spacing w:val="4"/>
          <w:w w:val="80"/>
          <w:sz w:val="20"/>
        </w:rPr>
        <w:t> </w:t>
      </w:r>
      <w:r>
        <w:rPr>
          <w:rFonts w:ascii="Lucida Sans"/>
          <w:w w:val="80"/>
          <w:sz w:val="20"/>
        </w:rPr>
        <w:t>offices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there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will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be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a variety</w:t>
      </w:r>
      <w:r>
        <w:rPr>
          <w:rFonts w:ascii="Lucida Sans"/>
          <w:spacing w:val="-1"/>
          <w:w w:val="80"/>
          <w:sz w:val="20"/>
        </w:rPr>
        <w:t> </w:t>
      </w:r>
      <w:r>
        <w:rPr>
          <w:rFonts w:ascii="Lucida Sans"/>
          <w:w w:val="80"/>
          <w:sz w:val="20"/>
        </w:rPr>
        <w:t>of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different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spaces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that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are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suited</w:t>
      </w:r>
      <w:r>
        <w:rPr>
          <w:rFonts w:ascii="Lucida Sans"/>
          <w:spacing w:val="3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different</w:t>
      </w:r>
      <w:r>
        <w:rPr>
          <w:rFonts w:ascii="Lucida Sans"/>
          <w:spacing w:val="4"/>
          <w:w w:val="80"/>
          <w:sz w:val="20"/>
        </w:rPr>
        <w:t> </w:t>
      </w:r>
      <w:r>
        <w:rPr>
          <w:rFonts w:ascii="Lucida Sans"/>
          <w:w w:val="80"/>
          <w:sz w:val="20"/>
        </w:rPr>
        <w:t>tasks.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You</w:t>
      </w:r>
      <w:r>
        <w:rPr>
          <w:rFonts w:ascii="Lucida Sans"/>
          <w:spacing w:val="4"/>
          <w:w w:val="80"/>
          <w:sz w:val="20"/>
        </w:rPr>
        <w:t> </w:t>
      </w:r>
      <w:r>
        <w:rPr>
          <w:rFonts w:ascii="Lucida Sans"/>
          <w:w w:val="80"/>
          <w:sz w:val="20"/>
        </w:rPr>
        <w:t>choose</w:t>
      </w:r>
      <w:r>
        <w:rPr>
          <w:rFonts w:ascii="Lucida Sans"/>
          <w:spacing w:val="2"/>
          <w:w w:val="80"/>
          <w:sz w:val="20"/>
        </w:rPr>
        <w:t> </w:t>
      </w:r>
      <w:r>
        <w:rPr>
          <w:rFonts w:ascii="Lucida Sans"/>
          <w:w w:val="80"/>
          <w:sz w:val="20"/>
        </w:rPr>
        <w:t>to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use</w:t>
      </w:r>
      <w:r>
        <w:rPr>
          <w:rFonts w:ascii="Lucida Sans"/>
          <w:spacing w:val="-5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space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however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you want,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based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on what you are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doing.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The</w:t>
      </w:r>
      <w:r>
        <w:rPr>
          <w:rFonts w:ascii="Lucida Sans"/>
          <w:spacing w:val="-2"/>
          <w:w w:val="80"/>
          <w:sz w:val="20"/>
        </w:rPr>
        <w:t> </w:t>
      </w:r>
      <w:r>
        <w:rPr>
          <w:rFonts w:ascii="Lucida Sans"/>
          <w:w w:val="80"/>
          <w:sz w:val="20"/>
        </w:rPr>
        <w:t>spaces</w:t>
      </w:r>
      <w:r>
        <w:rPr>
          <w:rFonts w:ascii="Lucida Sans"/>
          <w:spacing w:val="-4"/>
          <w:w w:val="80"/>
          <w:sz w:val="20"/>
        </w:rPr>
        <w:t> </w:t>
      </w:r>
      <w:r>
        <w:rPr>
          <w:rFonts w:ascii="Lucida Sans"/>
          <w:w w:val="80"/>
          <w:sz w:val="20"/>
        </w:rPr>
        <w:t>could</w:t>
      </w:r>
      <w:r>
        <w:rPr>
          <w:rFonts w:ascii="Lucida Sans"/>
          <w:spacing w:val="1"/>
          <w:w w:val="80"/>
          <w:sz w:val="20"/>
        </w:rPr>
        <w:t> </w:t>
      </w:r>
      <w:r>
        <w:rPr>
          <w:rFonts w:ascii="Lucida Sans"/>
          <w:w w:val="80"/>
          <w:sz w:val="20"/>
        </w:rPr>
        <w:t>be: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08" w:after="0"/>
        <w:ind w:left="2092" w:right="223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Flexible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meeting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spaces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–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small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meeting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rooms,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breakout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spaces,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collaboration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areas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café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style</w:t>
      </w:r>
      <w:r>
        <w:rPr>
          <w:rFonts w:ascii="Lucida Sans" w:hAnsi="Lucida Sans"/>
          <w:spacing w:val="-1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areas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Space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quiet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concentrated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working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Spaces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confidential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work,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meetings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phone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calls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9" w:after="0"/>
        <w:ind w:left="2092" w:right="203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Drop-in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workspaces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colleagues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move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who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need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base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short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space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of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time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Special</w:t>
      </w:r>
      <w:r>
        <w:rPr>
          <w:rFonts w:ascii="Lucida Sans" w:hAnsi="Lucida Sans"/>
          <w:spacing w:val="-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project</w:t>
      </w:r>
      <w:r>
        <w:rPr>
          <w:rFonts w:ascii="Lucida Sans" w:hAnsi="Lucida Sans"/>
          <w:spacing w:val="-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20" w:after="0"/>
        <w:ind w:left="2092" w:right="2144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Flexible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multipurpose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spaces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that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configured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differently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based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how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colleagues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what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use</w:t>
      </w:r>
      <w:r>
        <w:rPr>
          <w:rFonts w:ascii="Lucida Sans" w:hAnsi="Lucida Sans"/>
          <w:spacing w:val="-2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the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space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2" w:after="0"/>
        <w:ind w:left="2092" w:right="2244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Places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where</w:t>
      </w:r>
      <w:r>
        <w:rPr>
          <w:rFonts w:ascii="Lucida Sans" w:hAnsi="Lucida Sans"/>
          <w:spacing w:val="-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colleagues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environment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that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is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safe,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comfortable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has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access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suitable</w:t>
      </w:r>
      <w:r>
        <w:rPr>
          <w:rFonts w:ascii="Lucida Sans" w:hAnsi="Lucida Sans"/>
          <w:spacing w:val="-2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welfare</w:t>
      </w:r>
      <w:r>
        <w:rPr>
          <w:rFonts w:ascii="Lucida Sans" w:hAnsi="Lucida Sans"/>
          <w:spacing w:val="-2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facilities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6"/>
        <w:rPr>
          <w:rFonts w:ascii="Lucida Sans"/>
          <w:sz w:val="17"/>
        </w:rPr>
      </w:pPr>
    </w:p>
    <w:p>
      <w:pPr>
        <w:spacing w:line="242" w:lineRule="auto" w:before="0"/>
        <w:ind w:left="1814" w:right="1931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There will be no allocated ‘team’ areas at any of our offices. Sharing workspaces and working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0"/>
          <w:sz w:val="20"/>
        </w:rPr>
        <w:t>alongside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colleagues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across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organisation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helps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break</w:t>
      </w:r>
      <w:r>
        <w:rPr>
          <w:rFonts w:ascii="Lucida Sans" w:hAnsi="Lucida Sans"/>
          <w:spacing w:val="2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down</w:t>
      </w:r>
      <w:r>
        <w:rPr>
          <w:rFonts w:ascii="Lucida Sans" w:hAnsi="Lucida Sans"/>
          <w:spacing w:val="2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barriers</w:t>
      </w:r>
      <w:r>
        <w:rPr>
          <w:rFonts w:ascii="Lucida Sans" w:hAnsi="Lucida Sans"/>
          <w:spacing w:val="2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between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teams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will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stop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us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working</w:t>
      </w:r>
      <w:r>
        <w:rPr>
          <w:rFonts w:ascii="Lucida Sans" w:hAnsi="Lucida Sans"/>
          <w:spacing w:val="-16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in</w:t>
      </w:r>
      <w:r>
        <w:rPr>
          <w:rFonts w:ascii="Lucida Sans" w:hAnsi="Lucida Sans"/>
          <w:spacing w:val="-1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isolation.</w:t>
      </w:r>
    </w:p>
    <w:p>
      <w:pPr>
        <w:spacing w:line="244" w:lineRule="auto" w:before="117"/>
        <w:ind w:left="1814" w:right="1931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So, our new collaborative workspaces to work for everyone we have developed ‘clear desk’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0"/>
          <w:sz w:val="20"/>
        </w:rPr>
        <w:t>principles</w:t>
      </w:r>
      <w:r>
        <w:rPr>
          <w:rFonts w:ascii="Lucida Sans" w:hAnsi="Lucida Sans"/>
          <w:spacing w:val="1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that</w:t>
      </w:r>
      <w:r>
        <w:rPr>
          <w:rFonts w:ascii="Lucida Sans" w:hAnsi="Lucida Sans"/>
          <w:spacing w:val="2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we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all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responsible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adopting</w:t>
      </w:r>
      <w:r>
        <w:rPr>
          <w:rFonts w:ascii="Lucida Sans" w:hAnsi="Lucida Sans"/>
          <w:spacing w:val="2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developing.</w:t>
      </w:r>
      <w:r>
        <w:rPr>
          <w:rFonts w:ascii="Lucida Sans" w:hAnsi="Lucida Sans"/>
          <w:spacing w:val="2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We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need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your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commitment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2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it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15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be</w:t>
      </w:r>
      <w:r>
        <w:rPr>
          <w:rFonts w:ascii="Lucida Sans" w:hAnsi="Lucida Sans"/>
          <w:spacing w:val="-1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success.</w:t>
      </w:r>
    </w:p>
    <w:p>
      <w:pPr>
        <w:spacing w:before="112"/>
        <w:ind w:left="1814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007178"/>
          <w:spacing w:val="-3"/>
          <w:w w:val="95"/>
          <w:sz w:val="20"/>
        </w:rPr>
        <w:t>Our</w:t>
      </w:r>
      <w:r>
        <w:rPr>
          <w:rFonts w:ascii="Trebuchet MS" w:hAnsi="Trebuchet MS"/>
          <w:b/>
          <w:color w:val="007178"/>
          <w:spacing w:val="-19"/>
          <w:w w:val="95"/>
          <w:sz w:val="20"/>
        </w:rPr>
        <w:t> </w:t>
      </w:r>
      <w:r>
        <w:rPr>
          <w:rFonts w:ascii="Trebuchet MS" w:hAnsi="Trebuchet MS"/>
          <w:b/>
          <w:color w:val="007178"/>
          <w:spacing w:val="-3"/>
          <w:w w:val="95"/>
          <w:sz w:val="20"/>
        </w:rPr>
        <w:t>‘Clear</w:t>
      </w:r>
      <w:r>
        <w:rPr>
          <w:rFonts w:ascii="Trebuchet MS" w:hAnsi="Trebuchet MS"/>
          <w:b/>
          <w:color w:val="007178"/>
          <w:spacing w:val="-17"/>
          <w:w w:val="95"/>
          <w:sz w:val="20"/>
        </w:rPr>
        <w:t> </w:t>
      </w:r>
      <w:r>
        <w:rPr>
          <w:rFonts w:ascii="Trebuchet MS" w:hAnsi="Trebuchet MS"/>
          <w:b/>
          <w:color w:val="007178"/>
          <w:spacing w:val="-3"/>
          <w:w w:val="95"/>
          <w:sz w:val="20"/>
        </w:rPr>
        <w:t>Desk’</w:t>
      </w:r>
      <w:r>
        <w:rPr>
          <w:rFonts w:ascii="Trebuchet MS" w:hAnsi="Trebuchet MS"/>
          <w:b/>
          <w:color w:val="007178"/>
          <w:spacing w:val="-17"/>
          <w:w w:val="95"/>
          <w:sz w:val="20"/>
        </w:rPr>
        <w:t> </w:t>
      </w:r>
      <w:r>
        <w:rPr>
          <w:rFonts w:ascii="Trebuchet MS" w:hAnsi="Trebuchet MS"/>
          <w:b/>
          <w:color w:val="007178"/>
          <w:spacing w:val="-3"/>
          <w:w w:val="95"/>
          <w:sz w:val="20"/>
        </w:rPr>
        <w:t>Principles: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6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We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use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appropriate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activity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9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If your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plans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change,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rethink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your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requirements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move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more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appropriate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space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Confidential calls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or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discussions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 be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held</w:t>
      </w:r>
      <w:r>
        <w:rPr>
          <w:rFonts w:ascii="Lucida Sans" w:hAnsi="Lucida Sans"/>
          <w:spacing w:val="-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in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appropriate and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private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workspace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8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Work-in-progress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not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left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out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4" w:lineRule="auto" w:before="119" w:after="0"/>
        <w:ind w:left="2092" w:right="2129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If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has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not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been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used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more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than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two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hours,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may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cleared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so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that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it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can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95"/>
          <w:sz w:val="20"/>
        </w:rPr>
        <w:t>be</w:t>
      </w:r>
      <w:r>
        <w:rPr>
          <w:rFonts w:ascii="Lucida Sans" w:hAnsi="Lucida Sans"/>
          <w:spacing w:val="-2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used</w:t>
      </w:r>
      <w:r>
        <w:rPr>
          <w:rFonts w:ascii="Lucida Sans" w:hAnsi="Lucida Sans"/>
          <w:spacing w:val="-1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by</w:t>
      </w:r>
      <w:r>
        <w:rPr>
          <w:rFonts w:ascii="Lucida Sans" w:hAnsi="Lucida Sans"/>
          <w:spacing w:val="-1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others</w:t>
      </w:r>
    </w:p>
    <w:p>
      <w:pPr>
        <w:pStyle w:val="ListParagraph"/>
        <w:numPr>
          <w:ilvl w:val="0"/>
          <w:numId w:val="9"/>
        </w:numPr>
        <w:tabs>
          <w:tab w:pos="2093" w:val="left" w:leader="none"/>
        </w:tabs>
        <w:spacing w:line="240" w:lineRule="auto" w:before="110" w:after="0"/>
        <w:ind w:left="2092" w:right="0" w:hanging="281"/>
        <w:jc w:val="left"/>
        <w:rPr>
          <w:rFonts w:ascii="Lucida Sans" w:hAnsi="Lucida Sans"/>
          <w:sz w:val="20"/>
        </w:rPr>
      </w:pPr>
      <w:r>
        <w:rPr/>
        <w:pict>
          <v:shape style="position:absolute;margin-left:.0005pt;margin-top:39.337772pt;width:595.3pt;height:88.85pt;mso-position-horizontal-relative:page;mso-position-vertical-relative:paragraph;z-index:15746048" id="docshape139" coordorigin="0,787" coordsize="11906,1777" path="m4356,1182l4194,1183,3950,1189,3705,1200,3460,1216,3216,1236,3055,1252,2894,1270,2577,1313,2421,1338,2115,1393,1966,1424,1819,1457,1604,1511,1465,1549,1396,1569,1329,1590,1262,1610,1132,1654,1069,1676,945,1723,884,1747,767,1797,710,1823,599,1875,494,1930,394,1987,300,2046,255,2077,211,2108,169,2139,128,2171,89,2203,52,2236,16,2269,0,2285,0,2564,11906,2564,11906,2230,9715,2230,7310,1696,7265,1672,7171,1627,7072,1585,7020,1564,6967,1544,6858,1506,6801,1487,6743,1469,6624,1435,6500,1403,6437,1388,6372,1374,6307,1359,6105,1320,5966,1297,5824,1276,5679,1257,5531,1240,5381,1225,5073,1202,4916,1194,4758,1188,4598,1184,4356,1182xm11906,787l11359,1453,9715,2230,11906,2230,11906,787xe" filled="true" fillcolor="#954a9d" stroked="false">
            <v:path arrowok="t"/>
            <v:fill opacity="5911f" type="solid"/>
            <w10:wrap type="none"/>
          </v:shape>
        </w:pict>
      </w:r>
      <w:r>
        <w:rPr>
          <w:rFonts w:ascii="Lucida Sans" w:hAnsi="Lucida Sans"/>
          <w:w w:val="80"/>
          <w:sz w:val="20"/>
        </w:rPr>
        <w:t>When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leave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area,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it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clear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and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ready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your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colleagues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use</w:t>
      </w:r>
    </w:p>
    <w:p>
      <w:pPr>
        <w:spacing w:after="0" w:line="240" w:lineRule="auto"/>
        <w:jc w:val="left"/>
        <w:rPr>
          <w:rFonts w:ascii="Lucida Sans" w:hAnsi="Lucida Sans"/>
          <w:sz w:val="20"/>
        </w:rPr>
        <w:sectPr>
          <w:headerReference w:type="default" r:id="rId48"/>
          <w:footerReference w:type="default" r:id="rId49"/>
          <w:pgSz w:w="11920" w:h="16850"/>
          <w:pgMar w:header="0" w:footer="0" w:top="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2117" w:val="left" w:leader="none"/>
        </w:tabs>
        <w:spacing w:line="240" w:lineRule="auto" w:before="101" w:after="0"/>
        <w:ind w:left="2116" w:right="0" w:hanging="315"/>
        <w:jc w:val="left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spacing w:val="-3"/>
          <w:sz w:val="28"/>
        </w:rPr>
        <w:t>Your</w:t>
      </w:r>
      <w:r>
        <w:rPr>
          <w:rFonts w:ascii="Trebuchet MS"/>
          <w:b/>
          <w:color w:val="954A9D"/>
          <w:spacing w:val="-19"/>
          <w:sz w:val="28"/>
        </w:rPr>
        <w:t> </w:t>
      </w:r>
      <w:r>
        <w:rPr>
          <w:rFonts w:ascii="Trebuchet MS"/>
          <w:b/>
          <w:color w:val="954A9D"/>
          <w:spacing w:val="-3"/>
          <w:sz w:val="28"/>
        </w:rPr>
        <w:t>Travel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2" w:lineRule="auto" w:before="0"/>
        <w:ind w:left="1804" w:right="1931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continue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have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designated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base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travel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claim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purposes,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but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responsible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90"/>
          <w:sz w:val="20"/>
        </w:rPr>
        <w:t>for the costs of your normal commute to and from work for the number of days you come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5"/>
          <w:sz w:val="20"/>
        </w:rPr>
        <w:t>into</w:t>
      </w:r>
      <w:r>
        <w:rPr>
          <w:rFonts w:ascii="Lucida Sans"/>
          <w:spacing w:val="-3"/>
          <w:w w:val="95"/>
          <w:sz w:val="20"/>
        </w:rPr>
        <w:t> </w:t>
      </w:r>
      <w:r>
        <w:rPr>
          <w:rFonts w:ascii="Lucida Sans"/>
          <w:w w:val="95"/>
          <w:sz w:val="20"/>
        </w:rPr>
        <w:t>the</w:t>
      </w:r>
      <w:r>
        <w:rPr>
          <w:rFonts w:ascii="Lucida Sans"/>
          <w:spacing w:val="1"/>
          <w:w w:val="95"/>
          <w:sz w:val="20"/>
        </w:rPr>
        <w:t> </w:t>
      </w:r>
      <w:r>
        <w:rPr>
          <w:rFonts w:ascii="Lucida Sans"/>
          <w:w w:val="95"/>
          <w:sz w:val="20"/>
        </w:rPr>
        <w:t>office.</w:t>
      </w:r>
    </w:p>
    <w:p>
      <w:pPr>
        <w:spacing w:line="244" w:lineRule="auto" w:before="116"/>
        <w:ind w:left="1803" w:right="2046" w:firstLine="1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We want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make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it easy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for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plan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your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journey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and from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offices.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4"/>
          <w:w w:val="90"/>
          <w:sz w:val="20"/>
        </w:rPr>
        <w:t> </w:t>
      </w:r>
      <w:r>
        <w:rPr>
          <w:rFonts w:ascii="Lucida Sans"/>
          <w:w w:val="90"/>
          <w:sz w:val="20"/>
        </w:rPr>
        <w:t>also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want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0"/>
          <w:sz w:val="20"/>
        </w:rPr>
        <w:t>to reduce our impact on the environment and have set ourselves a target of reducing our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carbon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footprint.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will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produce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a travel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guide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that provides information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about how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can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get</w:t>
      </w:r>
      <w:r>
        <w:rPr>
          <w:rFonts w:ascii="Lucida Sans"/>
          <w:spacing w:val="-5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-7"/>
          <w:w w:val="90"/>
          <w:sz w:val="20"/>
        </w:rPr>
        <w:t> </w:t>
      </w:r>
      <w:r>
        <w:rPr>
          <w:rFonts w:ascii="Lucida Sans"/>
          <w:w w:val="90"/>
          <w:sz w:val="20"/>
        </w:rPr>
        <w:t>from</w:t>
      </w:r>
      <w:r>
        <w:rPr>
          <w:rFonts w:ascii="Lucida Sans"/>
          <w:spacing w:val="-5"/>
          <w:w w:val="90"/>
          <w:sz w:val="20"/>
        </w:rPr>
        <w:t> </w:t>
      </w:r>
      <w:r>
        <w:rPr>
          <w:rFonts w:ascii="Lucida Sans"/>
          <w:w w:val="90"/>
          <w:sz w:val="20"/>
        </w:rPr>
        <w:t>our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base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encourages</w:t>
      </w:r>
      <w:r>
        <w:rPr>
          <w:rFonts w:ascii="Lucida Sans"/>
          <w:spacing w:val="-5"/>
          <w:w w:val="90"/>
          <w:sz w:val="20"/>
        </w:rPr>
        <w:t> </w:t>
      </w:r>
      <w:r>
        <w:rPr>
          <w:rFonts w:ascii="Lucida Sans"/>
          <w:w w:val="90"/>
          <w:sz w:val="20"/>
        </w:rPr>
        <w:t>us</w:t>
      </w:r>
      <w:r>
        <w:rPr>
          <w:rFonts w:ascii="Lucida Sans"/>
          <w:spacing w:val="-7"/>
          <w:w w:val="90"/>
          <w:sz w:val="20"/>
        </w:rPr>
        <w:t> </w:t>
      </w:r>
      <w:r>
        <w:rPr>
          <w:rFonts w:ascii="Lucida Sans"/>
          <w:w w:val="90"/>
          <w:sz w:val="20"/>
        </w:rPr>
        <w:t>all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-7"/>
          <w:w w:val="90"/>
          <w:sz w:val="20"/>
        </w:rPr>
        <w:t> </w:t>
      </w:r>
      <w:r>
        <w:rPr>
          <w:rFonts w:ascii="Lucida Sans"/>
          <w:w w:val="90"/>
          <w:sz w:val="20"/>
        </w:rPr>
        <w:t>use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more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sustainable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means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of</w:t>
      </w:r>
      <w:r>
        <w:rPr>
          <w:rFonts w:ascii="Lucida Sans"/>
          <w:spacing w:val="-6"/>
          <w:w w:val="90"/>
          <w:sz w:val="20"/>
        </w:rPr>
        <w:t> </w:t>
      </w:r>
      <w:r>
        <w:rPr>
          <w:rFonts w:ascii="Lucida Sans"/>
          <w:w w:val="90"/>
          <w:sz w:val="20"/>
        </w:rPr>
        <w:t>travel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sz w:val="20"/>
        </w:rPr>
        <w:t>that</w:t>
      </w:r>
      <w:r>
        <w:rPr>
          <w:rFonts w:ascii="Lucida Sans"/>
          <w:spacing w:val="-12"/>
          <w:sz w:val="20"/>
        </w:rPr>
        <w:t> </w:t>
      </w:r>
      <w:r>
        <w:rPr>
          <w:rFonts w:ascii="Lucida Sans"/>
          <w:sz w:val="20"/>
        </w:rPr>
        <w:t>will</w:t>
      </w:r>
      <w:r>
        <w:rPr>
          <w:rFonts w:ascii="Lucida Sans"/>
          <w:spacing w:val="-11"/>
          <w:sz w:val="20"/>
        </w:rPr>
        <w:t> </w:t>
      </w:r>
      <w:r>
        <w:rPr>
          <w:rFonts w:ascii="Lucida Sans"/>
          <w:sz w:val="20"/>
        </w:rPr>
        <w:t>help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us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to</w:t>
      </w:r>
      <w:r>
        <w:rPr>
          <w:rFonts w:ascii="Lucida Sans"/>
          <w:spacing w:val="-9"/>
          <w:sz w:val="20"/>
        </w:rPr>
        <w:t> </w:t>
      </w:r>
      <w:r>
        <w:rPr>
          <w:rFonts w:ascii="Lucida Sans"/>
          <w:sz w:val="20"/>
        </w:rPr>
        <w:t>reduce</w:t>
      </w:r>
      <w:r>
        <w:rPr>
          <w:rFonts w:ascii="Lucida Sans"/>
          <w:spacing w:val="-12"/>
          <w:sz w:val="20"/>
        </w:rPr>
        <w:t> </w:t>
      </w:r>
      <w:r>
        <w:rPr>
          <w:rFonts w:ascii="Lucida Sans"/>
          <w:sz w:val="20"/>
        </w:rPr>
        <w:t>our</w:t>
      </w:r>
      <w:r>
        <w:rPr>
          <w:rFonts w:ascii="Lucida Sans"/>
          <w:spacing w:val="-8"/>
          <w:sz w:val="20"/>
        </w:rPr>
        <w:t> </w:t>
      </w:r>
      <w:r>
        <w:rPr>
          <w:rFonts w:ascii="Lucida Sans"/>
          <w:sz w:val="20"/>
        </w:rPr>
        <w:t>emissions.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3"/>
        <w:rPr>
          <w:rFonts w:ascii="Lucida Sans"/>
          <w:sz w:val="19"/>
        </w:rPr>
      </w:pPr>
    </w:p>
    <w:p>
      <w:pPr>
        <w:pStyle w:val="ListParagraph"/>
        <w:numPr>
          <w:ilvl w:val="0"/>
          <w:numId w:val="12"/>
        </w:numPr>
        <w:tabs>
          <w:tab w:pos="2117" w:val="left" w:leader="none"/>
        </w:tabs>
        <w:spacing w:line="240" w:lineRule="auto" w:before="1" w:after="0"/>
        <w:ind w:left="2116" w:right="0" w:hanging="315"/>
        <w:jc w:val="left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sz w:val="28"/>
        </w:rPr>
        <w:t>Information</w:t>
      </w:r>
      <w:r>
        <w:rPr>
          <w:rFonts w:ascii="Trebuchet MS"/>
          <w:b/>
          <w:color w:val="954A9D"/>
          <w:spacing w:val="4"/>
          <w:sz w:val="28"/>
        </w:rPr>
        <w:t> </w:t>
      </w:r>
      <w:r>
        <w:rPr>
          <w:rFonts w:ascii="Trebuchet MS"/>
          <w:b/>
          <w:color w:val="954A9D"/>
          <w:sz w:val="28"/>
        </w:rPr>
        <w:t>Technology</w:t>
      </w:r>
    </w:p>
    <w:p>
      <w:pPr>
        <w:pStyle w:val="BodyText"/>
        <w:spacing w:before="1"/>
        <w:rPr>
          <w:rFonts w:ascii="Trebuchet MS"/>
          <w:b/>
          <w:sz w:val="39"/>
        </w:rPr>
      </w:pPr>
    </w:p>
    <w:p>
      <w:pPr>
        <w:spacing w:line="242" w:lineRule="auto" w:before="1"/>
        <w:ind w:left="1804" w:right="2416" w:firstLine="0"/>
        <w:jc w:val="left"/>
        <w:rPr>
          <w:rFonts w:ascii="Lucida Sans"/>
          <w:sz w:val="20"/>
        </w:rPr>
      </w:pPr>
      <w:r>
        <w:rPr/>
        <w:pict>
          <v:group style="position:absolute;margin-left:-.0001pt;margin-top:4.417577pt;width:595.3pt;height:466.2pt;mso-position-horizontal-relative:page;mso-position-vertical-relative:paragraph;z-index:15747072" id="docshapegroup148" coordorigin="0,88" coordsize="11906,9324">
            <v:shape style="position:absolute;left:0;top:88;width:11906;height:9324" id="docshape149" coordorigin="0,88" coordsize="11906,9324" path="m0,5029l0,9411,11906,9411,11906,6098,5898,6098,5657,6096,5411,6089,5160,6077,4904,6061,4644,6040,4379,6014,4110,5983,3837,5947,3559,5906,3277,5860,2991,5809,2702,5753,2408,5692,2010,5602,1606,5502,1196,5393,779,5274,357,5144,0,5029xm11224,88l9551,88,9562,248,10450,2417,10471,2465,10490,2514,10509,2562,10527,2610,10543,2657,10559,2705,10574,2752,10588,2799,10601,2846,10613,2892,10624,2938,10634,2984,10643,3030,10652,3075,10659,3121,10665,3166,10671,3210,10676,3255,10682,3343,10684,3387,10686,3473,10685,3516,10683,3559,10681,3601,10678,3643,10673,3685,10668,3726,10662,3767,10648,3849,10630,3929,10620,3969,10609,4009,10597,4048,10584,4087,10556,4163,10524,4239,10490,4313,10471,4350,10452,4386,10410,4458,10388,4494,10366,4529,10342,4563,10318,4598,10293,4632,10267,4666,10213,4732,10185,4765,10126,4830,10095,4861,10064,4893,10032,4924,9965,4985,9931,5015,9896,5044,9860,5073,9786,5131,9748,5159,9709,5187,9629,5241,9588,5268,9546,5294,9503,5320,9416,5371,9371,5395,9326,5420,9280,5444,9233,5467,9088,5536,8988,5579,8886,5621,8726,5681,8617,5719,8505,5755,8390,5789,8331,5806,8272,5822,8091,5868,7967,5896,7841,5922,7712,5947,7646,5959,7514,5981,7379,6001,7101,6036,6814,6063,6667,6074,6518,6083,6366,6090,6135,6096,5898,6098,11906,6098,11906,485,11224,88xe" filled="true" fillcolor="#007178" stroked="false">
              <v:path arrowok="t"/>
              <v:fill opacity="7967f" type="solid"/>
            </v:shape>
            <v:shape style="position:absolute;left:0;top:5242;width:8159;height:4170" type="#_x0000_t75" id="docshape150" stroked="false">
              <v:imagedata r:id="rId52" o:title=""/>
            </v:shape>
            <w10:wrap type="none"/>
          </v:group>
        </w:pict>
      </w:r>
      <w:r>
        <w:rPr>
          <w:rFonts w:ascii="Lucida Sans"/>
          <w:w w:val="90"/>
          <w:sz w:val="20"/>
        </w:rPr>
        <w:t>We will provide you with the appropriate IT equipment to do your job in an agile way.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85"/>
          <w:sz w:val="20"/>
        </w:rPr>
        <w:t>This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include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mobile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devices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such</w:t>
      </w:r>
      <w:r>
        <w:rPr>
          <w:rFonts w:ascii="Lucida Sans"/>
          <w:spacing w:val="17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laptops,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tablets,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smartphones.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These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w w:val="90"/>
          <w:sz w:val="20"/>
        </w:rPr>
        <w:t>appropriate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each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job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role</w:t>
      </w:r>
      <w:r>
        <w:rPr>
          <w:rFonts w:ascii="Lucida Sans"/>
          <w:spacing w:val="-3"/>
          <w:w w:val="90"/>
          <w:sz w:val="20"/>
        </w:rPr>
        <w:t> </w:t>
      </w:r>
      <w:r>
        <w:rPr>
          <w:rFonts w:ascii="Lucida Sans"/>
          <w:w w:val="90"/>
          <w:sz w:val="20"/>
        </w:rPr>
        <w:t>and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colleagues will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help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us to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determine</w:t>
      </w:r>
      <w:r>
        <w:rPr>
          <w:rFonts w:ascii="Lucida Sans"/>
          <w:spacing w:val="-4"/>
          <w:w w:val="90"/>
          <w:sz w:val="20"/>
        </w:rPr>
        <w:t> </w:t>
      </w:r>
      <w:r>
        <w:rPr>
          <w:rFonts w:ascii="Lucida Sans"/>
          <w:w w:val="90"/>
          <w:sz w:val="20"/>
        </w:rPr>
        <w:t>who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needs</w:t>
      </w:r>
      <w:r>
        <w:rPr>
          <w:rFonts w:ascii="Lucida Sans"/>
          <w:spacing w:val="-2"/>
          <w:w w:val="90"/>
          <w:sz w:val="20"/>
        </w:rPr>
        <w:t> </w:t>
      </w:r>
      <w:r>
        <w:rPr>
          <w:rFonts w:ascii="Lucida Sans"/>
          <w:w w:val="90"/>
          <w:sz w:val="20"/>
        </w:rPr>
        <w:t>what.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1"/>
        <w:rPr>
          <w:rFonts w:ascii="Lucida Sans"/>
          <w:sz w:val="18"/>
        </w:rPr>
      </w:pPr>
    </w:p>
    <w:p>
      <w:pPr>
        <w:spacing w:before="0"/>
        <w:ind w:left="180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Our</w:t>
      </w:r>
      <w:r>
        <w:rPr>
          <w:rFonts w:ascii="Trebuchet MS"/>
          <w:b/>
          <w:color w:val="007178"/>
          <w:spacing w:val="-7"/>
          <w:sz w:val="20"/>
        </w:rPr>
        <w:t> </w:t>
      </w:r>
      <w:r>
        <w:rPr>
          <w:rFonts w:ascii="Trebuchet MS"/>
          <w:b/>
          <w:color w:val="007178"/>
          <w:sz w:val="20"/>
        </w:rPr>
        <w:t>IT</w:t>
      </w:r>
      <w:r>
        <w:rPr>
          <w:rFonts w:ascii="Trebuchet MS"/>
          <w:b/>
          <w:color w:val="007178"/>
          <w:spacing w:val="-6"/>
          <w:sz w:val="20"/>
        </w:rPr>
        <w:t> </w:t>
      </w:r>
      <w:r>
        <w:rPr>
          <w:rFonts w:ascii="Trebuchet MS"/>
          <w:b/>
          <w:color w:val="007178"/>
          <w:sz w:val="20"/>
        </w:rPr>
        <w:t>principles:</w:t>
      </w:r>
    </w:p>
    <w:p>
      <w:pPr>
        <w:pStyle w:val="ListParagraph"/>
        <w:numPr>
          <w:ilvl w:val="0"/>
          <w:numId w:val="15"/>
        </w:numPr>
        <w:tabs>
          <w:tab w:pos="2084" w:val="left" w:leader="none"/>
        </w:tabs>
        <w:spacing w:line="244" w:lineRule="auto" w:before="118" w:after="0"/>
        <w:ind w:left="2083" w:right="2346" w:hanging="279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We will provide everyone with the appropriate IT equipment to enable them to work in an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agile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way</w:t>
      </w:r>
    </w:p>
    <w:p>
      <w:pPr>
        <w:pStyle w:val="ListParagraph"/>
        <w:numPr>
          <w:ilvl w:val="0"/>
          <w:numId w:val="15"/>
        </w:numPr>
        <w:tabs>
          <w:tab w:pos="2084" w:val="left" w:leader="none"/>
        </w:tabs>
        <w:spacing w:line="244" w:lineRule="auto" w:before="112" w:after="0"/>
        <w:ind w:left="2083" w:right="2061" w:hanging="280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If an IT system or piece of equipment isn’t working, please contact the IT team who will try to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resolve the issue for you. If it is not possible to fix this straight away, you should contact your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manager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 agree alternative arrangements to enable you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-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carry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out your role</w:t>
      </w:r>
    </w:p>
    <w:p>
      <w:pPr>
        <w:pStyle w:val="ListParagraph"/>
        <w:numPr>
          <w:ilvl w:val="0"/>
          <w:numId w:val="15"/>
        </w:numPr>
        <w:tabs>
          <w:tab w:pos="2084" w:val="left" w:leader="none"/>
        </w:tabs>
        <w:spacing w:line="240" w:lineRule="auto" w:before="107" w:after="0"/>
        <w:ind w:left="2083" w:right="0" w:hanging="282"/>
        <w:jc w:val="both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If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want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access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Wi-Fi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personal</w:t>
      </w:r>
      <w:r>
        <w:rPr>
          <w:rFonts w:ascii="Lucida Sans" w:hAnsi="Lucida Sans"/>
          <w:spacing w:val="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device at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base,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able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 access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</w:t>
      </w:r>
    </w:p>
    <w:p>
      <w:pPr>
        <w:pStyle w:val="ListParagraph"/>
        <w:numPr>
          <w:ilvl w:val="0"/>
          <w:numId w:val="15"/>
        </w:numPr>
        <w:tabs>
          <w:tab w:pos="2084" w:val="left" w:leader="none"/>
        </w:tabs>
        <w:spacing w:line="242" w:lineRule="auto" w:before="122" w:after="0"/>
        <w:ind w:left="2083" w:right="211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We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will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always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advise</w:t>
      </w:r>
      <w:r>
        <w:rPr>
          <w:rFonts w:ascii="Lucida Sans" w:hAnsi="Lucida Sans"/>
          <w:spacing w:val="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advance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any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planned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disruption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 network</w:t>
      </w:r>
      <w:r>
        <w:rPr>
          <w:rFonts w:ascii="Lucida Sans" w:hAnsi="Lucida Sans"/>
          <w:spacing w:val="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availability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services</w:t>
      </w:r>
    </w:p>
    <w:p>
      <w:pPr>
        <w:pStyle w:val="ListParagraph"/>
        <w:numPr>
          <w:ilvl w:val="0"/>
          <w:numId w:val="15"/>
        </w:numPr>
        <w:tabs>
          <w:tab w:pos="2084" w:val="left" w:leader="none"/>
        </w:tabs>
        <w:spacing w:line="244" w:lineRule="auto" w:before="115" w:after="0"/>
        <w:ind w:left="2083" w:right="2255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IT equipment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should not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used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by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anyone other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than</w:t>
      </w:r>
      <w:r>
        <w:rPr>
          <w:rFonts w:ascii="Lucida Sans" w:hAnsi="Lucida Sans"/>
          <w:spacing w:val="-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colleagues</w:t>
      </w:r>
      <w:r>
        <w:rPr>
          <w:rFonts w:ascii="Lucida Sans" w:hAnsi="Lucida Sans"/>
          <w:spacing w:val="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designated to do</w:t>
      </w:r>
      <w:r>
        <w:rPr>
          <w:rFonts w:ascii="Lucida Sans" w:hAnsi="Lucida Sans"/>
          <w:spacing w:val="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so and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for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Osprey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business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only</w:t>
      </w:r>
    </w:p>
    <w:p>
      <w:pPr>
        <w:spacing w:after="0" w:line="244" w:lineRule="auto"/>
        <w:jc w:val="left"/>
        <w:rPr>
          <w:rFonts w:ascii="Lucida Sans" w:hAnsi="Lucida Sans"/>
          <w:sz w:val="20"/>
        </w:rPr>
        <w:sectPr>
          <w:headerReference w:type="default" r:id="rId50"/>
          <w:footerReference w:type="default" r:id="rId51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2280" w:val="left" w:leader="none"/>
        </w:tabs>
        <w:spacing w:line="240" w:lineRule="auto" w:before="101" w:after="0"/>
        <w:ind w:left="2280" w:right="0" w:hanging="468"/>
        <w:jc w:val="left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sz w:val="28"/>
        </w:rPr>
        <w:t>Data</w:t>
      </w:r>
      <w:r>
        <w:rPr>
          <w:rFonts w:ascii="Trebuchet MS"/>
          <w:b/>
          <w:color w:val="954A9D"/>
          <w:spacing w:val="-3"/>
          <w:sz w:val="28"/>
        </w:rPr>
        <w:t> </w:t>
      </w:r>
      <w:r>
        <w:rPr>
          <w:rFonts w:ascii="Trebuchet MS"/>
          <w:b/>
          <w:color w:val="954A9D"/>
          <w:sz w:val="28"/>
        </w:rPr>
        <w:t>Security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2" w:lineRule="auto" w:before="0"/>
        <w:ind w:left="1813" w:right="2046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The security and confidentiality of our data and information is a top priority for us. Agile working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85"/>
          <w:sz w:val="20"/>
        </w:rPr>
        <w:t>requires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access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input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data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through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different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changing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technologies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whilst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in-line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with our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Freedom of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Information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-3"/>
          <w:w w:val="85"/>
          <w:sz w:val="20"/>
        </w:rPr>
        <w:t> </w:t>
      </w:r>
      <w:r>
        <w:rPr>
          <w:rFonts w:ascii="Lucida Sans"/>
          <w:w w:val="85"/>
          <w:sz w:val="20"/>
        </w:rPr>
        <w:t>Privacy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policies.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4"/>
        <w:rPr>
          <w:rFonts w:ascii="Lucida Sans"/>
          <w:sz w:val="18"/>
        </w:rPr>
      </w:pPr>
    </w:p>
    <w:p>
      <w:pPr>
        <w:spacing w:before="0"/>
        <w:ind w:left="181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Our</w:t>
      </w:r>
      <w:r>
        <w:rPr>
          <w:rFonts w:ascii="Trebuchet MS"/>
          <w:b/>
          <w:color w:val="007178"/>
          <w:spacing w:val="2"/>
          <w:sz w:val="20"/>
        </w:rPr>
        <w:t> </w:t>
      </w:r>
      <w:r>
        <w:rPr>
          <w:rFonts w:ascii="Trebuchet MS"/>
          <w:b/>
          <w:color w:val="007178"/>
          <w:sz w:val="20"/>
        </w:rPr>
        <w:t>data</w:t>
      </w:r>
      <w:r>
        <w:rPr>
          <w:rFonts w:ascii="Trebuchet MS"/>
          <w:b/>
          <w:color w:val="007178"/>
          <w:spacing w:val="3"/>
          <w:sz w:val="20"/>
        </w:rPr>
        <w:t> </w:t>
      </w:r>
      <w:r>
        <w:rPr>
          <w:rFonts w:ascii="Trebuchet MS"/>
          <w:b/>
          <w:color w:val="007178"/>
          <w:sz w:val="20"/>
        </w:rPr>
        <w:t>principles: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2" w:lineRule="auto" w:before="117" w:after="0"/>
        <w:ind w:left="2092" w:right="259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Confidentiality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information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data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must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always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maintained,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only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ever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published</w:t>
      </w:r>
      <w:r>
        <w:rPr>
          <w:rFonts w:ascii="Lucida Sans" w:hAnsi="Lucida Sans"/>
          <w:spacing w:val="-12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or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shared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with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authorised</w:t>
      </w:r>
      <w:r>
        <w:rPr>
          <w:rFonts w:ascii="Lucida Sans" w:hAnsi="Lucida Sans"/>
          <w:spacing w:val="-11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person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15" w:after="0"/>
        <w:ind w:left="2092" w:right="1972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Managers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must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consider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General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Data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Protection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Regulations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(GDPR)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implications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2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any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0"/>
          <w:sz w:val="20"/>
        </w:rPr>
        <w:t>agile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working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arrangement,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particularly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data</w:t>
      </w:r>
      <w:r>
        <w:rPr>
          <w:rFonts w:ascii="Lucida Sans" w:hAnsi="Lucida Sans"/>
          <w:spacing w:val="-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damage</w:t>
      </w:r>
      <w:r>
        <w:rPr>
          <w:rFonts w:ascii="Lucida Sans" w:hAnsi="Lucida Sans"/>
          <w:spacing w:val="-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or</w:t>
      </w:r>
      <w:r>
        <w:rPr>
          <w:rFonts w:ascii="Lucida Sans" w:hAnsi="Lucida Sans"/>
          <w:spacing w:val="-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loss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0" w:lineRule="auto" w:before="11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Any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paperwork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should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only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accessible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relevant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colleague(s)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19" w:after="0"/>
        <w:ind w:left="2092" w:right="2031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Any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confidential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waste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must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disposed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in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confidential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waste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bins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at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offices.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If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elsewhere,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please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bring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it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back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securely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one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our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workspaces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dispose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13" w:after="0"/>
        <w:ind w:left="2092" w:right="2806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Everyone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responsible</w:t>
      </w:r>
      <w:r>
        <w:rPr>
          <w:rFonts w:ascii="Lucida Sans" w:hAnsi="Lucida Sans"/>
          <w:spacing w:val="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for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security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equipment,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software,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files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any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other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information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in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their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possession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09" w:after="0"/>
        <w:ind w:left="2092" w:right="2518" w:hanging="278"/>
        <w:jc w:val="left"/>
        <w:rPr>
          <w:rFonts w:ascii="Lucida Sans" w:hAnsi="Lucida Sans"/>
          <w:sz w:val="20"/>
        </w:rPr>
      </w:pPr>
      <w:r>
        <w:rPr/>
        <w:pict>
          <v:shape style="position:absolute;margin-left:0pt;margin-top:41.967976pt;width:595.3pt;height:386.05pt;mso-position-horizontal-relative:page;mso-position-vertical-relative:paragraph;z-index:15747584" type="#_x0000_t202" id="docshape159" filled="false" stroked="false">
            <v:textbox inset="0,0,0,0">
              <w:txbxContent>
                <w:p>
                  <w:pPr>
                    <w:numPr>
                      <w:ilvl w:val="0"/>
                      <w:numId w:val="16"/>
                    </w:numPr>
                    <w:tabs>
                      <w:tab w:pos="2100" w:val="left" w:leader="none"/>
                    </w:tabs>
                    <w:spacing w:line="242" w:lineRule="auto" w:before="126"/>
                    <w:ind w:left="2100" w:right="2257" w:hanging="279"/>
                    <w:jc w:val="left"/>
                    <w:rPr>
                      <w:rFonts w:ascii="Lucida Sans" w:hAnsi="Lucida Sans"/>
                      <w:sz w:val="20"/>
                    </w:rPr>
                  </w:pPr>
                  <w:r>
                    <w:rPr>
                      <w:rFonts w:ascii="Lucida Sans" w:hAnsi="Lucida Sans"/>
                      <w:w w:val="85"/>
                      <w:sz w:val="20"/>
                    </w:rPr>
                    <w:t>Confidential paperwork</w:t>
                  </w:r>
                  <w:r>
                    <w:rPr>
                      <w:rFonts w:ascii="Lucida Sans" w:hAns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should not be taken</w:t>
                  </w:r>
                  <w:r>
                    <w:rPr>
                      <w:rFonts w:ascii="Lucida Sans" w:hAns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out of our</w:t>
                  </w:r>
                  <w:r>
                    <w:rPr>
                      <w:rFonts w:ascii="Lucida Sans" w:hAns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workspaces</w:t>
                  </w:r>
                  <w:r>
                    <w:rPr>
                      <w:rFonts w:ascii="Lucida Sans" w:hAns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without</w:t>
                  </w:r>
                  <w:r>
                    <w:rPr>
                      <w:rFonts w:ascii="Lucida Sans" w:hAns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w w:val="85"/>
                      <w:sz w:val="20"/>
                    </w:rPr>
                    <w:t>a Manager’s</w:t>
                  </w:r>
                  <w:r>
                    <w:rPr>
                      <w:rFonts w:ascii="Lucida Sans" w:hAns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informed</w:t>
                  </w:r>
                  <w:r>
                    <w:rPr>
                      <w:rFonts w:ascii="Lucida Sans" w:hAnsi="Lucida Sans"/>
                      <w:spacing w:val="-13"/>
                      <w:sz w:val="20"/>
                    </w:rPr>
                    <w:t> </w:t>
                  </w:r>
                  <w:r>
                    <w:rPr>
                      <w:rFonts w:ascii="Lucida Sans" w:hAnsi="Lucida Sans"/>
                      <w:sz w:val="20"/>
                    </w:rPr>
                    <w:t>consent</w:t>
                  </w:r>
                </w:p>
                <w:p>
                  <w:pPr>
                    <w:numPr>
                      <w:ilvl w:val="0"/>
                      <w:numId w:val="16"/>
                    </w:numPr>
                    <w:tabs>
                      <w:tab w:pos="2100" w:val="left" w:leader="none"/>
                    </w:tabs>
                    <w:spacing w:line="244" w:lineRule="auto" w:before="115"/>
                    <w:ind w:left="2100" w:right="2328" w:hanging="279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Everyone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is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responsible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for</w:t>
                  </w:r>
                  <w:r>
                    <w:rPr>
                      <w:rFonts w:ascii="Lucida Sans"/>
                      <w:spacing w:val="9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following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our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confidentiality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1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data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protection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policies</w:t>
                  </w:r>
                  <w:r>
                    <w:rPr>
                      <w:rFonts w:ascii="Lucida Sans"/>
                      <w:spacing w:val="1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and</w:t>
                  </w:r>
                  <w:r>
                    <w:rPr>
                      <w:rFonts w:asci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should</w:t>
                  </w:r>
                  <w:r>
                    <w:rPr>
                      <w:rFonts w:ascii="Lucida Sans"/>
                      <w:spacing w:val="-6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maintain</w:t>
                  </w:r>
                  <w:r>
                    <w:rPr>
                      <w:rFonts w:ascii="Lucida Sans"/>
                      <w:spacing w:val="-3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the</w:t>
                  </w:r>
                  <w:r>
                    <w:rPr>
                      <w:rFonts w:ascii="Lucida Sans"/>
                      <w:spacing w:val="-7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security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-2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our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information</w:t>
                  </w:r>
                  <w:r>
                    <w:rPr>
                      <w:rFonts w:ascii="Lucida Sans"/>
                      <w:spacing w:val="-3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at</w:t>
                  </w:r>
                  <w:r>
                    <w:rPr>
                      <w:rFonts w:ascii="Lucida Sans"/>
                      <w:spacing w:val="-4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all</w:t>
                  </w:r>
                  <w:r>
                    <w:rPr>
                      <w:rFonts w:ascii="Lucida Sans"/>
                      <w:spacing w:val="-6"/>
                      <w:w w:val="90"/>
                      <w:sz w:val="20"/>
                    </w:rPr>
                    <w:t> </w:t>
                  </w:r>
                  <w:r>
                    <w:rPr>
                      <w:rFonts w:ascii="Lucida Sans"/>
                      <w:w w:val="90"/>
                      <w:sz w:val="20"/>
                    </w:rPr>
                    <w:t>times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41.967976pt;width:595.3pt;height:386.05pt;mso-position-horizontal-relative:page;mso-position-vertical-relative:paragraph;z-index:15748096" id="docshapegroup160" coordorigin="0,839" coordsize="11906,7721">
            <v:shape style="position:absolute;left:0;top:839;width:11906;height:7720" id="docshape161" coordorigin="0,839" coordsize="11906,7720" path="m0,6061l0,8559,11906,8559,11906,6596,4894,6596,4553,6593,4204,6583,3848,6567,3484,6544,3019,6507,2542,6459,2055,6401,1558,6332,1254,6286,741,6200,218,6104,0,6061xm11357,839l9784,839,9764,1128,10337,2852,10354,2902,10371,2951,10387,3001,10415,3099,10428,3147,10440,3195,10462,3291,10471,3338,10479,3385,10487,3431,10493,3478,10499,3524,10504,3569,10508,3615,10511,3660,10514,3704,10515,3749,10515,3837,10514,3880,10512,3923,10509,3966,10505,4009,10501,4051,10495,4093,10489,4134,10482,4175,10474,4216,10465,4257,10445,4337,10433,4377,10421,4416,10395,4494,10365,4570,10348,4607,10331,4645,10314,4682,10295,4718,10276,4755,10255,4791,10234,4826,10213,4862,10190,4897,10167,4931,10143,4966,10118,5000,10092,5033,10038,5099,10010,5132,9982,5164,9922,5228,9891,5259,9859,5290,9826,5321,9793,5351,9759,5381,9725,5410,9653,5468,9616,5497,9540,5553,9501,5580,9461,5607,9420,5634,9379,5660,9337,5686,9294,5712,9251,5737,9207,5762,9162,5787,9117,5811,9071,5835,9024,5859,8928,5905,8879,5927,8830,5950,8779,5971,8728,5993,8677,6014,8624,6034,8572,6055,8518,6075,8464,6094,8409,6114,8353,6132,8297,6151,8183,6187,8066,6221,7946,6254,7824,6286,7763,6301,7637,6330,7509,6358,7378,6384,7245,6409,7110,6432,6972,6454,6832,6474,6618,6502,6398,6526,6174,6546,5944,6563,5709,6577,5470,6587,5226,6593,4894,6596,11906,6596,11906,1085,11357,839xe" filled="true" fillcolor="#007178" stroked="false">
              <v:path arrowok="t"/>
              <v:fill opacity="7967f" type="solid"/>
            </v:shape>
            <v:shape style="position:absolute;left:0;top:2037;width:8750;height:6523" id="docshape162" coordorigin="0,2037" coordsize="8750,6523" path="m8273,2037l5628,2343,0,3695,0,8560,8750,8560,8646,8478,7790,7604,7143,6406,7343,5091,8615,2910,8273,2037xe" filled="true" fillcolor="#aac3c6" stroked="false">
              <v:path arrowok="t"/>
              <v:fill type="solid"/>
            </v:shape>
            <v:shape style="position:absolute;left:0;top:2929;width:8744;height:5631" type="#_x0000_t75" id="docshape163" stroked="false">
              <v:imagedata r:id="rId55" o:title=""/>
            </v:shape>
            <w10:wrap type="none"/>
          </v:group>
        </w:pict>
      </w:r>
      <w:r>
        <w:rPr>
          <w:rFonts w:ascii="Lucida Sans" w:hAnsi="Lucida Sans"/>
          <w:w w:val="85"/>
          <w:sz w:val="20"/>
        </w:rPr>
        <w:t>It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particularly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important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when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working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from</w:t>
      </w:r>
      <w:r>
        <w:rPr>
          <w:rFonts w:ascii="Lucida Sans" w:hAnsi="Lucida Sans"/>
          <w:spacing w:val="14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home,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off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site,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that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family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members,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friends,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members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of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public</w:t>
      </w:r>
      <w:r>
        <w:rPr>
          <w:rFonts w:ascii="Lucida Sans" w:hAnsi="Lucida Sans"/>
          <w:spacing w:val="13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anyone</w:t>
      </w:r>
      <w:r>
        <w:rPr>
          <w:rFonts w:ascii="Lucida Sans" w:hAnsi="Lucida Sans"/>
          <w:spacing w:val="12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else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cannot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gain</w:t>
      </w:r>
      <w:r>
        <w:rPr>
          <w:rFonts w:ascii="Lucida Sans" w:hAnsi="Lucida Sans"/>
          <w:spacing w:val="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access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confidential</w:t>
      </w:r>
      <w:r>
        <w:rPr>
          <w:rFonts w:ascii="Lucida Sans" w:hAnsi="Lucida Sans"/>
          <w:spacing w:val="11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or</w:t>
      </w:r>
      <w:r>
        <w:rPr>
          <w:rFonts w:ascii="Lucida Sans" w:hAnsi="Lucida Sans"/>
          <w:spacing w:val="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personal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information</w:t>
      </w:r>
    </w:p>
    <w:p>
      <w:pPr>
        <w:spacing w:after="0" w:line="244" w:lineRule="auto"/>
        <w:jc w:val="left"/>
        <w:rPr>
          <w:rFonts w:ascii="Lucida Sans" w:hAnsi="Lucida Sans"/>
          <w:sz w:val="20"/>
        </w:rPr>
        <w:sectPr>
          <w:headerReference w:type="default" r:id="rId53"/>
          <w:footerReference w:type="default" r:id="rId54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9"/>
        <w:rPr>
          <w:rFonts w:ascii="Lucida Sans"/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2280" w:val="left" w:leader="none"/>
        </w:tabs>
        <w:spacing w:line="240" w:lineRule="auto" w:before="101" w:after="0"/>
        <w:ind w:left="2280" w:right="0" w:hanging="468"/>
        <w:jc w:val="left"/>
        <w:rPr>
          <w:rFonts w:ascii="Trebuchet MS"/>
          <w:b/>
          <w:sz w:val="28"/>
        </w:rPr>
      </w:pPr>
      <w:r>
        <w:rPr>
          <w:rFonts w:ascii="Trebuchet MS"/>
          <w:b/>
          <w:color w:val="954A9D"/>
          <w:sz w:val="28"/>
        </w:rPr>
        <w:t>Your Health,</w:t>
      </w:r>
      <w:r>
        <w:rPr>
          <w:rFonts w:ascii="Trebuchet MS"/>
          <w:b/>
          <w:color w:val="954A9D"/>
          <w:spacing w:val="3"/>
          <w:sz w:val="28"/>
        </w:rPr>
        <w:t> </w:t>
      </w:r>
      <w:r>
        <w:rPr>
          <w:rFonts w:ascii="Trebuchet MS"/>
          <w:b/>
          <w:color w:val="954A9D"/>
          <w:sz w:val="28"/>
        </w:rPr>
        <w:t>Safety and</w:t>
      </w:r>
      <w:r>
        <w:rPr>
          <w:rFonts w:ascii="Trebuchet MS"/>
          <w:b/>
          <w:color w:val="954A9D"/>
          <w:spacing w:val="3"/>
          <w:sz w:val="28"/>
        </w:rPr>
        <w:t> </w:t>
      </w:r>
      <w:r>
        <w:rPr>
          <w:rFonts w:ascii="Trebuchet MS"/>
          <w:b/>
          <w:color w:val="954A9D"/>
          <w:sz w:val="28"/>
        </w:rPr>
        <w:t>Well</w:t>
      </w:r>
      <w:r>
        <w:rPr>
          <w:rFonts w:ascii="Trebuchet MS"/>
          <w:b/>
          <w:color w:val="954A9D"/>
          <w:spacing w:val="1"/>
          <w:sz w:val="28"/>
        </w:rPr>
        <w:t> </w:t>
      </w:r>
      <w:r>
        <w:rPr>
          <w:rFonts w:ascii="Trebuchet MS"/>
          <w:b/>
          <w:color w:val="954A9D"/>
          <w:sz w:val="28"/>
        </w:rPr>
        <w:t>Being</w:t>
      </w:r>
    </w:p>
    <w:p>
      <w:pPr>
        <w:pStyle w:val="BodyText"/>
        <w:spacing w:before="11"/>
        <w:rPr>
          <w:rFonts w:ascii="Trebuchet MS"/>
          <w:b/>
          <w:sz w:val="38"/>
        </w:rPr>
      </w:pPr>
    </w:p>
    <w:p>
      <w:pPr>
        <w:spacing w:line="244" w:lineRule="auto" w:before="0"/>
        <w:ind w:left="1813" w:right="2119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Your health, safety and wellbeing are at the heart of any agile working arrangements.</w:t>
      </w:r>
      <w:r>
        <w:rPr>
          <w:rFonts w:ascii="Lucida Sans" w:hAnsi="Lucida Sans"/>
          <w:spacing w:val="1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Please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make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yourself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aware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of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comply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with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our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health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safety</w:t>
      </w:r>
      <w:r>
        <w:rPr>
          <w:rFonts w:ascii="Lucida Sans" w:hAnsi="Lucida Sans"/>
          <w:spacing w:val="-3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policy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and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associated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procedures. These apply wherever you are working – whether at our base, at home, or</w:t>
      </w:r>
      <w:r>
        <w:rPr>
          <w:rFonts w:ascii="Lucida Sans" w:hAnsi="Lucida Sans"/>
          <w:spacing w:val="1"/>
          <w:w w:val="90"/>
          <w:sz w:val="20"/>
        </w:rPr>
        <w:t> </w:t>
      </w:r>
      <w:r>
        <w:rPr>
          <w:rFonts w:ascii="Lucida Sans" w:hAnsi="Lucida Sans"/>
          <w:sz w:val="20"/>
        </w:rPr>
        <w:t>another</w:t>
      </w:r>
      <w:r>
        <w:rPr>
          <w:rFonts w:ascii="Lucida Sans" w:hAnsi="Lucida Sans"/>
          <w:spacing w:val="-9"/>
          <w:sz w:val="20"/>
        </w:rPr>
        <w:t> </w:t>
      </w:r>
      <w:r>
        <w:rPr>
          <w:rFonts w:ascii="Lucida Sans" w:hAnsi="Lucida Sans"/>
          <w:sz w:val="20"/>
        </w:rPr>
        <w:t>location.</w:t>
      </w:r>
    </w:p>
    <w:p>
      <w:pPr>
        <w:spacing w:line="244" w:lineRule="auto" w:before="109"/>
        <w:ind w:left="1814" w:right="1931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Within their first month every new colleague will have a health and safety induction for each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85"/>
          <w:sz w:val="20"/>
        </w:rPr>
        <w:t>workplace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that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they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using.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This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organised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by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Corporate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Services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team.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If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85"/>
          <w:sz w:val="20"/>
        </w:rPr>
        <w:t>would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like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more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information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about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this,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please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speak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manager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member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5"/>
          <w:sz w:val="20"/>
        </w:rPr>
        <w:t>Corporate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Services</w:t>
      </w:r>
      <w:r>
        <w:rPr>
          <w:rFonts w:ascii="Lucida Sans"/>
          <w:spacing w:val="-5"/>
          <w:w w:val="95"/>
          <w:sz w:val="20"/>
        </w:rPr>
        <w:t> </w:t>
      </w:r>
      <w:r>
        <w:rPr>
          <w:rFonts w:ascii="Lucida Sans"/>
          <w:w w:val="95"/>
          <w:sz w:val="20"/>
        </w:rPr>
        <w:t>team.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6"/>
        <w:rPr>
          <w:rFonts w:ascii="Lucida Sans"/>
          <w:sz w:val="17"/>
        </w:rPr>
      </w:pPr>
    </w:p>
    <w:p>
      <w:pPr>
        <w:pStyle w:val="ListParagraph"/>
        <w:numPr>
          <w:ilvl w:val="1"/>
          <w:numId w:val="12"/>
        </w:numPr>
        <w:tabs>
          <w:tab w:pos="2268" w:val="left" w:leader="none"/>
        </w:tabs>
        <w:spacing w:line="240" w:lineRule="auto" w:before="0" w:after="0"/>
        <w:ind w:left="2268" w:right="0" w:hanging="456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Setting</w:t>
      </w:r>
      <w:r>
        <w:rPr>
          <w:rFonts w:ascii="Trebuchet MS"/>
          <w:b/>
          <w:color w:val="007178"/>
          <w:spacing w:val="15"/>
          <w:sz w:val="20"/>
        </w:rPr>
        <w:t> </w:t>
      </w:r>
      <w:r>
        <w:rPr>
          <w:rFonts w:ascii="Trebuchet MS"/>
          <w:b/>
          <w:color w:val="007178"/>
          <w:sz w:val="20"/>
        </w:rPr>
        <w:t>up</w:t>
      </w:r>
      <w:r>
        <w:rPr>
          <w:rFonts w:ascii="Trebuchet MS"/>
          <w:b/>
          <w:color w:val="007178"/>
          <w:spacing w:val="14"/>
          <w:sz w:val="20"/>
        </w:rPr>
        <w:t> </w:t>
      </w:r>
      <w:r>
        <w:rPr>
          <w:rFonts w:ascii="Trebuchet MS"/>
          <w:b/>
          <w:color w:val="007178"/>
          <w:sz w:val="20"/>
        </w:rPr>
        <w:t>your</w:t>
      </w:r>
      <w:r>
        <w:rPr>
          <w:rFonts w:ascii="Trebuchet MS"/>
          <w:b/>
          <w:color w:val="007178"/>
          <w:spacing w:val="17"/>
          <w:sz w:val="20"/>
        </w:rPr>
        <w:t> </w:t>
      </w:r>
      <w:r>
        <w:rPr>
          <w:rFonts w:ascii="Trebuchet MS"/>
          <w:b/>
          <w:color w:val="007178"/>
          <w:sz w:val="20"/>
        </w:rPr>
        <w:t>work</w:t>
      </w:r>
      <w:r>
        <w:rPr>
          <w:rFonts w:ascii="Trebuchet MS"/>
          <w:b/>
          <w:color w:val="007178"/>
          <w:spacing w:val="16"/>
          <w:sz w:val="20"/>
        </w:rPr>
        <w:t> </w:t>
      </w:r>
      <w:r>
        <w:rPr>
          <w:rFonts w:ascii="Trebuchet MS"/>
          <w:b/>
          <w:color w:val="007178"/>
          <w:sz w:val="20"/>
        </w:rPr>
        <w:t>area</w:t>
      </w:r>
    </w:p>
    <w:p>
      <w:pPr>
        <w:spacing w:line="244" w:lineRule="auto" w:before="118"/>
        <w:ind w:left="1814" w:right="1931" w:hanging="1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laptop,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notebook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tablet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is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defined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portable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Display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Screen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Equipment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(DSE).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Suitable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areas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available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offices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use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portable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DSE.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DSE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Regulations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w w:val="85"/>
          <w:sz w:val="20"/>
        </w:rPr>
        <w:t>set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out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minimum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requirements</w:t>
      </w:r>
      <w:r>
        <w:rPr>
          <w:rFonts w:ascii="Lucida Sans"/>
          <w:spacing w:val="4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office</w:t>
      </w:r>
      <w:r>
        <w:rPr>
          <w:rFonts w:ascii="Lucida Sans"/>
          <w:spacing w:val="3"/>
          <w:w w:val="85"/>
          <w:sz w:val="20"/>
        </w:rPr>
        <w:t> </w:t>
      </w:r>
      <w:r>
        <w:rPr>
          <w:rFonts w:ascii="Lucida Sans"/>
          <w:w w:val="85"/>
          <w:sz w:val="20"/>
        </w:rPr>
        <w:t>chairs.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Chairs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provided</w:t>
      </w:r>
      <w:r>
        <w:rPr>
          <w:rFonts w:ascii="Lucida Sans"/>
          <w:spacing w:val="6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use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with</w:t>
      </w:r>
      <w:r>
        <w:rPr>
          <w:rFonts w:ascii="Lucida Sans"/>
          <w:spacing w:val="5"/>
          <w:w w:val="85"/>
          <w:sz w:val="20"/>
        </w:rPr>
        <w:t> </w:t>
      </w:r>
      <w:r>
        <w:rPr>
          <w:rFonts w:ascii="Lucida Sans"/>
          <w:w w:val="85"/>
          <w:sz w:val="20"/>
        </w:rPr>
        <w:t>shared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desks</w:t>
      </w:r>
    </w:p>
    <w:p>
      <w:pPr>
        <w:spacing w:line="242" w:lineRule="auto" w:before="0"/>
        <w:ind w:left="1814" w:right="2230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meet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minimum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requirements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adjustable.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If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medical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reasons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require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-51"/>
          <w:w w:val="85"/>
          <w:sz w:val="20"/>
        </w:rPr>
        <w:t> </w:t>
      </w:r>
      <w:r>
        <w:rPr>
          <w:rFonts w:ascii="Lucida Sans"/>
          <w:w w:val="85"/>
          <w:sz w:val="20"/>
        </w:rPr>
        <w:t>specialised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chair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should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raise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this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with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manager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who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will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arrange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relevant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5"/>
          <w:sz w:val="20"/>
        </w:rPr>
        <w:t>assessment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to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be</w:t>
      </w:r>
      <w:r>
        <w:rPr>
          <w:rFonts w:ascii="Lucida Sans"/>
          <w:spacing w:val="-4"/>
          <w:w w:val="95"/>
          <w:sz w:val="20"/>
        </w:rPr>
        <w:t> </w:t>
      </w:r>
      <w:r>
        <w:rPr>
          <w:rFonts w:ascii="Lucida Sans"/>
          <w:w w:val="95"/>
          <w:sz w:val="20"/>
        </w:rPr>
        <w:t>carried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out.</w:t>
      </w:r>
    </w:p>
    <w:p>
      <w:pPr>
        <w:spacing w:line="244" w:lineRule="auto" w:before="113"/>
        <w:ind w:left="1814" w:right="1992" w:firstLine="0"/>
        <w:jc w:val="left"/>
        <w:rPr>
          <w:rFonts w:ascii="Lucida Sans"/>
          <w:sz w:val="20"/>
        </w:rPr>
      </w:pPr>
      <w:r>
        <w:rPr/>
        <w:pict>
          <v:shape style="position:absolute;margin-left:.0004pt;margin-top:47.138359pt;width:595.3pt;height:386pt;mso-position-horizontal-relative:page;mso-position-vertical-relative:paragraph;z-index:15748608" id="docshape172" coordorigin="0,943" coordsize="11906,7720" path="m0,6165l0,8663,11906,8663,11906,6700,4894,6700,4553,6697,4204,6687,3848,6671,3484,6648,3019,6611,2542,6563,2055,6505,1558,6436,1254,6390,741,6304,218,6208,0,6165xm11357,943l9784,943,9764,1232,10337,2956,10354,3006,10371,3055,10387,3105,10415,3203,10428,3251,10440,3299,10462,3395,10471,3442,10479,3489,10487,3535,10493,3582,10499,3628,10504,3673,10508,3719,10511,3764,10514,3808,10515,3853,10515,3941,10514,3984,10512,4027,10509,4070,10505,4113,10501,4155,10495,4197,10489,4238,10482,4279,10474,4320,10465,4361,10445,4441,10433,4481,10421,4520,10395,4598,10365,4674,10348,4711,10331,4749,10314,4786,10295,4822,10276,4859,10255,4895,10234,4930,10213,4966,10190,5001,10167,5035,10143,5070,10118,5104,10092,5137,10038,5203,10010,5236,9982,5268,9922,5332,9891,5363,9859,5394,9826,5425,9793,5455,9759,5485,9725,5514,9653,5572,9616,5601,9540,5657,9501,5684,9461,5711,9420,5738,9379,5764,9337,5790,9294,5816,9251,5841,9207,5866,9162,5891,9117,5915,9071,5939,9024,5963,8928,6009,8879,6031,8830,6054,8779,6075,8728,6097,8677,6118,8624,6138,8572,6159,8518,6179,8464,6198,8409,6218,8353,6236,8297,6255,8183,6291,8066,6325,7946,6358,7824,6390,7763,6405,7637,6434,7509,6462,7378,6488,7245,6513,7110,6536,6972,6558,6832,6578,6618,6606,6398,6630,6174,6650,5944,6667,5709,6681,5470,6691,5226,6697,4894,6700,11906,6700,11906,1189,11357,943xe" filled="true" fillcolor="#007178" stroked="false">
            <v:path arrowok="t"/>
            <v:fill opacity="7967f" type="solid"/>
            <w10:wrap type="none"/>
          </v:shape>
        </w:pict>
      </w:r>
      <w:r>
        <w:rPr>
          <w:rFonts w:ascii="Lucida Sans"/>
          <w:w w:val="85"/>
          <w:sz w:val="20"/>
        </w:rPr>
        <w:t>It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is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not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practical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do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DSE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assessment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every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colleague,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each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workstation,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every</w:t>
      </w:r>
      <w:r>
        <w:rPr>
          <w:rFonts w:ascii="Lucida Sans"/>
          <w:spacing w:val="6"/>
          <w:w w:val="85"/>
          <w:sz w:val="20"/>
        </w:rPr>
        <w:t> </w:t>
      </w:r>
      <w:r>
        <w:rPr>
          <w:rFonts w:ascii="Lucida Sans"/>
          <w:w w:val="85"/>
          <w:sz w:val="20"/>
        </w:rPr>
        <w:t>time,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so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responsible</w:t>
      </w:r>
      <w:r>
        <w:rPr>
          <w:rFonts w:ascii="Lucida Sans"/>
          <w:spacing w:val="6"/>
          <w:w w:val="85"/>
          <w:sz w:val="20"/>
        </w:rPr>
        <w:t> </w:t>
      </w:r>
      <w:r>
        <w:rPr>
          <w:rFonts w:ascii="Lucida Sans"/>
          <w:w w:val="85"/>
          <w:sz w:val="20"/>
        </w:rPr>
        <w:t>for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setting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up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using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8"/>
          <w:w w:val="85"/>
          <w:sz w:val="20"/>
        </w:rPr>
        <w:t> </w:t>
      </w:r>
      <w:r>
        <w:rPr>
          <w:rFonts w:ascii="Lucida Sans"/>
          <w:w w:val="85"/>
          <w:sz w:val="20"/>
        </w:rPr>
        <w:t>DSE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equipment</w:t>
      </w:r>
      <w:r>
        <w:rPr>
          <w:rFonts w:ascii="Lucida Sans"/>
          <w:spacing w:val="10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ensure</w:t>
      </w:r>
      <w:r>
        <w:rPr>
          <w:rFonts w:ascii="Lucida Sans"/>
          <w:spacing w:val="7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in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a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comfortable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ergonomically</w:t>
      </w:r>
      <w:r>
        <w:rPr>
          <w:rFonts w:ascii="Lucida Sans"/>
          <w:spacing w:val="16"/>
          <w:w w:val="85"/>
          <w:sz w:val="20"/>
        </w:rPr>
        <w:t> </w:t>
      </w:r>
      <w:r>
        <w:rPr>
          <w:rFonts w:ascii="Lucida Sans"/>
          <w:w w:val="85"/>
          <w:sz w:val="20"/>
        </w:rPr>
        <w:t>suitable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way.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Information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training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can</w:t>
      </w:r>
      <w:r>
        <w:rPr>
          <w:rFonts w:ascii="Lucida Sans"/>
          <w:spacing w:val="14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provided</w:t>
      </w:r>
      <w:r>
        <w:rPr>
          <w:rFonts w:ascii="Lucida Sans"/>
          <w:spacing w:val="9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everyone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help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identify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suitable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unsuitable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13"/>
          <w:w w:val="85"/>
          <w:sz w:val="20"/>
        </w:rPr>
        <w:t> </w:t>
      </w:r>
      <w:r>
        <w:rPr>
          <w:rFonts w:ascii="Lucida Sans"/>
          <w:w w:val="85"/>
          <w:sz w:val="20"/>
        </w:rPr>
        <w:t>practices.</w:t>
      </w:r>
      <w:r>
        <w:rPr>
          <w:rFonts w:ascii="Lucida Sans"/>
          <w:spacing w:val="11"/>
          <w:w w:val="85"/>
          <w:sz w:val="20"/>
        </w:rPr>
        <w:t> </w:t>
      </w:r>
      <w:r>
        <w:rPr>
          <w:rFonts w:ascii="Lucida Sans"/>
          <w:w w:val="85"/>
          <w:sz w:val="20"/>
        </w:rPr>
        <w:t>If</w:t>
      </w:r>
      <w:r>
        <w:rPr>
          <w:rFonts w:ascii="Lucida Sans"/>
          <w:spacing w:val="15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12"/>
          <w:w w:val="85"/>
          <w:sz w:val="20"/>
        </w:rPr>
        <w:t> </w:t>
      </w:r>
      <w:r>
        <w:rPr>
          <w:rFonts w:ascii="Lucida Sans"/>
          <w:w w:val="85"/>
          <w:sz w:val="20"/>
        </w:rPr>
        <w:t>have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w w:val="95"/>
          <w:sz w:val="20"/>
        </w:rPr>
        <w:t>any</w:t>
      </w:r>
      <w:r>
        <w:rPr>
          <w:rFonts w:ascii="Lucida Sans"/>
          <w:spacing w:val="-11"/>
          <w:w w:val="95"/>
          <w:sz w:val="20"/>
        </w:rPr>
        <w:t> </w:t>
      </w:r>
      <w:r>
        <w:rPr>
          <w:rFonts w:ascii="Lucida Sans"/>
          <w:w w:val="95"/>
          <w:sz w:val="20"/>
        </w:rPr>
        <w:t>issues,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please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speak</w:t>
      </w:r>
      <w:r>
        <w:rPr>
          <w:rFonts w:ascii="Lucida Sans"/>
          <w:spacing w:val="-9"/>
          <w:w w:val="95"/>
          <w:sz w:val="20"/>
        </w:rPr>
        <w:t> </w:t>
      </w:r>
      <w:r>
        <w:rPr>
          <w:rFonts w:ascii="Lucida Sans"/>
          <w:w w:val="95"/>
          <w:sz w:val="20"/>
        </w:rPr>
        <w:t>to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your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manager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about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this.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6"/>
        <w:rPr>
          <w:rFonts w:ascii="Lucida Sans"/>
          <w:sz w:val="17"/>
        </w:rPr>
      </w:pPr>
    </w:p>
    <w:p>
      <w:pPr>
        <w:pStyle w:val="ListParagraph"/>
        <w:numPr>
          <w:ilvl w:val="1"/>
          <w:numId w:val="12"/>
        </w:numPr>
        <w:tabs>
          <w:tab w:pos="2268" w:val="left" w:leader="none"/>
        </w:tabs>
        <w:spacing w:line="240" w:lineRule="auto" w:before="0" w:after="0"/>
        <w:ind w:left="2268" w:right="0" w:hanging="456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Working</w:t>
      </w:r>
      <w:r>
        <w:rPr>
          <w:rFonts w:ascii="Trebuchet MS"/>
          <w:b/>
          <w:color w:val="007178"/>
          <w:spacing w:val="27"/>
          <w:sz w:val="20"/>
        </w:rPr>
        <w:t> </w:t>
      </w:r>
      <w:r>
        <w:rPr>
          <w:rFonts w:ascii="Trebuchet MS"/>
          <w:b/>
          <w:color w:val="007178"/>
          <w:sz w:val="20"/>
        </w:rPr>
        <w:t>Time</w:t>
      </w:r>
      <w:r>
        <w:rPr>
          <w:rFonts w:ascii="Trebuchet MS"/>
          <w:b/>
          <w:color w:val="007178"/>
          <w:spacing w:val="30"/>
          <w:sz w:val="20"/>
        </w:rPr>
        <w:t> </w:t>
      </w:r>
      <w:r>
        <w:rPr>
          <w:rFonts w:ascii="Trebuchet MS"/>
          <w:b/>
          <w:color w:val="007178"/>
          <w:sz w:val="20"/>
        </w:rPr>
        <w:t>Regulations</w:t>
      </w:r>
    </w:p>
    <w:p>
      <w:pPr>
        <w:spacing w:line="244" w:lineRule="auto" w:before="118"/>
        <w:ind w:left="1813" w:right="1956" w:firstLine="0"/>
        <w:jc w:val="left"/>
        <w:rPr>
          <w:rFonts w:ascii="Lucida Sans"/>
          <w:sz w:val="20"/>
        </w:rPr>
      </w:pPr>
      <w:r>
        <w:rPr>
          <w:rFonts w:ascii="Lucida Sans"/>
          <w:w w:val="90"/>
          <w:sz w:val="20"/>
        </w:rPr>
        <w:t>We know that some roles have set working hours, for example our customer service team.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But where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do</w:t>
      </w:r>
      <w:r>
        <w:rPr>
          <w:rFonts w:ascii="Lucida Sans"/>
          <w:spacing w:val="3"/>
          <w:w w:val="90"/>
          <w:sz w:val="20"/>
        </w:rPr>
        <w:t> </w:t>
      </w:r>
      <w:r>
        <w:rPr>
          <w:rFonts w:ascii="Lucida Sans"/>
          <w:w w:val="90"/>
          <w:sz w:val="20"/>
        </w:rPr>
        <w:t>not work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on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a rota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with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set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hours,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we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trust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2"/>
          <w:w w:val="90"/>
          <w:sz w:val="20"/>
        </w:rPr>
        <w:t> </w:t>
      </w:r>
      <w:r>
        <w:rPr>
          <w:rFonts w:ascii="Lucida Sans"/>
          <w:w w:val="90"/>
          <w:sz w:val="20"/>
        </w:rPr>
        <w:t>to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manage the</w:t>
      </w:r>
      <w:r>
        <w:rPr>
          <w:rFonts w:ascii="Lucida Sans"/>
          <w:spacing w:val="-1"/>
          <w:w w:val="90"/>
          <w:sz w:val="20"/>
        </w:rPr>
        <w:t> </w:t>
      </w:r>
      <w:r>
        <w:rPr>
          <w:rFonts w:ascii="Lucida Sans"/>
          <w:w w:val="90"/>
          <w:sz w:val="20"/>
        </w:rPr>
        <w:t>hours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you</w:t>
      </w:r>
      <w:r>
        <w:rPr>
          <w:rFonts w:ascii="Lucida Sans"/>
          <w:spacing w:val="-54"/>
          <w:w w:val="90"/>
          <w:sz w:val="20"/>
        </w:rPr>
        <w:t> </w:t>
      </w:r>
      <w:r>
        <w:rPr>
          <w:rFonts w:ascii="Lucida Sans"/>
          <w:w w:val="90"/>
          <w:sz w:val="20"/>
        </w:rPr>
        <w:t>are contracted to work. This can be done flexibly around the needs of the business, but it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90"/>
          <w:sz w:val="20"/>
        </w:rPr>
        <w:t>must be done in line with the Working Time Regulations. These regulations are to protect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85"/>
          <w:sz w:val="20"/>
        </w:rPr>
        <w:t>people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from</w:t>
      </w:r>
      <w:r>
        <w:rPr>
          <w:rFonts w:ascii="Lucida Sans"/>
          <w:spacing w:val="26"/>
          <w:w w:val="85"/>
          <w:sz w:val="20"/>
        </w:rPr>
        <w:t> </w:t>
      </w:r>
      <w:r>
        <w:rPr>
          <w:rFonts w:ascii="Lucida Sans"/>
          <w:w w:val="85"/>
          <w:sz w:val="20"/>
        </w:rPr>
        <w:t>working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excessive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hours.</w:t>
      </w:r>
      <w:r>
        <w:rPr>
          <w:rFonts w:ascii="Lucida Sans"/>
          <w:spacing w:val="26"/>
          <w:w w:val="85"/>
          <w:sz w:val="20"/>
        </w:rPr>
        <w:t> </w:t>
      </w:r>
      <w:r>
        <w:rPr>
          <w:rFonts w:ascii="Lucida Sans"/>
          <w:w w:val="85"/>
          <w:sz w:val="20"/>
        </w:rPr>
        <w:t>Please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ensure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that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you</w:t>
      </w:r>
      <w:r>
        <w:rPr>
          <w:rFonts w:ascii="Lucida Sans"/>
          <w:spacing w:val="25"/>
          <w:w w:val="85"/>
          <w:sz w:val="20"/>
        </w:rPr>
        <w:t> </w:t>
      </w:r>
      <w:r>
        <w:rPr>
          <w:rFonts w:ascii="Lucida Sans"/>
          <w:w w:val="85"/>
          <w:sz w:val="20"/>
        </w:rPr>
        <w:t>take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following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rest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breaks: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rPr>
          <w:rFonts w:ascii="Lucida Sans"/>
          <w:sz w:val="17"/>
        </w:rPr>
      </w:pP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0" w:lineRule="auto" w:before="0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If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for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more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than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six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continuous</w:t>
      </w:r>
      <w:r>
        <w:rPr>
          <w:rFonts w:ascii="Lucida Sans" w:hAnsi="Lucida Sans"/>
          <w:spacing w:val="1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hours,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take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30-minute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break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22" w:after="0"/>
        <w:ind w:left="2092" w:right="2272" w:hanging="278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</w:t>
      </w:r>
      <w:r>
        <w:rPr>
          <w:rFonts w:ascii="Lucida Sans" w:hAnsi="Lucida Sans"/>
          <w:spacing w:val="1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have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daily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rest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break</w:t>
      </w:r>
      <w:r>
        <w:rPr>
          <w:rFonts w:ascii="Lucida Sans" w:hAnsi="Lucida Sans"/>
          <w:spacing w:val="1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at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least</w:t>
      </w:r>
      <w:r>
        <w:rPr>
          <w:rFonts w:ascii="Lucida Sans" w:hAnsi="Lucida Sans"/>
          <w:spacing w:val="13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11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continuous</w:t>
      </w:r>
      <w:r>
        <w:rPr>
          <w:rFonts w:ascii="Lucida Sans" w:hAnsi="Lucida Sans"/>
          <w:spacing w:val="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hours.</w:t>
      </w:r>
      <w:r>
        <w:rPr>
          <w:rFonts w:ascii="Lucida Sans" w:hAnsi="Lucida Sans"/>
          <w:spacing w:val="1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This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means</w:t>
      </w:r>
      <w:r>
        <w:rPr>
          <w:rFonts w:ascii="Lucida Sans" w:hAnsi="Lucida Sans"/>
          <w:spacing w:val="1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from</w:t>
      </w:r>
      <w:r>
        <w:rPr>
          <w:rFonts w:ascii="Lucida Sans" w:hAnsi="Lucida Sans"/>
          <w:spacing w:val="1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stopping</w:t>
      </w:r>
      <w:r>
        <w:rPr>
          <w:rFonts w:ascii="Lucida Sans" w:hAnsi="Lucida Sans"/>
          <w:spacing w:val="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one</w:t>
      </w:r>
      <w:r>
        <w:rPr>
          <w:rFonts w:ascii="Lucida Sans" w:hAnsi="Lucida Sans"/>
          <w:spacing w:val="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day,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to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beginning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the</w:t>
      </w:r>
      <w:r>
        <w:rPr>
          <w:rFonts w:ascii="Lucida Sans" w:hAnsi="Lucida Sans"/>
          <w:spacing w:val="5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next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day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must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not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be</w:t>
      </w:r>
      <w:r>
        <w:rPr>
          <w:rFonts w:ascii="Lucida Sans" w:hAnsi="Lucida Sans"/>
          <w:spacing w:val="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less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than</w:t>
      </w:r>
      <w:r>
        <w:rPr>
          <w:rFonts w:ascii="Lucida Sans" w:hAnsi="Lucida Sans"/>
          <w:spacing w:val="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11</w:t>
      </w:r>
      <w:r>
        <w:rPr>
          <w:rFonts w:ascii="Lucida Sans" w:hAnsi="Lucida Sans"/>
          <w:spacing w:val="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hours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0" w:lineRule="auto" w:before="107" w:after="0"/>
        <w:ind w:left="2092" w:right="0" w:hanging="281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0"/>
          <w:sz w:val="20"/>
        </w:rPr>
        <w:t>You</w:t>
      </w:r>
      <w:r>
        <w:rPr>
          <w:rFonts w:ascii="Lucida Sans" w:hAnsi="Lucida Sans"/>
          <w:spacing w:val="2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should</w:t>
      </w:r>
      <w:r>
        <w:rPr>
          <w:rFonts w:ascii="Lucida Sans" w:hAnsi="Lucida Sans"/>
          <w:spacing w:val="16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have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at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least</w:t>
      </w:r>
      <w:r>
        <w:rPr>
          <w:rFonts w:ascii="Lucida Sans" w:hAnsi="Lucida Sans"/>
          <w:spacing w:val="19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one</w:t>
      </w:r>
      <w:r>
        <w:rPr>
          <w:rFonts w:ascii="Lucida Sans" w:hAnsi="Lucida Sans"/>
          <w:spacing w:val="20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complete</w:t>
      </w:r>
      <w:r>
        <w:rPr>
          <w:rFonts w:ascii="Lucida Sans" w:hAnsi="Lucida Sans"/>
          <w:spacing w:val="17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day</w:t>
      </w:r>
      <w:r>
        <w:rPr>
          <w:rFonts w:ascii="Lucida Sans" w:hAnsi="Lucida Sans"/>
          <w:spacing w:val="22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off</w:t>
      </w:r>
      <w:r>
        <w:rPr>
          <w:rFonts w:ascii="Lucida Sans" w:hAnsi="Lucida Sans"/>
          <w:spacing w:val="21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work</w:t>
      </w:r>
      <w:r>
        <w:rPr>
          <w:rFonts w:ascii="Lucida Sans" w:hAnsi="Lucida Sans"/>
          <w:spacing w:val="24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each</w:t>
      </w:r>
      <w:r>
        <w:rPr>
          <w:rFonts w:ascii="Lucida Sans" w:hAnsi="Lucida Sans"/>
          <w:spacing w:val="18"/>
          <w:w w:val="80"/>
          <w:sz w:val="20"/>
        </w:rPr>
        <w:t> </w:t>
      </w:r>
      <w:r>
        <w:rPr>
          <w:rFonts w:ascii="Lucida Sans" w:hAnsi="Lucida Sans"/>
          <w:w w:val="80"/>
          <w:sz w:val="20"/>
        </w:rPr>
        <w:t>week</w:t>
      </w:r>
    </w:p>
    <w:p>
      <w:pPr>
        <w:spacing w:after="0" w:line="240" w:lineRule="auto"/>
        <w:jc w:val="left"/>
        <w:rPr>
          <w:rFonts w:ascii="Lucida Sans" w:hAnsi="Lucida Sans"/>
          <w:sz w:val="20"/>
        </w:rPr>
        <w:sectPr>
          <w:headerReference w:type="default" r:id="rId56"/>
          <w:footerReference w:type="default" r:id="rId57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1"/>
        <w:rPr>
          <w:rFonts w:ascii="Lucida Sans"/>
          <w:sz w:val="19"/>
        </w:rPr>
      </w:pPr>
    </w:p>
    <w:p>
      <w:pPr>
        <w:pStyle w:val="ListParagraph"/>
        <w:numPr>
          <w:ilvl w:val="1"/>
          <w:numId w:val="12"/>
        </w:numPr>
        <w:tabs>
          <w:tab w:pos="2268" w:val="left" w:leader="none"/>
        </w:tabs>
        <w:spacing w:line="240" w:lineRule="auto" w:before="99" w:after="0"/>
        <w:ind w:left="2268" w:right="0" w:hanging="456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Lone</w:t>
      </w:r>
      <w:r>
        <w:rPr>
          <w:rFonts w:ascii="Trebuchet MS"/>
          <w:b/>
          <w:color w:val="007178"/>
          <w:spacing w:val="27"/>
          <w:sz w:val="20"/>
        </w:rPr>
        <w:t> </w:t>
      </w:r>
      <w:r>
        <w:rPr>
          <w:rFonts w:ascii="Trebuchet MS"/>
          <w:b/>
          <w:color w:val="007178"/>
          <w:sz w:val="20"/>
        </w:rPr>
        <w:t>Working</w:t>
      </w:r>
    </w:p>
    <w:p>
      <w:pPr>
        <w:spacing w:line="244" w:lineRule="auto" w:before="118"/>
        <w:ind w:left="1814" w:right="2119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You are responsible for ensuring your own safety at work. Managers are responsible for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0"/>
          <w:sz w:val="20"/>
        </w:rPr>
        <w:t>ensuring the safety of the members of their teams. We have a clear, robust lone working</w:t>
      </w:r>
      <w:r>
        <w:rPr>
          <w:rFonts w:ascii="Lucida Sans"/>
          <w:spacing w:val="1"/>
          <w:w w:val="90"/>
          <w:sz w:val="20"/>
        </w:rPr>
        <w:t> </w:t>
      </w:r>
      <w:r>
        <w:rPr>
          <w:rFonts w:ascii="Lucida Sans"/>
          <w:w w:val="85"/>
          <w:sz w:val="20"/>
        </w:rPr>
        <w:t>protocol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18"/>
          <w:w w:val="85"/>
          <w:sz w:val="20"/>
        </w:rPr>
        <w:t> </w:t>
      </w:r>
      <w:r>
        <w:rPr>
          <w:rFonts w:ascii="Lucida Sans"/>
          <w:w w:val="85"/>
          <w:sz w:val="20"/>
        </w:rPr>
        <w:t>make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sure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colleagues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not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risk,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are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aware</w:t>
      </w:r>
      <w:r>
        <w:rPr>
          <w:rFonts w:ascii="Lucida Sans"/>
          <w:spacing w:val="19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21"/>
          <w:w w:val="85"/>
          <w:sz w:val="20"/>
        </w:rPr>
        <w:t> </w:t>
      </w:r>
      <w:r>
        <w:rPr>
          <w:rFonts w:ascii="Lucida Sans"/>
          <w:w w:val="85"/>
          <w:sz w:val="20"/>
        </w:rPr>
        <w:t>their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own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responsibilities</w:t>
      </w:r>
      <w:r>
        <w:rPr>
          <w:rFonts w:ascii="Lucida Sans"/>
          <w:spacing w:val="20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95"/>
          <w:sz w:val="20"/>
        </w:rPr>
        <w:t>that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escalation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procedures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are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in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place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in</w:t>
      </w:r>
      <w:r>
        <w:rPr>
          <w:rFonts w:ascii="Lucida Sans"/>
          <w:spacing w:val="-10"/>
          <w:w w:val="95"/>
          <w:sz w:val="20"/>
        </w:rPr>
        <w:t> </w:t>
      </w:r>
      <w:r>
        <w:rPr>
          <w:rFonts w:ascii="Lucida Sans"/>
          <w:w w:val="95"/>
          <w:sz w:val="20"/>
        </w:rPr>
        <w:t>the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event</w:t>
      </w:r>
      <w:r>
        <w:rPr>
          <w:rFonts w:ascii="Lucida Sans"/>
          <w:spacing w:val="-9"/>
          <w:w w:val="95"/>
          <w:sz w:val="20"/>
        </w:rPr>
        <w:t> </w:t>
      </w:r>
      <w:r>
        <w:rPr>
          <w:rFonts w:ascii="Lucida Sans"/>
          <w:w w:val="95"/>
          <w:sz w:val="20"/>
        </w:rPr>
        <w:t>of</w:t>
      </w:r>
      <w:r>
        <w:rPr>
          <w:rFonts w:ascii="Lucida Sans"/>
          <w:spacing w:val="-11"/>
          <w:w w:val="95"/>
          <w:sz w:val="20"/>
        </w:rPr>
        <w:t> </w:t>
      </w:r>
      <w:r>
        <w:rPr>
          <w:rFonts w:ascii="Lucida Sans"/>
          <w:w w:val="95"/>
          <w:sz w:val="20"/>
        </w:rPr>
        <w:t>an</w:t>
      </w:r>
      <w:r>
        <w:rPr>
          <w:rFonts w:ascii="Lucida Sans"/>
          <w:spacing w:val="-7"/>
          <w:w w:val="95"/>
          <w:sz w:val="20"/>
        </w:rPr>
        <w:t> </w:t>
      </w:r>
      <w:r>
        <w:rPr>
          <w:rFonts w:ascii="Lucida Sans"/>
          <w:w w:val="95"/>
          <w:sz w:val="20"/>
        </w:rPr>
        <w:t>incident.</w:t>
      </w:r>
    </w:p>
    <w:p>
      <w:pPr>
        <w:spacing w:before="107"/>
        <w:ind w:left="1814" w:right="0" w:firstLine="0"/>
        <w:jc w:val="left"/>
        <w:rPr>
          <w:rFonts w:ascii="Lucida Sans"/>
          <w:sz w:val="20"/>
        </w:rPr>
      </w:pPr>
      <w:r>
        <w:rPr>
          <w:rFonts w:ascii="Lucida Sans"/>
          <w:w w:val="85"/>
          <w:sz w:val="20"/>
        </w:rPr>
        <w:t>Examples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of</w:t>
      </w:r>
      <w:r>
        <w:rPr>
          <w:rFonts w:ascii="Lucida Sans"/>
          <w:spacing w:val="25"/>
          <w:w w:val="85"/>
          <w:sz w:val="20"/>
        </w:rPr>
        <w:t> </w:t>
      </w:r>
      <w:r>
        <w:rPr>
          <w:rFonts w:ascii="Lucida Sans"/>
          <w:w w:val="85"/>
          <w:sz w:val="20"/>
        </w:rPr>
        <w:t>precautionary</w:t>
      </w:r>
      <w:r>
        <w:rPr>
          <w:rFonts w:ascii="Lucida Sans"/>
          <w:spacing w:val="23"/>
          <w:w w:val="85"/>
          <w:sz w:val="20"/>
        </w:rPr>
        <w:t> </w:t>
      </w:r>
      <w:r>
        <w:rPr>
          <w:rFonts w:ascii="Lucida Sans"/>
          <w:w w:val="85"/>
          <w:sz w:val="20"/>
        </w:rPr>
        <w:t>measures</w:t>
      </w:r>
      <w:r>
        <w:rPr>
          <w:rFonts w:ascii="Lucida Sans"/>
          <w:spacing w:val="25"/>
          <w:w w:val="85"/>
          <w:sz w:val="20"/>
        </w:rPr>
        <w:t> </w:t>
      </w:r>
      <w:r>
        <w:rPr>
          <w:rFonts w:ascii="Lucida Sans"/>
          <w:w w:val="85"/>
          <w:sz w:val="20"/>
        </w:rPr>
        <w:t>that</w:t>
      </w:r>
      <w:r>
        <w:rPr>
          <w:rFonts w:ascii="Lucida Sans"/>
          <w:spacing w:val="24"/>
          <w:w w:val="85"/>
          <w:sz w:val="20"/>
        </w:rPr>
        <w:t> </w:t>
      </w:r>
      <w:r>
        <w:rPr>
          <w:rFonts w:ascii="Lucida Sans"/>
          <w:w w:val="85"/>
          <w:sz w:val="20"/>
        </w:rPr>
        <w:t>should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be</w:t>
      </w:r>
      <w:r>
        <w:rPr>
          <w:rFonts w:ascii="Lucida Sans"/>
          <w:spacing w:val="25"/>
          <w:w w:val="85"/>
          <w:sz w:val="20"/>
        </w:rPr>
        <w:t> </w:t>
      </w:r>
      <w:r>
        <w:rPr>
          <w:rFonts w:ascii="Lucida Sans"/>
          <w:w w:val="85"/>
          <w:sz w:val="20"/>
        </w:rPr>
        <w:t>considered</w:t>
      </w:r>
      <w:r>
        <w:rPr>
          <w:rFonts w:ascii="Lucida Sans"/>
          <w:spacing w:val="22"/>
          <w:w w:val="85"/>
          <w:sz w:val="20"/>
        </w:rPr>
        <w:t> </w:t>
      </w:r>
      <w:r>
        <w:rPr>
          <w:rFonts w:ascii="Lucida Sans"/>
          <w:w w:val="85"/>
          <w:sz w:val="20"/>
        </w:rPr>
        <w:t>are: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4" w:lineRule="auto" w:before="122" w:after="0"/>
        <w:ind w:left="2092" w:right="2363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85"/>
          <w:sz w:val="20"/>
        </w:rPr>
        <w:t>All</w:t>
      </w:r>
      <w:r>
        <w:rPr>
          <w:rFonts w:ascii="Lucida Sans" w:hAnsi="Lucida Sans"/>
          <w:spacing w:val="16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electronic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diaries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are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kept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up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to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date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and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</w:t>
      </w:r>
      <w:r>
        <w:rPr>
          <w:rFonts w:ascii="Lucida Sans" w:hAnsi="Lucida Sans"/>
          <w:spacing w:val="18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accurate</w:t>
      </w:r>
      <w:r>
        <w:rPr>
          <w:rFonts w:ascii="Lucida Sans" w:hAnsi="Lucida Sans"/>
          <w:spacing w:val="20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as</w:t>
      </w:r>
      <w:r>
        <w:rPr>
          <w:rFonts w:ascii="Lucida Sans" w:hAnsi="Lucida Sans"/>
          <w:spacing w:val="15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possible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so</w:t>
      </w:r>
      <w:r>
        <w:rPr>
          <w:rFonts w:ascii="Lucida Sans" w:hAnsi="Lucida Sans"/>
          <w:spacing w:val="17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that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your</w:t>
      </w:r>
      <w:r>
        <w:rPr>
          <w:rFonts w:ascii="Lucida Sans" w:hAnsi="Lucida Sans"/>
          <w:spacing w:val="19"/>
          <w:w w:val="85"/>
          <w:sz w:val="20"/>
        </w:rPr>
        <w:t> </w:t>
      </w:r>
      <w:r>
        <w:rPr>
          <w:rFonts w:ascii="Lucida Sans" w:hAnsi="Lucida Sans"/>
          <w:w w:val="85"/>
          <w:sz w:val="20"/>
        </w:rPr>
        <w:t>most</w:t>
      </w:r>
      <w:r>
        <w:rPr>
          <w:rFonts w:ascii="Lucida Sans" w:hAnsi="Lucida Sans"/>
          <w:spacing w:val="-51"/>
          <w:w w:val="85"/>
          <w:sz w:val="20"/>
        </w:rPr>
        <w:t> </w:t>
      </w:r>
      <w:r>
        <w:rPr>
          <w:rFonts w:ascii="Lucida Sans" w:hAnsi="Lucida Sans"/>
          <w:w w:val="95"/>
          <w:sz w:val="20"/>
        </w:rPr>
        <w:t>recent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location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can</w:t>
      </w:r>
      <w:r>
        <w:rPr>
          <w:rFonts w:ascii="Lucida Sans" w:hAnsi="Lucida Sans"/>
          <w:spacing w:val="-5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be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checked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in</w:t>
      </w:r>
      <w:r>
        <w:rPr>
          <w:rFonts w:ascii="Lucida Sans" w:hAnsi="Lucida Sans"/>
          <w:spacing w:val="-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the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event</w:t>
      </w:r>
      <w:r>
        <w:rPr>
          <w:rFonts w:ascii="Lucida Sans" w:hAnsi="Lucida Sans"/>
          <w:spacing w:val="-3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of</w:t>
      </w:r>
      <w:r>
        <w:rPr>
          <w:rFonts w:ascii="Lucida Sans" w:hAnsi="Lucida Sans"/>
          <w:spacing w:val="-6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incident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7" w:lineRule="auto" w:before="107" w:after="0"/>
        <w:ind w:left="2092" w:right="2258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If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undertake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visits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or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attend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meetings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from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location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other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than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one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of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our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offices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sz w:val="20"/>
        </w:rPr>
        <w:t>you</w:t>
      </w:r>
      <w:r>
        <w:rPr>
          <w:rFonts w:ascii="Lucida Sans" w:hAnsi="Lucida Sans"/>
          <w:spacing w:val="-12"/>
          <w:sz w:val="20"/>
        </w:rPr>
        <w:t> </w:t>
      </w:r>
      <w:r>
        <w:rPr>
          <w:rFonts w:ascii="Lucida Sans" w:hAnsi="Lucida Sans"/>
          <w:sz w:val="20"/>
        </w:rPr>
        <w:t>must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follow</w:t>
      </w:r>
      <w:r>
        <w:rPr>
          <w:rFonts w:ascii="Lucida Sans" w:hAnsi="Lucida Sans"/>
          <w:spacing w:val="-11"/>
          <w:sz w:val="20"/>
        </w:rPr>
        <w:t> </w:t>
      </w:r>
      <w:r>
        <w:rPr>
          <w:rFonts w:ascii="Lucida Sans" w:hAnsi="Lucida Sans"/>
          <w:sz w:val="20"/>
        </w:rPr>
        <w:t>our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Peoplesafe</w:t>
      </w:r>
      <w:r>
        <w:rPr>
          <w:rFonts w:ascii="Lucida Sans" w:hAnsi="Lucida Sans"/>
          <w:spacing w:val="-14"/>
          <w:sz w:val="20"/>
        </w:rPr>
        <w:t> </w:t>
      </w:r>
      <w:r>
        <w:rPr>
          <w:rFonts w:ascii="Lucida Sans" w:hAnsi="Lucida Sans"/>
          <w:sz w:val="20"/>
        </w:rPr>
        <w:t>system</w:t>
      </w:r>
      <w:r>
        <w:rPr>
          <w:rFonts w:ascii="Lucida Sans" w:hAnsi="Lucida Sans"/>
          <w:spacing w:val="-13"/>
          <w:sz w:val="20"/>
        </w:rPr>
        <w:t> </w:t>
      </w:r>
      <w:r>
        <w:rPr>
          <w:rFonts w:ascii="Lucida Sans" w:hAnsi="Lucida Sans"/>
          <w:sz w:val="20"/>
        </w:rPr>
        <w:t>requirements</w:t>
      </w:r>
    </w:p>
    <w:p>
      <w:pPr>
        <w:pStyle w:val="ListParagraph"/>
        <w:numPr>
          <w:ilvl w:val="0"/>
          <w:numId w:val="15"/>
        </w:numPr>
        <w:tabs>
          <w:tab w:pos="2093" w:val="left" w:leader="none"/>
        </w:tabs>
        <w:spacing w:line="242" w:lineRule="auto" w:before="110" w:after="0"/>
        <w:ind w:left="2092" w:right="2077" w:hanging="279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0"/>
          <w:sz w:val="20"/>
        </w:rPr>
        <w:t>Managers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have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agreed</w:t>
      </w:r>
      <w:r>
        <w:rPr>
          <w:rFonts w:ascii="Lucida Sans" w:hAnsi="Lucida Sans"/>
          <w:spacing w:val="-6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an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escalation</w:t>
      </w:r>
      <w:r>
        <w:rPr>
          <w:rFonts w:ascii="Lucida Sans" w:hAnsi="Lucida Sans"/>
          <w:spacing w:val="-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process</w:t>
      </w:r>
      <w:r>
        <w:rPr>
          <w:rFonts w:ascii="Lucida Sans" w:hAnsi="Lucida Sans"/>
          <w:spacing w:val="-4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with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their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teams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if</w:t>
      </w:r>
      <w:r>
        <w:rPr>
          <w:rFonts w:ascii="Lucida Sans" w:hAnsi="Lucida Sans"/>
          <w:spacing w:val="-2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you</w:t>
      </w:r>
      <w:r>
        <w:rPr>
          <w:rFonts w:ascii="Lucida Sans" w:hAnsi="Lucida Sans"/>
          <w:spacing w:val="-5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are</w:t>
      </w:r>
      <w:r>
        <w:rPr>
          <w:rFonts w:ascii="Lucida Sans" w:hAnsi="Lucida Sans"/>
          <w:spacing w:val="-7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uncontactable</w:t>
      </w:r>
      <w:r>
        <w:rPr>
          <w:rFonts w:ascii="Lucida Sans" w:hAnsi="Lucida Sans"/>
          <w:spacing w:val="-8"/>
          <w:w w:val="90"/>
          <w:sz w:val="20"/>
        </w:rPr>
        <w:t> </w:t>
      </w:r>
      <w:r>
        <w:rPr>
          <w:rFonts w:ascii="Lucida Sans" w:hAnsi="Lucida Sans"/>
          <w:w w:val="90"/>
          <w:sz w:val="20"/>
        </w:rPr>
        <w:t>or</w:t>
      </w:r>
      <w:r>
        <w:rPr>
          <w:rFonts w:ascii="Lucida Sans" w:hAnsi="Lucida Sans"/>
          <w:spacing w:val="-54"/>
          <w:w w:val="90"/>
          <w:sz w:val="20"/>
        </w:rPr>
        <w:t> </w:t>
      </w:r>
      <w:r>
        <w:rPr>
          <w:rFonts w:ascii="Lucida Sans" w:hAnsi="Lucida Sans"/>
          <w:w w:val="95"/>
          <w:sz w:val="20"/>
        </w:rPr>
        <w:t>fail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to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arrive</w:t>
      </w:r>
      <w:r>
        <w:rPr>
          <w:rFonts w:ascii="Lucida Sans" w:hAnsi="Lucida Sans"/>
          <w:spacing w:val="-8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at</w:t>
      </w:r>
      <w:r>
        <w:rPr>
          <w:rFonts w:ascii="Lucida Sans" w:hAnsi="Lucida Sans"/>
          <w:spacing w:val="-6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agreed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location</w:t>
      </w:r>
      <w:r>
        <w:rPr>
          <w:rFonts w:ascii="Lucida Sans" w:hAnsi="Lucida Sans"/>
          <w:spacing w:val="-5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within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</w:t>
      </w:r>
      <w:r>
        <w:rPr>
          <w:rFonts w:ascii="Lucida Sans" w:hAnsi="Lucida Sans"/>
          <w:spacing w:val="-9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reasonable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timeframe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2"/>
        <w:rPr>
          <w:rFonts w:ascii="Lucida Sans"/>
          <w:sz w:val="18"/>
        </w:rPr>
      </w:pPr>
    </w:p>
    <w:p>
      <w:pPr>
        <w:pStyle w:val="ListParagraph"/>
        <w:numPr>
          <w:ilvl w:val="1"/>
          <w:numId w:val="12"/>
        </w:numPr>
        <w:tabs>
          <w:tab w:pos="2268" w:val="left" w:leader="none"/>
        </w:tabs>
        <w:spacing w:line="240" w:lineRule="auto" w:before="0" w:after="0"/>
        <w:ind w:left="2268" w:right="0" w:hanging="456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007178"/>
          <w:sz w:val="20"/>
        </w:rPr>
        <w:t>Insurance</w:t>
      </w:r>
    </w:p>
    <w:p>
      <w:pPr>
        <w:spacing w:line="244" w:lineRule="auto" w:before="118"/>
        <w:ind w:left="1814" w:right="1931" w:hanging="1"/>
        <w:jc w:val="left"/>
        <w:rPr>
          <w:rFonts w:ascii="Lucida Sans"/>
          <w:sz w:val="20"/>
        </w:rPr>
      </w:pPr>
      <w:r>
        <w:rPr/>
        <w:pict>
          <v:shape style="position:absolute;margin-left:-.000300pt;margin-top:79.304909pt;width:595.3pt;height:387.45pt;mso-position-horizontal-relative:page;mso-position-vertical-relative:paragraph;z-index:15749120" type="#_x0000_t202" id="docshape181" filled="false" stroked="false">
            <v:textbox inset="0,0,0,0">
              <w:txbxContent>
                <w:p>
                  <w:pPr>
                    <w:spacing w:before="0"/>
                    <w:ind w:left="1821" w:right="0" w:firstLine="0"/>
                    <w:jc w:val="left"/>
                    <w:rPr>
                      <w:rFonts w:ascii="Trebuchet MS"/>
                      <w:b/>
                      <w:sz w:val="28"/>
                    </w:rPr>
                  </w:pPr>
                  <w:r>
                    <w:rPr>
                      <w:rFonts w:ascii="Trebuchet MS"/>
                      <w:b/>
                      <w:color w:val="954A9D"/>
                      <w:sz w:val="28"/>
                    </w:rPr>
                    <w:t>12.</w:t>
                  </w:r>
                  <w:r>
                    <w:rPr>
                      <w:rFonts w:ascii="Trebuchet MS"/>
                      <w:b/>
                      <w:color w:val="954A9D"/>
                      <w:spacing w:val="-10"/>
                      <w:sz w:val="28"/>
                    </w:rPr>
                    <w:t> </w:t>
                  </w:r>
                  <w:r>
                    <w:rPr>
                      <w:rFonts w:ascii="Trebuchet MS"/>
                      <w:b/>
                      <w:color w:val="954A9D"/>
                      <w:sz w:val="28"/>
                    </w:rPr>
                    <w:t>Questions</w:t>
                  </w:r>
                </w:p>
                <w:p>
                  <w:pPr>
                    <w:spacing w:line="244" w:lineRule="auto" w:before="102"/>
                    <w:ind w:left="1822" w:right="1612" w:hanging="1"/>
                    <w:jc w:val="left"/>
                    <w:rPr>
                      <w:rFonts w:ascii="Lucida Sans"/>
                      <w:sz w:val="20"/>
                    </w:rPr>
                  </w:pPr>
                  <w:r>
                    <w:rPr>
                      <w:rFonts w:ascii="Lucida Sans"/>
                      <w:w w:val="85"/>
                      <w:sz w:val="20"/>
                    </w:rPr>
                    <w:t>If you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have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any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questions or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comments on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the above</w:t>
                  </w:r>
                  <w:r>
                    <w:rPr>
                      <w:rFonts w:ascii="Lucida Sans"/>
                      <w:spacing w:val="-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</w:t>
                  </w:r>
                  <w:r>
                    <w:rPr>
                      <w:rFonts w:ascii="Lucida Sans"/>
                      <w:spacing w:val="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can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discuss them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with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your</w:t>
                  </w:r>
                  <w:r>
                    <w:rPr>
                      <w:rFonts w:ascii="Lucida Sans"/>
                      <w:spacing w:val="-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manager,</w:t>
                  </w:r>
                  <w:r>
                    <w:rPr>
                      <w:rFonts w:ascii="Lucida Sans"/>
                      <w:spacing w:val="-5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another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member</w:t>
                  </w:r>
                  <w:r>
                    <w:rPr>
                      <w:rFonts w:ascii="Lucida Sans"/>
                      <w:spacing w:val="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the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senior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leadership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team</w:t>
                  </w:r>
                  <w:r>
                    <w:rPr>
                      <w:rFonts w:ascii="Lucida Sans"/>
                      <w:spacing w:val="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or</w:t>
                  </w:r>
                  <w:r>
                    <w:rPr>
                      <w:rFonts w:ascii="Lucida Sans"/>
                      <w:spacing w:val="2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a</w:t>
                  </w:r>
                  <w:r>
                    <w:rPr>
                      <w:rFonts w:ascii="Lucida Sans"/>
                      <w:spacing w:val="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member</w:t>
                  </w:r>
                  <w:r>
                    <w:rPr>
                      <w:rFonts w:ascii="Lucida Sans"/>
                      <w:spacing w:val="1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of</w:t>
                  </w:r>
                  <w:r>
                    <w:rPr>
                      <w:rFonts w:ascii="Lucida Sans"/>
                      <w:spacing w:val="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the</w:t>
                  </w:r>
                  <w:r>
                    <w:rPr>
                      <w:rFonts w:ascii="Lucida Sans"/>
                      <w:spacing w:val="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Corporate</w:t>
                  </w:r>
                  <w:r>
                    <w:rPr>
                      <w:rFonts w:ascii="Lucida Sans"/>
                      <w:spacing w:val="3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Services</w:t>
                  </w:r>
                  <w:r>
                    <w:rPr>
                      <w:rFonts w:ascii="Lucida Sans"/>
                      <w:spacing w:val="4"/>
                      <w:w w:val="85"/>
                      <w:sz w:val="20"/>
                    </w:rPr>
                    <w:t> </w:t>
                  </w:r>
                  <w:r>
                    <w:rPr>
                      <w:rFonts w:ascii="Lucida Sans"/>
                      <w:w w:val="85"/>
                      <w:sz w:val="20"/>
                    </w:rPr>
                    <w:t>team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00300pt;margin-top:87.547874pt;width:595.3pt;height:379.2pt;mso-position-horizontal-relative:page;mso-position-vertical-relative:paragraph;z-index:15749632" id="docshapegroup182" coordorigin="0,1751" coordsize="11906,7584">
            <v:shape style="position:absolute;left:0;top:4088;width:8144;height:5246" id="docshape183" coordorigin="0,4089" coordsize="8144,5246" path="m6944,4089l4602,4404,0,5578,0,9335,8144,9335,7572,8709,7039,7697,7051,6500,7535,4761,6944,4089xe" filled="true" fillcolor="#d7c3df" stroked="false">
              <v:path arrowok="t"/>
              <v:fill type="solid"/>
            </v:shape>
            <v:shape style="position:absolute;left:0;top:4863;width:8071;height:4471" type="#_x0000_t75" id="docshape184" stroked="false">
              <v:imagedata r:id="rId60" o:title=""/>
            </v:shape>
            <v:shape style="position:absolute;left:0;top:1750;width:11906;height:7584" id="docshape185" coordorigin="0,1751" coordsize="11906,7584" path="m0,6741l0,9335,11906,9335,11906,7426,5563,7426,5233,7423,4894,7412,4546,7395,4188,7372,3727,7333,3252,7284,2764,7224,2261,7154,1641,7055,1001,6942,344,6813,0,6741xm11623,1751l9600,1751,9529,2193,10091,3921,10110,3973,10127,4025,10144,4076,10159,4128,10174,4178,10188,4229,10201,4279,10213,4328,10224,4378,10235,4427,10253,4523,10260,4571,10267,4618,10273,4665,10278,4712,10283,4758,10286,4804,10289,4849,10291,4939,10291,4983,10290,5027,10286,5113,10282,5156,10278,5198,10273,5240,10267,5282,10260,5323,10252,5363,10244,5404,10235,5444,10224,5483,10214,5522,10202,5561,10189,5600,10176,5638,10131,5749,10114,5786,10096,5822,10078,5857,10059,5892,10039,5927,10018,5962,9997,5996,9975,6029,9951,6063,9928,6096,9903,6128,9851,6192,9824,6223,9768,6285,9738,6315,9677,6374,9646,6403,9580,6459,9546,6487,9476,6541,9439,6568,9365,6620,9287,6670,9206,6719,9122,6766,9079,6789,9036,6811,8946,6855,8854,6897,8806,6918,8709,6958,8610,6996,8455,7050,8293,7101,8182,7133,8068,7163,7892,7205,7772,7231,7648,7255,7522,7278,7393,7299,7262,7319,7127,7337,6991,7353,6851,7368,6709,7381,6491,7397,6268,7410,6038,7419,5803,7425,5563,7426,11906,7426,11906,1836,11623,1751xe" filled="true" fillcolor="#007178" stroked="false">
              <v:path arrowok="t"/>
              <v:fill opacity="7967f" type="solid"/>
            </v:shape>
            <w10:wrap type="none"/>
          </v:group>
        </w:pict>
      </w:r>
      <w:r>
        <w:rPr>
          <w:rFonts w:ascii="Lucida Sans"/>
          <w:w w:val="85"/>
          <w:sz w:val="20"/>
        </w:rPr>
        <w:t>We have insurance that covers our liabilities towards you when you are working. This includes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working in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office,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3"/>
          <w:w w:val="85"/>
          <w:sz w:val="20"/>
        </w:rPr>
        <w:t> </w:t>
      </w:r>
      <w:r>
        <w:rPr>
          <w:rFonts w:ascii="Lucida Sans"/>
          <w:w w:val="85"/>
          <w:sz w:val="20"/>
        </w:rPr>
        <w:t>other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locations,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3"/>
          <w:w w:val="85"/>
          <w:sz w:val="20"/>
        </w:rPr>
        <w:t> </w:t>
      </w:r>
      <w:r>
        <w:rPr>
          <w:rFonts w:ascii="Lucida Sans"/>
          <w:w w:val="85"/>
          <w:sz w:val="20"/>
        </w:rPr>
        <w:t>well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as</w:t>
      </w:r>
      <w:r>
        <w:rPr>
          <w:rFonts w:ascii="Lucida Sans"/>
          <w:spacing w:val="3"/>
          <w:w w:val="85"/>
          <w:sz w:val="20"/>
        </w:rPr>
        <w:t> </w:t>
      </w:r>
      <w:r>
        <w:rPr>
          <w:rFonts w:ascii="Lucida Sans"/>
          <w:w w:val="85"/>
          <w:sz w:val="20"/>
        </w:rPr>
        <w:t>at</w:t>
      </w:r>
      <w:r>
        <w:rPr>
          <w:rFonts w:ascii="Lucida Sans"/>
          <w:spacing w:val="4"/>
          <w:w w:val="85"/>
          <w:sz w:val="20"/>
        </w:rPr>
        <w:t> </w:t>
      </w:r>
      <w:r>
        <w:rPr>
          <w:rFonts w:ascii="Lucida Sans"/>
          <w:w w:val="85"/>
          <w:sz w:val="20"/>
        </w:rPr>
        <w:t>your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home.</w:t>
      </w:r>
      <w:r>
        <w:rPr>
          <w:rFonts w:ascii="Lucida Sans"/>
          <w:spacing w:val="4"/>
          <w:w w:val="85"/>
          <w:sz w:val="20"/>
        </w:rPr>
        <w:t> </w:t>
      </w:r>
      <w:r>
        <w:rPr>
          <w:rFonts w:ascii="Lucida Sans"/>
          <w:w w:val="85"/>
          <w:sz w:val="20"/>
        </w:rPr>
        <w:t>Laptops</w:t>
      </w:r>
      <w:r>
        <w:rPr>
          <w:rFonts w:ascii="Lucida Sans"/>
          <w:spacing w:val="3"/>
          <w:w w:val="85"/>
          <w:sz w:val="20"/>
        </w:rPr>
        <w:t> </w:t>
      </w:r>
      <w:r>
        <w:rPr>
          <w:rFonts w:ascii="Lucida Sans"/>
          <w:w w:val="85"/>
          <w:sz w:val="20"/>
        </w:rPr>
        <w:t>and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other</w:t>
      </w:r>
      <w:r>
        <w:rPr>
          <w:rFonts w:ascii="Lucida Sans"/>
          <w:spacing w:val="2"/>
          <w:w w:val="85"/>
          <w:sz w:val="20"/>
        </w:rPr>
        <w:t> </w:t>
      </w:r>
      <w:r>
        <w:rPr>
          <w:rFonts w:ascii="Lucida Sans"/>
          <w:w w:val="85"/>
          <w:sz w:val="20"/>
        </w:rPr>
        <w:t>equipment</w:t>
      </w:r>
      <w:r>
        <w:rPr>
          <w:rFonts w:ascii="Lucida Sans"/>
          <w:spacing w:val="-50"/>
          <w:w w:val="85"/>
          <w:sz w:val="20"/>
        </w:rPr>
        <w:t> </w:t>
      </w:r>
      <w:r>
        <w:rPr>
          <w:rFonts w:ascii="Lucida Sans"/>
          <w:w w:val="85"/>
          <w:sz w:val="20"/>
        </w:rPr>
        <w:t>provided by us are also covered by our insurance policies. Please keep equipment safe from</w:t>
      </w:r>
      <w:r>
        <w:rPr>
          <w:rFonts w:ascii="Lucida Sans"/>
          <w:spacing w:val="1"/>
          <w:w w:val="85"/>
          <w:sz w:val="20"/>
        </w:rPr>
        <w:t> </w:t>
      </w:r>
      <w:r>
        <w:rPr>
          <w:rFonts w:ascii="Lucida Sans"/>
          <w:w w:val="85"/>
          <w:sz w:val="20"/>
        </w:rPr>
        <w:t>damage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loss.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If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equipment is</w:t>
      </w:r>
      <w:r>
        <w:rPr>
          <w:rFonts w:ascii="Lucida Sans"/>
          <w:spacing w:val="-5"/>
          <w:w w:val="85"/>
          <w:sz w:val="20"/>
        </w:rPr>
        <w:t> </w:t>
      </w:r>
      <w:r>
        <w:rPr>
          <w:rFonts w:ascii="Lucida Sans"/>
          <w:w w:val="85"/>
          <w:sz w:val="20"/>
        </w:rPr>
        <w:t>lost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or</w:t>
      </w:r>
      <w:r>
        <w:rPr>
          <w:rFonts w:ascii="Lucida Sans"/>
          <w:spacing w:val="-3"/>
          <w:w w:val="85"/>
          <w:sz w:val="20"/>
        </w:rPr>
        <w:t> </w:t>
      </w:r>
      <w:r>
        <w:rPr>
          <w:rFonts w:ascii="Lucida Sans"/>
          <w:w w:val="85"/>
          <w:sz w:val="20"/>
        </w:rPr>
        <w:t>damaged,</w:t>
      </w:r>
      <w:r>
        <w:rPr>
          <w:rFonts w:ascii="Lucida Sans"/>
          <w:spacing w:val="-3"/>
          <w:w w:val="85"/>
          <w:sz w:val="20"/>
        </w:rPr>
        <w:t> </w:t>
      </w:r>
      <w:r>
        <w:rPr>
          <w:rFonts w:ascii="Lucida Sans"/>
          <w:w w:val="85"/>
          <w:sz w:val="20"/>
        </w:rPr>
        <w:t>please</w:t>
      </w:r>
      <w:r>
        <w:rPr>
          <w:rFonts w:ascii="Lucida Sans"/>
          <w:spacing w:val="-1"/>
          <w:w w:val="85"/>
          <w:sz w:val="20"/>
        </w:rPr>
        <w:t> </w:t>
      </w:r>
      <w:r>
        <w:rPr>
          <w:rFonts w:ascii="Lucida Sans"/>
          <w:w w:val="85"/>
          <w:sz w:val="20"/>
        </w:rPr>
        <w:t>report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it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to</w:t>
      </w:r>
      <w:r>
        <w:rPr>
          <w:rFonts w:ascii="Lucida Sans"/>
          <w:spacing w:val="-5"/>
          <w:w w:val="85"/>
          <w:sz w:val="20"/>
        </w:rPr>
        <w:t> </w:t>
      </w:r>
      <w:r>
        <w:rPr>
          <w:rFonts w:ascii="Lucida Sans"/>
          <w:w w:val="85"/>
          <w:sz w:val="20"/>
        </w:rPr>
        <w:t>the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IT</w:t>
      </w:r>
      <w:r>
        <w:rPr>
          <w:rFonts w:ascii="Lucida Sans"/>
          <w:spacing w:val="-4"/>
          <w:w w:val="85"/>
          <w:sz w:val="20"/>
        </w:rPr>
        <w:t> </w:t>
      </w:r>
      <w:r>
        <w:rPr>
          <w:rFonts w:ascii="Lucida Sans"/>
          <w:w w:val="85"/>
          <w:sz w:val="20"/>
        </w:rPr>
        <w:t>team</w:t>
      </w:r>
      <w:r>
        <w:rPr>
          <w:rFonts w:ascii="Lucida Sans"/>
          <w:spacing w:val="-2"/>
          <w:w w:val="85"/>
          <w:sz w:val="20"/>
        </w:rPr>
        <w:t> </w:t>
      </w:r>
      <w:r>
        <w:rPr>
          <w:rFonts w:ascii="Lucida Sans"/>
          <w:w w:val="85"/>
          <w:sz w:val="20"/>
        </w:rPr>
        <w:t>immediately.</w:t>
      </w:r>
    </w:p>
    <w:p>
      <w:pPr>
        <w:spacing w:after="0" w:line="244" w:lineRule="auto"/>
        <w:jc w:val="left"/>
        <w:rPr>
          <w:rFonts w:ascii="Lucida Sans"/>
          <w:sz w:val="20"/>
        </w:rPr>
        <w:sectPr>
          <w:headerReference w:type="default" r:id="rId58"/>
          <w:footerReference w:type="default" r:id="rId59"/>
          <w:pgSz w:w="11920" w:h="16850"/>
          <w:pgMar w:header="1130" w:footer="0" w:top="2320" w:bottom="0" w:left="0" w:right="0"/>
        </w:sectPr>
      </w:pPr>
    </w:p>
    <w:p>
      <w:pPr>
        <w:pStyle w:val="BodyText"/>
        <w:rPr>
          <w:rFonts w:ascii="Lucida Sans"/>
          <w:sz w:val="20"/>
        </w:rPr>
      </w:pPr>
      <w:r>
        <w:rPr/>
        <w:pict>
          <v:shape style="position:absolute;margin-left:-.000300pt;margin-top:89.650276pt;width:595.3pt;height:287.850pt;mso-position-horizontal-relative:page;mso-position-vertical-relative:page;z-index:15750144" id="docshape186" coordorigin="0,1793" coordsize="11906,5757" path="m1732,6667l0,7399,337,7550,1909,7550,1929,7260,1732,6667xm6800,1793l6549,1794,6223,1802,5984,1812,5749,1826,5520,1843,5295,1863,5076,1887,4861,1915,4652,1946,4515,1968,4381,1992,4249,2017,4120,2044,3993,2073,3869,2103,3747,2134,3627,2167,3511,2202,3340,2256,3284,2275,3230,2294,3175,2314,3069,2354,2914,2417,2814,2461,2765,2484,2623,2553,2576,2577,2531,2602,2486,2626,2442,2651,2399,2677,2356,2702,2314,2728,2273,2755,2232,2781,2193,2809,2153,2836,2077,2892,2040,2920,2004,2949,1969,2979,1934,3008,1900,3038,1867,3068,1834,3099,1803,3130,1771,3161,1741,3192,1712,3224,1655,3289,1628,3322,1601,3356,1576,3389,1551,3423,1527,3457,1503,3492,1459,3562,1438,3598,1398,3670,1362,3744,1345,3781,1313,3857,1299,3895,1285,3934,1272,3973,1260,4012,1238,4092,1228,4132,1220,4172,1204,4254,1198,4296,1188,4380,1184,4423,1181,4465,1179,4509,1178,4552,1178,4640,1180,4684,1182,4729,1185,4774,1189,4819,1194,4865,1200,4911,1206,4957,1222,5051,1232,5098,1242,5146,1253,5194,1265,5242,1278,5290,1292,5339,1322,5437,1356,5537,1732,6667,11906,2371,11370,2265,10849,2171,10439,2103,9935,2028,9442,1964,8959,1909,8487,1866,8118,1838,7756,1817,7401,1803,7055,1794,6800,1793xe" filled="true" fillcolor="#007178" stroked="false">
            <v:path arrowok="t"/>
            <v:fill opacity="7967f" type="solid"/>
            <w10:wrap type="none"/>
          </v:shape>
        </w:pic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"/>
        <w:rPr>
          <w:rFonts w:ascii="Lucida Sans"/>
        </w:rPr>
      </w:pPr>
    </w:p>
    <w:p>
      <w:pPr>
        <w:pStyle w:val="BodyText"/>
        <w:ind w:left="4735"/>
        <w:rPr>
          <w:rFonts w:ascii="Lucida Sans"/>
          <w:sz w:val="20"/>
        </w:rPr>
      </w:pPr>
      <w:r>
        <w:rPr>
          <w:rFonts w:ascii="Lucida Sans"/>
          <w:sz w:val="20"/>
        </w:rPr>
        <w:drawing>
          <wp:inline distT="0" distB="0" distL="0" distR="0">
            <wp:extent cx="1315389" cy="671512"/>
            <wp:effectExtent l="0" t="0" r="0" b="0"/>
            <wp:docPr id="2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389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</w:r>
    </w:p>
    <w:p>
      <w:pPr>
        <w:pStyle w:val="BodyText"/>
        <w:spacing w:before="1"/>
        <w:rPr>
          <w:rFonts w:ascii="Lucida Sans"/>
          <w:sz w:val="16"/>
        </w:rPr>
      </w:pPr>
    </w:p>
    <w:p>
      <w:pPr>
        <w:spacing w:line="244" w:lineRule="auto" w:before="100"/>
        <w:ind w:left="4735" w:right="5105" w:firstLine="0"/>
        <w:jc w:val="left"/>
        <w:rPr>
          <w:rFonts w:ascii="Lucida Sans"/>
          <w:sz w:val="20"/>
        </w:rPr>
      </w:pPr>
      <w:r>
        <w:rPr>
          <w:rFonts w:ascii="Lucida Sans"/>
          <w:color w:val="808285"/>
          <w:w w:val="95"/>
          <w:sz w:val="20"/>
        </w:rPr>
        <w:t>22 Abercrombie Court</w:t>
      </w:r>
      <w:r>
        <w:rPr>
          <w:rFonts w:ascii="Lucida Sans"/>
          <w:color w:val="808285"/>
          <w:spacing w:val="-58"/>
          <w:w w:val="95"/>
          <w:sz w:val="20"/>
        </w:rPr>
        <w:t> </w:t>
      </w:r>
      <w:r>
        <w:rPr>
          <w:rFonts w:ascii="Lucida Sans"/>
          <w:color w:val="808285"/>
          <w:sz w:val="20"/>
        </w:rPr>
        <w:t>Prospect</w:t>
      </w:r>
      <w:r>
        <w:rPr>
          <w:rFonts w:ascii="Lucida Sans"/>
          <w:color w:val="808285"/>
          <w:spacing w:val="63"/>
          <w:sz w:val="20"/>
        </w:rPr>
        <w:t> </w:t>
      </w:r>
      <w:r>
        <w:rPr>
          <w:rFonts w:ascii="Lucida Sans"/>
          <w:color w:val="808285"/>
          <w:sz w:val="20"/>
        </w:rPr>
        <w:t>Road</w:t>
      </w:r>
      <w:r>
        <w:rPr>
          <w:rFonts w:ascii="Lucida Sans"/>
          <w:color w:val="808285"/>
          <w:spacing w:val="1"/>
          <w:sz w:val="20"/>
        </w:rPr>
        <w:t> </w:t>
      </w:r>
      <w:r>
        <w:rPr>
          <w:rFonts w:ascii="Lucida Sans"/>
          <w:color w:val="808285"/>
          <w:w w:val="95"/>
          <w:sz w:val="20"/>
        </w:rPr>
        <w:t>Arnhall Business Park</w:t>
      </w:r>
      <w:r>
        <w:rPr>
          <w:rFonts w:ascii="Lucida Sans"/>
          <w:color w:val="808285"/>
          <w:spacing w:val="1"/>
          <w:w w:val="95"/>
          <w:sz w:val="20"/>
        </w:rPr>
        <w:t> </w:t>
      </w:r>
      <w:r>
        <w:rPr>
          <w:rFonts w:ascii="Lucida Sans"/>
          <w:color w:val="808285"/>
          <w:sz w:val="20"/>
        </w:rPr>
        <w:t>Aberdeenshire</w:t>
      </w:r>
    </w:p>
    <w:p>
      <w:pPr>
        <w:spacing w:line="225" w:lineRule="exact" w:before="0"/>
        <w:ind w:left="4735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808285"/>
          <w:w w:val="95"/>
          <w:sz w:val="20"/>
        </w:rPr>
        <w:t>AB32</w:t>
      </w:r>
      <w:r>
        <w:rPr>
          <w:rFonts w:ascii="Lucida Sans"/>
          <w:color w:val="808285"/>
          <w:spacing w:val="-5"/>
          <w:w w:val="95"/>
          <w:sz w:val="20"/>
        </w:rPr>
        <w:t> </w:t>
      </w:r>
      <w:r>
        <w:rPr>
          <w:rFonts w:ascii="Lucida Sans"/>
          <w:color w:val="808285"/>
          <w:w w:val="95"/>
          <w:sz w:val="20"/>
        </w:rPr>
        <w:t>6FE</w:t>
      </w:r>
    </w:p>
    <w:p>
      <w:pPr>
        <w:pStyle w:val="BodyText"/>
        <w:spacing w:before="11"/>
        <w:rPr>
          <w:rFonts w:ascii="Lucida Sans"/>
          <w:sz w:val="20"/>
        </w:rPr>
      </w:pPr>
    </w:p>
    <w:p>
      <w:pPr>
        <w:spacing w:before="0"/>
        <w:ind w:left="4735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808285"/>
          <w:w w:val="85"/>
          <w:sz w:val="20"/>
        </w:rPr>
        <w:t>T:</w:t>
      </w:r>
      <w:r>
        <w:rPr>
          <w:rFonts w:ascii="Lucida Sans"/>
          <w:color w:val="808285"/>
          <w:spacing w:val="6"/>
          <w:w w:val="85"/>
          <w:sz w:val="20"/>
        </w:rPr>
        <w:t> </w:t>
      </w:r>
      <w:r>
        <w:rPr>
          <w:rFonts w:ascii="Lucida Sans"/>
          <w:color w:val="808285"/>
          <w:w w:val="85"/>
          <w:sz w:val="20"/>
        </w:rPr>
        <w:t>01224</w:t>
      </w:r>
      <w:r>
        <w:rPr>
          <w:rFonts w:ascii="Lucida Sans"/>
          <w:color w:val="808285"/>
          <w:spacing w:val="7"/>
          <w:w w:val="85"/>
          <w:sz w:val="20"/>
        </w:rPr>
        <w:t> </w:t>
      </w:r>
      <w:r>
        <w:rPr>
          <w:rFonts w:ascii="Lucida Sans"/>
          <w:color w:val="808285"/>
          <w:w w:val="85"/>
          <w:sz w:val="20"/>
        </w:rPr>
        <w:t>548000</w:t>
      </w:r>
    </w:p>
    <w:p>
      <w:pPr>
        <w:pStyle w:val="BodyText"/>
        <w:rPr>
          <w:rFonts w:ascii="Lucida Sans"/>
          <w:sz w:val="22"/>
        </w:rPr>
      </w:pPr>
    </w:p>
    <w:p>
      <w:pPr>
        <w:pStyle w:val="BodyText"/>
        <w:rPr>
          <w:rFonts w:ascii="Lucida Sans"/>
          <w:sz w:val="22"/>
        </w:rPr>
      </w:pPr>
    </w:p>
    <w:p>
      <w:pPr>
        <w:pStyle w:val="BodyText"/>
        <w:spacing w:before="6"/>
        <w:rPr>
          <w:rFonts w:ascii="Lucida Sans"/>
          <w:sz w:val="30"/>
        </w:rPr>
      </w:pPr>
    </w:p>
    <w:p>
      <w:pPr>
        <w:pStyle w:val="Heading2"/>
        <w:tabs>
          <w:tab w:pos="3869" w:val="left" w:leader="none"/>
        </w:tabs>
        <w:jc w:val="center"/>
        <w:rPr>
          <w:rFonts w:ascii="Times New Roman"/>
          <w:b w:val="0"/>
        </w:rPr>
      </w:pPr>
      <w:bookmarkStart w:name="www.ospreyhousing.org.uk" w:id="43"/>
      <w:bookmarkEnd w:id="43"/>
      <w:r>
        <w:rPr>
          <w:b w:val="0"/>
        </w:rPr>
      </w:r>
      <w:hyperlink r:id="rId6">
        <w:r>
          <w:rPr>
            <w:color w:val="808285"/>
          </w:rPr>
          <w:t>www.ospreyhousing.org.uk</w:t>
          <w:tab/>
        </w:r>
        <w:r>
          <w:rPr>
            <w:color w:val="808285"/>
            <w:position w:val="-8"/>
          </w:rPr>
        </w:r>
        <w:r>
          <w:rPr>
            <w:rFonts w:ascii="Times New Roman"/>
            <w:b w:val="0"/>
            <w:color w:val="808285"/>
            <w:position w:val="-8"/>
          </w:rPr>
          <w:t> </w:t>
        </w:r>
        <w:r>
          <w:rPr>
            <w:rFonts w:ascii="Times New Roman"/>
            <w:b w:val="0"/>
            <w:color w:val="808285"/>
            <w:spacing w:val="-19"/>
            <w:position w:val="-8"/>
          </w:rPr>
          <w:t> </w:t>
        </w:r>
        <w:r>
          <w:rPr>
            <w:rFonts w:ascii="Times New Roman"/>
            <w:b w:val="0"/>
            <w:color w:val="808285"/>
            <w:spacing w:val="-19"/>
            <w:position w:val="-8"/>
          </w:rPr>
        </w:r>
      </w:hyperlink>
      <w:r>
        <w:rPr>
          <w:color w:val="808285"/>
          <w:position w:val="-8"/>
        </w:rPr>
        <w:drawing>
          <wp:inline distT="0" distB="0" distL="0" distR="0">
            <wp:extent cx="187325" cy="187325"/>
            <wp:effectExtent l="0" t="0" r="0" b="0"/>
            <wp:docPr id="2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25" cy="18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808285"/>
          <w:spacing w:val="-19"/>
          <w:position w:val="-8"/>
        </w:rPr>
        <w:drawing>
          <wp:inline distT="0" distB="0" distL="0" distR="0">
            <wp:extent cx="187312" cy="187324"/>
            <wp:effectExtent l="0" t="0" r="0" b="0"/>
            <wp:docPr id="2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12" cy="18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9"/>
        <w:rPr>
          <w:rFonts w:ascii="Times New Roman"/>
          <w:sz w:val="27"/>
        </w:rPr>
      </w:pPr>
    </w:p>
    <w:p>
      <w:pPr>
        <w:spacing w:before="0"/>
        <w:ind w:left="916" w:right="0" w:firstLine="0"/>
        <w:jc w:val="left"/>
        <w:rPr>
          <w:rFonts w:ascii="Trebuchet MS"/>
          <w:b/>
          <w:sz w:val="19"/>
        </w:rPr>
      </w:pPr>
      <w:r>
        <w:rPr>
          <w:rFonts w:ascii="Trebuchet MS"/>
          <w:b/>
          <w:color w:val="808285"/>
          <w:spacing w:val="-1"/>
          <w:w w:val="90"/>
          <w:sz w:val="19"/>
        </w:rPr>
        <w:t>Committed</w:t>
      </w:r>
      <w:r>
        <w:rPr>
          <w:rFonts w:ascii="Trebuchet MS"/>
          <w:b/>
          <w:color w:val="808285"/>
          <w:spacing w:val="12"/>
          <w:w w:val="90"/>
          <w:sz w:val="19"/>
        </w:rPr>
        <w:t> </w:t>
      </w:r>
      <w:r>
        <w:rPr>
          <w:rFonts w:ascii="Trebuchet MS"/>
          <w:b/>
          <w:color w:val="808285"/>
          <w:spacing w:val="-1"/>
          <w:w w:val="90"/>
          <w:sz w:val="19"/>
        </w:rPr>
        <w:t>to</w:t>
      </w:r>
      <w:r>
        <w:rPr>
          <w:rFonts w:ascii="Trebuchet MS"/>
          <w:b/>
          <w:color w:val="808285"/>
          <w:spacing w:val="12"/>
          <w:w w:val="90"/>
          <w:sz w:val="19"/>
        </w:rPr>
        <w:t> </w:t>
      </w:r>
      <w:r>
        <w:rPr>
          <w:rFonts w:ascii="Trebuchet MS"/>
          <w:b/>
          <w:color w:val="808285"/>
          <w:spacing w:val="-1"/>
          <w:w w:val="90"/>
          <w:sz w:val="19"/>
        </w:rPr>
        <w:t>providing</w:t>
      </w:r>
      <w:r>
        <w:rPr>
          <w:rFonts w:ascii="Trebuchet MS"/>
          <w:b/>
          <w:color w:val="808285"/>
          <w:spacing w:val="13"/>
          <w:w w:val="90"/>
          <w:sz w:val="19"/>
        </w:rPr>
        <w:t> </w:t>
      </w:r>
      <w:r>
        <w:rPr>
          <w:rFonts w:ascii="Trebuchet MS"/>
          <w:b/>
          <w:color w:val="808285"/>
          <w:spacing w:val="-1"/>
          <w:w w:val="90"/>
          <w:sz w:val="19"/>
        </w:rPr>
        <w:t>quality</w:t>
      </w:r>
      <w:r>
        <w:rPr>
          <w:rFonts w:ascii="Trebuchet MS"/>
          <w:b/>
          <w:color w:val="808285"/>
          <w:spacing w:val="13"/>
          <w:w w:val="90"/>
          <w:sz w:val="19"/>
        </w:rPr>
        <w:t> </w:t>
      </w:r>
      <w:r>
        <w:rPr>
          <w:rFonts w:ascii="Trebuchet MS"/>
          <w:b/>
          <w:color w:val="808285"/>
          <w:spacing w:val="-1"/>
          <w:w w:val="90"/>
          <w:sz w:val="19"/>
        </w:rPr>
        <w:t>affordable</w:t>
      </w:r>
      <w:r>
        <w:rPr>
          <w:rFonts w:ascii="Trebuchet MS"/>
          <w:b/>
          <w:color w:val="808285"/>
          <w:spacing w:val="10"/>
          <w:w w:val="90"/>
          <w:sz w:val="19"/>
        </w:rPr>
        <w:t> </w:t>
      </w:r>
      <w:r>
        <w:rPr>
          <w:rFonts w:ascii="Trebuchet MS"/>
          <w:b/>
          <w:color w:val="808285"/>
          <w:spacing w:val="-1"/>
          <w:w w:val="90"/>
          <w:sz w:val="19"/>
        </w:rPr>
        <w:t>housing</w:t>
      </w:r>
      <w:r>
        <w:rPr>
          <w:rFonts w:ascii="Trebuchet MS"/>
          <w:b/>
          <w:color w:val="808285"/>
          <w:spacing w:val="16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and</w:t>
      </w:r>
      <w:r>
        <w:rPr>
          <w:rFonts w:ascii="Trebuchet MS"/>
          <w:b/>
          <w:color w:val="808285"/>
          <w:spacing w:val="14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services</w:t>
      </w:r>
      <w:r>
        <w:rPr>
          <w:rFonts w:ascii="Trebuchet MS"/>
          <w:b/>
          <w:color w:val="808285"/>
          <w:spacing w:val="11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for</w:t>
      </w:r>
      <w:r>
        <w:rPr>
          <w:rFonts w:ascii="Trebuchet MS"/>
          <w:b/>
          <w:color w:val="808285"/>
          <w:spacing w:val="12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the</w:t>
      </w:r>
      <w:r>
        <w:rPr>
          <w:rFonts w:ascii="Trebuchet MS"/>
          <w:b/>
          <w:color w:val="808285"/>
          <w:spacing w:val="11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people</w:t>
      </w:r>
      <w:r>
        <w:rPr>
          <w:rFonts w:ascii="Trebuchet MS"/>
          <w:b/>
          <w:color w:val="808285"/>
          <w:spacing w:val="10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of</w:t>
      </w:r>
      <w:r>
        <w:rPr>
          <w:rFonts w:ascii="Trebuchet MS"/>
          <w:b/>
          <w:color w:val="808285"/>
          <w:spacing w:val="-2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Aberdeenshire,</w:t>
      </w:r>
      <w:r>
        <w:rPr>
          <w:rFonts w:ascii="Trebuchet MS"/>
          <w:b/>
          <w:color w:val="808285"/>
          <w:spacing w:val="-12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Aberdeen</w:t>
      </w:r>
      <w:r>
        <w:rPr>
          <w:rFonts w:ascii="Trebuchet MS"/>
          <w:b/>
          <w:color w:val="808285"/>
          <w:spacing w:val="15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City</w:t>
      </w:r>
      <w:r>
        <w:rPr>
          <w:rFonts w:ascii="Trebuchet MS"/>
          <w:b/>
          <w:color w:val="808285"/>
          <w:spacing w:val="12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and</w:t>
      </w:r>
      <w:r>
        <w:rPr>
          <w:rFonts w:ascii="Trebuchet MS"/>
          <w:b/>
          <w:color w:val="808285"/>
          <w:spacing w:val="12"/>
          <w:w w:val="90"/>
          <w:sz w:val="19"/>
        </w:rPr>
        <w:t> </w:t>
      </w:r>
      <w:r>
        <w:rPr>
          <w:rFonts w:ascii="Trebuchet MS"/>
          <w:b/>
          <w:color w:val="808285"/>
          <w:w w:val="90"/>
          <w:sz w:val="19"/>
        </w:rPr>
        <w:t>Moray.</w:t>
      </w:r>
    </w:p>
    <w:p>
      <w:pPr>
        <w:spacing w:before="34"/>
        <w:ind w:left="943" w:right="0" w:firstLine="0"/>
        <w:jc w:val="left"/>
        <w:rPr>
          <w:rFonts w:ascii="Trebuchet MS"/>
          <w:b/>
          <w:sz w:val="17"/>
        </w:rPr>
      </w:pPr>
      <w:r>
        <w:rPr>
          <w:rFonts w:ascii="Trebuchet MS"/>
          <w:b/>
          <w:color w:val="808285"/>
          <w:w w:val="90"/>
          <w:sz w:val="17"/>
        </w:rPr>
        <w:t>Registered</w:t>
      </w:r>
      <w:r>
        <w:rPr>
          <w:rFonts w:ascii="Trebuchet MS"/>
          <w:b/>
          <w:color w:val="808285"/>
          <w:spacing w:val="8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Scottish</w:t>
      </w:r>
      <w:r>
        <w:rPr>
          <w:rFonts w:ascii="Trebuchet MS"/>
          <w:b/>
          <w:color w:val="808285"/>
          <w:spacing w:val="11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Charity:</w:t>
      </w:r>
      <w:r>
        <w:rPr>
          <w:rFonts w:ascii="Trebuchet MS"/>
          <w:b/>
          <w:color w:val="808285"/>
          <w:spacing w:val="1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SC</w:t>
      </w:r>
      <w:r>
        <w:rPr>
          <w:rFonts w:ascii="Trebuchet MS"/>
          <w:b/>
          <w:color w:val="808285"/>
          <w:spacing w:val="7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029461</w:t>
      </w:r>
      <w:r>
        <w:rPr>
          <w:rFonts w:ascii="Trebuchet MS"/>
          <w:b/>
          <w:color w:val="808285"/>
          <w:spacing w:val="74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Registered</w:t>
      </w:r>
      <w:r>
        <w:rPr>
          <w:rFonts w:ascii="Trebuchet MS"/>
          <w:b/>
          <w:color w:val="808285"/>
          <w:spacing w:val="10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with</w:t>
      </w:r>
      <w:r>
        <w:rPr>
          <w:rFonts w:ascii="Trebuchet MS"/>
          <w:b/>
          <w:color w:val="808285"/>
          <w:spacing w:val="-2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The</w:t>
      </w:r>
      <w:r>
        <w:rPr>
          <w:rFonts w:ascii="Trebuchet MS"/>
          <w:b/>
          <w:color w:val="808285"/>
          <w:spacing w:val="11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Scottish</w:t>
      </w:r>
      <w:r>
        <w:rPr>
          <w:rFonts w:ascii="Trebuchet MS"/>
          <w:b/>
          <w:color w:val="808285"/>
          <w:spacing w:val="7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Housing</w:t>
      </w:r>
      <w:r>
        <w:rPr>
          <w:rFonts w:ascii="Trebuchet MS"/>
          <w:b/>
          <w:color w:val="808285"/>
          <w:spacing w:val="13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Regulator</w:t>
      </w:r>
      <w:r>
        <w:rPr>
          <w:rFonts w:ascii="Trebuchet MS"/>
          <w:b/>
          <w:color w:val="808285"/>
          <w:spacing w:val="10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No.</w:t>
      </w:r>
      <w:r>
        <w:rPr>
          <w:rFonts w:ascii="Trebuchet MS"/>
          <w:b/>
          <w:color w:val="808285"/>
          <w:spacing w:val="3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CON</w:t>
      </w:r>
      <w:r>
        <w:rPr>
          <w:rFonts w:ascii="Trebuchet MS"/>
          <w:b/>
          <w:color w:val="808285"/>
          <w:spacing w:val="9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312</w:t>
      </w:r>
      <w:r>
        <w:rPr>
          <w:rFonts w:ascii="Trebuchet MS"/>
          <w:b/>
          <w:color w:val="808285"/>
          <w:spacing w:val="119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Companies</w:t>
      </w:r>
      <w:r>
        <w:rPr>
          <w:rFonts w:ascii="Trebuchet MS"/>
          <w:b/>
          <w:color w:val="808285"/>
          <w:spacing w:val="12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House</w:t>
      </w:r>
      <w:r>
        <w:rPr>
          <w:rFonts w:ascii="Trebuchet MS"/>
          <w:b/>
          <w:color w:val="808285"/>
          <w:spacing w:val="12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No. SC</w:t>
      </w:r>
      <w:r>
        <w:rPr>
          <w:rFonts w:ascii="Trebuchet MS"/>
          <w:b/>
          <w:color w:val="808285"/>
          <w:spacing w:val="9"/>
          <w:w w:val="90"/>
          <w:sz w:val="17"/>
        </w:rPr>
        <w:t> </w:t>
      </w:r>
      <w:r>
        <w:rPr>
          <w:rFonts w:ascii="Trebuchet MS"/>
          <w:b/>
          <w:color w:val="808285"/>
          <w:w w:val="90"/>
          <w:sz w:val="17"/>
        </w:rPr>
        <w:t>198586</w:t>
      </w:r>
    </w:p>
    <w:p>
      <w:pPr>
        <w:spacing w:after="0"/>
        <w:jc w:val="left"/>
        <w:rPr>
          <w:rFonts w:ascii="Trebuchet MS"/>
          <w:sz w:val="17"/>
        </w:rPr>
        <w:sectPr>
          <w:headerReference w:type="default" r:id="rId61"/>
          <w:footerReference w:type="default" r:id="rId62"/>
          <w:pgSz w:w="11920" w:h="16850"/>
          <w:pgMar w:header="0" w:footer="0" w:top="1600" w:bottom="280" w:left="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25"/>
        </w:rPr>
      </w:pPr>
    </w:p>
    <w:p>
      <w:pPr>
        <w:pStyle w:val="BodyText"/>
        <w:ind w:left="1815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4079943" cy="3729990"/>
            <wp:effectExtent l="0" t="0" r="0" b="0"/>
            <wp:docPr id="2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943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21"/>
        </w:rPr>
      </w:pPr>
    </w:p>
    <w:p>
      <w:pPr>
        <w:spacing w:before="99"/>
        <w:ind w:left="1354" w:right="1197" w:firstLine="0"/>
        <w:jc w:val="center"/>
        <w:rPr>
          <w:b/>
          <w:sz w:val="44"/>
        </w:rPr>
      </w:pPr>
      <w:r>
        <w:rPr>
          <w:b/>
          <w:color w:val="008080"/>
          <w:sz w:val="44"/>
        </w:rPr>
        <w:t>Making</w:t>
      </w:r>
      <w:r>
        <w:rPr>
          <w:b/>
          <w:color w:val="008080"/>
          <w:spacing w:val="-3"/>
          <w:sz w:val="44"/>
        </w:rPr>
        <w:t> </w:t>
      </w:r>
      <w:r>
        <w:rPr>
          <w:b/>
          <w:color w:val="008080"/>
          <w:sz w:val="44"/>
        </w:rPr>
        <w:t>a</w:t>
      </w:r>
      <w:r>
        <w:rPr>
          <w:b/>
          <w:color w:val="008080"/>
          <w:spacing w:val="-1"/>
          <w:sz w:val="44"/>
        </w:rPr>
        <w:t> </w:t>
      </w:r>
      <w:r>
        <w:rPr>
          <w:b/>
          <w:color w:val="008080"/>
          <w:sz w:val="44"/>
        </w:rPr>
        <w:t>Difference</w:t>
      </w:r>
      <w:r>
        <w:rPr>
          <w:b/>
          <w:color w:val="008080"/>
          <w:spacing w:val="-2"/>
          <w:sz w:val="44"/>
        </w:rPr>
        <w:t> </w:t>
      </w:r>
      <w:r>
        <w:rPr>
          <w:b/>
          <w:color w:val="008080"/>
          <w:sz w:val="44"/>
        </w:rPr>
        <w:t>Every</w:t>
      </w:r>
      <w:r>
        <w:rPr>
          <w:b/>
          <w:color w:val="008080"/>
          <w:spacing w:val="-3"/>
          <w:sz w:val="44"/>
        </w:rPr>
        <w:t> </w:t>
      </w:r>
      <w:r>
        <w:rPr>
          <w:b/>
          <w:color w:val="008080"/>
          <w:sz w:val="44"/>
        </w:rPr>
        <w:t>Day</w:t>
      </w:r>
    </w:p>
    <w:p>
      <w:pPr>
        <w:pStyle w:val="BodyText"/>
        <w:rPr>
          <w:b/>
          <w:sz w:val="52"/>
        </w:rPr>
      </w:pPr>
    </w:p>
    <w:p>
      <w:pPr>
        <w:pStyle w:val="BodyText"/>
        <w:rPr>
          <w:b/>
          <w:sz w:val="52"/>
        </w:rPr>
      </w:pPr>
    </w:p>
    <w:p>
      <w:pPr>
        <w:pStyle w:val="BodyText"/>
        <w:spacing w:before="5"/>
        <w:rPr>
          <w:b/>
          <w:sz w:val="76"/>
        </w:rPr>
      </w:pPr>
    </w:p>
    <w:p>
      <w:pPr>
        <w:spacing w:line="422" w:lineRule="auto" w:before="0"/>
        <w:ind w:left="1396" w:right="1154" w:firstLine="0"/>
        <w:jc w:val="center"/>
        <w:rPr>
          <w:b/>
          <w:sz w:val="28"/>
        </w:rPr>
      </w:pPr>
      <w:r>
        <w:rPr>
          <w:b/>
          <w:color w:val="008080"/>
          <w:sz w:val="28"/>
        </w:rPr>
        <w:t>Osprey Housing Group – Strategic Business Plan</w:t>
      </w:r>
      <w:r>
        <w:rPr>
          <w:b/>
          <w:color w:val="008080"/>
          <w:spacing w:val="-80"/>
          <w:sz w:val="28"/>
        </w:rPr>
        <w:t> </w:t>
      </w:r>
      <w:r>
        <w:rPr>
          <w:b/>
          <w:color w:val="008080"/>
          <w:sz w:val="28"/>
        </w:rPr>
        <w:t>2019</w:t>
      </w:r>
      <w:r>
        <w:rPr>
          <w:b/>
          <w:color w:val="008080"/>
          <w:spacing w:val="-1"/>
          <w:sz w:val="28"/>
        </w:rPr>
        <w:t> </w:t>
      </w:r>
      <w:r>
        <w:rPr>
          <w:b/>
          <w:color w:val="008080"/>
          <w:sz w:val="28"/>
        </w:rPr>
        <w:t>–</w:t>
      </w:r>
      <w:r>
        <w:rPr>
          <w:b/>
          <w:color w:val="008080"/>
          <w:spacing w:val="-2"/>
          <w:sz w:val="28"/>
        </w:rPr>
        <w:t> </w:t>
      </w:r>
      <w:r>
        <w:rPr>
          <w:b/>
          <w:color w:val="008080"/>
          <w:sz w:val="28"/>
        </w:rPr>
        <w:t>2023</w:t>
      </w:r>
    </w:p>
    <w:p>
      <w:pPr>
        <w:pStyle w:val="BodyText"/>
        <w:spacing w:before="9"/>
        <w:rPr>
          <w:b/>
          <w:sz w:val="44"/>
        </w:rPr>
      </w:pPr>
    </w:p>
    <w:p>
      <w:pPr>
        <w:pStyle w:val="Heading3"/>
      </w:pPr>
      <w:r>
        <w:rPr>
          <w:color w:val="16365D"/>
        </w:rPr>
        <w:t>Draft:</w:t>
      </w:r>
      <w:r>
        <w:rPr>
          <w:color w:val="16365D"/>
          <w:spacing w:val="-3"/>
        </w:rPr>
        <w:t> </w:t>
      </w:r>
      <w:r>
        <w:rPr>
          <w:color w:val="16365D"/>
        </w:rPr>
        <w:t>V5 -</w:t>
      </w:r>
      <w:r>
        <w:rPr>
          <w:color w:val="16365D"/>
          <w:spacing w:val="-2"/>
        </w:rPr>
        <w:t> </w:t>
      </w:r>
      <w:r>
        <w:rPr>
          <w:color w:val="16365D"/>
        </w:rPr>
        <w:t>Final</w:t>
      </w:r>
    </w:p>
    <w:p>
      <w:pPr>
        <w:pStyle w:val="Heading3"/>
        <w:spacing w:line="446" w:lineRule="auto" w:before="251"/>
        <w:ind w:right="2842"/>
      </w:pPr>
      <w:r>
        <w:rPr>
          <w:color w:val="16365D"/>
        </w:rPr>
        <w:t>Input: Outcome from Consultation &amp; Final Revisions</w:t>
      </w:r>
      <w:r>
        <w:rPr>
          <w:color w:val="16365D"/>
          <w:spacing w:val="-68"/>
        </w:rPr>
        <w:t> </w:t>
      </w:r>
      <w:r>
        <w:rPr>
          <w:color w:val="16365D"/>
        </w:rPr>
        <w:t>Date:</w:t>
      </w:r>
      <w:r>
        <w:rPr>
          <w:color w:val="16365D"/>
          <w:spacing w:val="-3"/>
        </w:rPr>
        <w:t> </w:t>
      </w:r>
      <w:r>
        <w:rPr>
          <w:color w:val="16365D"/>
        </w:rPr>
        <w:t>(September 2019)</w:t>
      </w:r>
      <w:r>
        <w:rPr>
          <w:color w:val="16365D"/>
          <w:spacing w:val="-3"/>
        </w:rPr>
        <w:t> </w:t>
      </w:r>
      <w:r>
        <w:rPr>
          <w:color w:val="16365D"/>
        </w:rPr>
        <w:t>Updated</w:t>
      </w:r>
      <w:r>
        <w:rPr>
          <w:color w:val="16365D"/>
          <w:spacing w:val="-1"/>
        </w:rPr>
        <w:t> </w:t>
      </w:r>
      <w:r>
        <w:rPr>
          <w:color w:val="16365D"/>
        </w:rPr>
        <w:t>May 2021</w:t>
      </w:r>
    </w:p>
    <w:p>
      <w:pPr>
        <w:spacing w:after="0" w:line="446" w:lineRule="auto"/>
        <w:sectPr>
          <w:headerReference w:type="default" r:id="rId66"/>
          <w:footerReference w:type="default" r:id="rId67"/>
          <w:pgSz w:w="11910" w:h="16840"/>
          <w:pgMar w:header="0" w:footer="0" w:top="1580" w:bottom="280" w:left="1160" w:right="13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7"/>
        </w:rPr>
      </w:pPr>
    </w:p>
    <w:p>
      <w:pPr>
        <w:spacing w:before="101"/>
        <w:ind w:left="280" w:right="0" w:firstLine="0"/>
        <w:jc w:val="left"/>
        <w:rPr>
          <w:b/>
          <w:sz w:val="28"/>
        </w:rPr>
      </w:pPr>
      <w:r>
        <w:rPr>
          <w:b/>
          <w:color w:val="5F4879"/>
          <w:sz w:val="28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298" w:val="right" w:leader="dot"/>
            </w:tabs>
            <w:spacing w:before="559"/>
            <w:ind w:left="280"/>
            <w:rPr>
              <w:rFonts w:ascii="Calibri" w:hAnsi="Calibri"/>
            </w:rPr>
          </w:pPr>
          <w:r>
            <w:fldChar w:fldCharType="begin"/>
          </w:r>
          <w:r>
            <w:instrText>TOC \o "1-1" \h \z \u </w:instrText>
          </w:r>
          <w:r>
            <w:fldChar w:fldCharType="separate"/>
          </w:r>
          <w:hyperlink w:history="true" w:anchor="_bookmark0">
            <w:r>
              <w:rPr/>
              <w:t>Setting the</w:t>
            </w:r>
            <w:r>
              <w:rPr>
                <w:spacing w:val="-1"/>
              </w:rPr>
              <w:t> </w:t>
            </w:r>
            <w:r>
              <w:rPr/>
              <w:t>Scene</w:t>
            </w:r>
            <w:r>
              <w:rPr>
                <w:spacing w:val="-1"/>
              </w:rPr>
              <w:t> </w:t>
            </w:r>
            <w:r>
              <w:rPr/>
              <w:t>– Welcome</w:t>
            </w:r>
            <w:r>
              <w:rPr>
                <w:spacing w:val="-1"/>
              </w:rPr>
              <w:t> </w:t>
            </w:r>
            <w:r>
              <w:rPr/>
              <w:t>from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Chairs</w:t>
            </w:r>
          </w:hyperlink>
          <w:r>
            <w:rPr/>
            <w:tab/>
          </w:r>
          <w:hyperlink w:history="true" w:anchor="_bookmark0">
            <w:r>
              <w:rPr>
                <w:rFonts w:ascii="Calibri" w:hAnsi="Calibri"/>
              </w:rPr>
              <w:t>3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 w:hAnsi="Calibri"/>
            </w:rPr>
          </w:pPr>
          <w:hyperlink w:history="true" w:anchor="_bookmark1">
            <w:r>
              <w:rPr/>
              <w:t>Our</w:t>
            </w:r>
            <w:r>
              <w:rPr>
                <w:spacing w:val="-1"/>
              </w:rPr>
              <w:t> </w:t>
            </w:r>
            <w:r>
              <w:rPr/>
              <w:t>Plan – In Brief</w:t>
            </w:r>
          </w:hyperlink>
          <w:r>
            <w:rPr/>
            <w:tab/>
          </w:r>
          <w:hyperlink w:history="true" w:anchor="_bookmark1">
            <w:r>
              <w:rPr>
                <w:rFonts w:ascii="Calibri" w:hAnsi="Calibri"/>
              </w:rPr>
              <w:t>4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2">
            <w:r>
              <w:rPr/>
              <w:t>Who We</w:t>
            </w:r>
            <w:r>
              <w:rPr>
                <w:spacing w:val="-1"/>
              </w:rPr>
              <w:t> </w:t>
            </w:r>
            <w:r>
              <w:rPr/>
              <w:t>Are</w:t>
            </w:r>
          </w:hyperlink>
          <w:r>
            <w:rPr/>
            <w:tab/>
          </w:r>
          <w:hyperlink w:history="true" w:anchor="_bookmark2">
            <w:r>
              <w:rPr>
                <w:rFonts w:ascii="Calibri"/>
              </w:rPr>
              <w:t>6</w:t>
            </w:r>
          </w:hyperlink>
        </w:p>
        <w:p>
          <w:pPr>
            <w:pStyle w:val="TOC1"/>
            <w:tabs>
              <w:tab w:pos="9298" w:val="right" w:leader="dot"/>
            </w:tabs>
            <w:spacing w:before="138"/>
            <w:ind w:left="280"/>
            <w:rPr>
              <w:rFonts w:ascii="Calibri"/>
            </w:rPr>
          </w:pPr>
          <w:hyperlink w:history="true" w:anchor="_bookmark3">
            <w:r>
              <w:rPr/>
              <w:t>Our</w:t>
            </w:r>
            <w:r>
              <w:rPr>
                <w:spacing w:val="-1"/>
              </w:rPr>
              <w:t> </w:t>
            </w:r>
            <w:r>
              <w:rPr/>
              <w:t>Vision,</w:t>
            </w:r>
            <w:r>
              <w:rPr>
                <w:spacing w:val="-2"/>
              </w:rPr>
              <w:t> </w:t>
            </w:r>
            <w:r>
              <w:rPr/>
              <w:t>Mission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Values</w:t>
            </w:r>
          </w:hyperlink>
          <w:r>
            <w:rPr/>
            <w:tab/>
          </w:r>
          <w:hyperlink w:history="true" w:anchor="_bookmark3">
            <w:r>
              <w:rPr>
                <w:rFonts w:ascii="Calibri"/>
              </w:rPr>
              <w:t>9</w:t>
            </w:r>
          </w:hyperlink>
        </w:p>
        <w:p>
          <w:pPr>
            <w:pStyle w:val="TOC1"/>
            <w:tabs>
              <w:tab w:pos="9298" w:val="right" w:leader="dot"/>
            </w:tabs>
            <w:ind w:left="280"/>
            <w:rPr>
              <w:rFonts w:ascii="Calibri"/>
            </w:rPr>
          </w:pPr>
          <w:hyperlink w:history="true" w:anchor="_bookmark4">
            <w:r>
              <w:rPr/>
              <w:t>What</w:t>
            </w:r>
            <w:r>
              <w:rPr>
                <w:spacing w:val="1"/>
              </w:rPr>
              <w:t> </w:t>
            </w:r>
            <w:r>
              <w:rPr/>
              <w:t>We</w:t>
            </w:r>
            <w:r>
              <w:rPr>
                <w:spacing w:val="-1"/>
              </w:rPr>
              <w:t> </w:t>
            </w:r>
            <w:r>
              <w:rPr/>
              <w:t>Do</w:t>
            </w:r>
          </w:hyperlink>
          <w:r>
            <w:rPr/>
            <w:tab/>
          </w:r>
          <w:hyperlink w:history="true" w:anchor="_bookmark4">
            <w:r>
              <w:rPr>
                <w:rFonts w:ascii="Calibri"/>
              </w:rPr>
              <w:t>9</w:t>
            </w:r>
          </w:hyperlink>
        </w:p>
        <w:p>
          <w:pPr>
            <w:pStyle w:val="TOC1"/>
            <w:tabs>
              <w:tab w:pos="9299" w:val="right" w:leader="dot"/>
            </w:tabs>
            <w:ind w:left="280"/>
            <w:rPr>
              <w:rFonts w:ascii="Calibri"/>
            </w:rPr>
          </w:pPr>
          <w:hyperlink w:history="true" w:anchor="_bookmark5"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World</w:t>
            </w:r>
            <w:r>
              <w:rPr>
                <w:spacing w:val="-2"/>
              </w:rPr>
              <w:t> </w:t>
            </w:r>
            <w:r>
              <w:rPr/>
              <w:t>We</w:t>
            </w:r>
            <w:r>
              <w:rPr>
                <w:spacing w:val="-1"/>
              </w:rPr>
              <w:t> </w:t>
            </w:r>
            <w:r>
              <w:rPr/>
              <w:t>Live</w:t>
            </w:r>
            <w:r>
              <w:rPr>
                <w:spacing w:val="-1"/>
              </w:rPr>
              <w:t> </w:t>
            </w:r>
            <w:r>
              <w:rPr/>
              <w:t>In</w:t>
            </w:r>
          </w:hyperlink>
          <w:r>
            <w:rPr/>
            <w:tab/>
          </w:r>
          <w:hyperlink w:history="true" w:anchor="_bookmark5">
            <w:r>
              <w:rPr>
                <w:rFonts w:ascii="Calibri"/>
              </w:rPr>
              <w:t>10</w:t>
            </w:r>
          </w:hyperlink>
        </w:p>
        <w:p>
          <w:pPr>
            <w:pStyle w:val="TOC1"/>
            <w:tabs>
              <w:tab w:pos="9299" w:val="right" w:leader="dot"/>
            </w:tabs>
            <w:ind w:left="280"/>
            <w:rPr>
              <w:rFonts w:ascii="Calibri"/>
            </w:rPr>
          </w:pPr>
          <w:hyperlink w:history="true" w:anchor="_bookmark6">
            <w:r>
              <w:rPr/>
              <w:t>Our</w:t>
            </w:r>
            <w:r>
              <w:rPr>
                <w:spacing w:val="-1"/>
              </w:rPr>
              <w:t> </w:t>
            </w:r>
            <w:r>
              <w:rPr/>
              <w:t>Strategic</w:t>
            </w:r>
            <w:r>
              <w:rPr>
                <w:spacing w:val="-1"/>
              </w:rPr>
              <w:t> </w:t>
            </w:r>
            <w:r>
              <w:rPr/>
              <w:t>Ambitions</w:t>
            </w:r>
          </w:hyperlink>
          <w:r>
            <w:rPr/>
            <w:tab/>
          </w:r>
          <w:hyperlink w:history="true" w:anchor="_bookmark6">
            <w:r>
              <w:rPr>
                <w:rFonts w:ascii="Calibri"/>
              </w:rPr>
              <w:t>15</w:t>
            </w:r>
          </w:hyperlink>
        </w:p>
        <w:p>
          <w:pPr>
            <w:pStyle w:val="TOC1"/>
            <w:tabs>
              <w:tab w:pos="9299" w:val="right" w:leader="dot"/>
            </w:tabs>
            <w:spacing w:before="138"/>
            <w:ind w:left="280"/>
            <w:rPr>
              <w:rFonts w:ascii="Calibri" w:hAnsi="Calibri"/>
            </w:rPr>
          </w:pPr>
          <w:hyperlink w:history="true" w:anchor="_bookmark7">
            <w:r>
              <w:rPr/>
              <w:t>Ambition</w:t>
            </w:r>
            <w:r>
              <w:rPr>
                <w:spacing w:val="-1"/>
              </w:rPr>
              <w:t> </w:t>
            </w:r>
            <w:r>
              <w:rPr/>
              <w:t>1</w:t>
            </w:r>
            <w:r>
              <w:rPr>
                <w:spacing w:val="-3"/>
              </w:rPr>
              <w:t> </w:t>
            </w:r>
            <w:r>
              <w:rPr/>
              <w:t>– Make</w:t>
            </w:r>
            <w:r>
              <w:rPr>
                <w:spacing w:val="-3"/>
              </w:rPr>
              <w:t> </w:t>
            </w:r>
            <w:r>
              <w:rPr/>
              <w:t>our</w:t>
            </w:r>
            <w:r>
              <w:rPr>
                <w:spacing w:val="-1"/>
              </w:rPr>
              <w:t> </w:t>
            </w:r>
            <w:r>
              <w:rPr/>
              <w:t>Customers the</w:t>
            </w:r>
            <w:r>
              <w:rPr>
                <w:spacing w:val="-1"/>
              </w:rPr>
              <w:t> </w:t>
            </w:r>
            <w:r>
              <w:rPr/>
              <w:t>focus of</w:t>
            </w:r>
            <w:r>
              <w:rPr>
                <w:spacing w:val="-1"/>
              </w:rPr>
              <w:t> </w:t>
            </w:r>
            <w:r>
              <w:rPr/>
              <w:t>everything</w:t>
            </w:r>
            <w:r>
              <w:rPr>
                <w:spacing w:val="1"/>
              </w:rPr>
              <w:t> </w:t>
            </w:r>
            <w:r>
              <w:rPr/>
              <w:t>we</w:t>
            </w:r>
            <w:r>
              <w:rPr>
                <w:spacing w:val="-1"/>
              </w:rPr>
              <w:t> </w:t>
            </w:r>
            <w:r>
              <w:rPr/>
              <w:t>do</w:t>
            </w:r>
          </w:hyperlink>
          <w:r>
            <w:rPr/>
            <w:tab/>
          </w:r>
          <w:hyperlink w:history="true" w:anchor="_bookmark7">
            <w:r>
              <w:rPr>
                <w:rFonts w:ascii="Calibri" w:hAnsi="Calibri"/>
              </w:rPr>
              <w:t>17</w:t>
            </w:r>
          </w:hyperlink>
        </w:p>
        <w:p>
          <w:pPr>
            <w:pStyle w:val="TOC1"/>
            <w:tabs>
              <w:tab w:pos="9299" w:val="right" w:leader="dot"/>
            </w:tabs>
            <w:ind w:left="280"/>
            <w:rPr>
              <w:rFonts w:ascii="Calibri" w:hAnsi="Calibri"/>
            </w:rPr>
          </w:pPr>
          <w:hyperlink w:history="true" w:anchor="_bookmark8">
            <w:r>
              <w:rPr/>
              <w:t>Ambition</w:t>
            </w:r>
            <w:r>
              <w:rPr>
                <w:spacing w:val="-1"/>
              </w:rPr>
              <w:t> </w:t>
            </w:r>
            <w:r>
              <w:rPr/>
              <w:t>2</w:t>
            </w:r>
            <w:r>
              <w:rPr>
                <w:spacing w:val="-3"/>
              </w:rPr>
              <w:t> </w:t>
            </w:r>
            <w:r>
              <w:rPr/>
              <w:t>– Provide</w:t>
            </w:r>
            <w:r>
              <w:rPr>
                <w:spacing w:val="-1"/>
              </w:rPr>
              <w:t> </w:t>
            </w:r>
            <w:r>
              <w:rPr/>
              <w:t>more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better homes</w:t>
            </w:r>
          </w:hyperlink>
          <w:r>
            <w:rPr/>
            <w:tab/>
          </w:r>
          <w:hyperlink w:history="true" w:anchor="_bookmark8">
            <w:r>
              <w:rPr>
                <w:rFonts w:ascii="Calibri" w:hAnsi="Calibri"/>
              </w:rPr>
              <w:t>19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 w:hAnsi="Calibri"/>
            </w:rPr>
          </w:pPr>
          <w:hyperlink w:history="true" w:anchor="_bookmark9">
            <w:r>
              <w:rPr/>
              <w:t>Ambition</w:t>
            </w:r>
            <w:r>
              <w:rPr>
                <w:spacing w:val="-1"/>
              </w:rPr>
              <w:t> </w:t>
            </w:r>
            <w:r>
              <w:rPr/>
              <w:t>3</w:t>
            </w:r>
            <w:r>
              <w:rPr>
                <w:spacing w:val="-3"/>
              </w:rPr>
              <w:t> </w:t>
            </w:r>
            <w:r>
              <w:rPr/>
              <w:t>– Be</w:t>
            </w:r>
            <w:r>
              <w:rPr>
                <w:spacing w:val="-1"/>
              </w:rPr>
              <w:t> </w:t>
            </w:r>
            <w:r>
              <w:rPr/>
              <w:t>a stronger organisation</w:t>
            </w:r>
          </w:hyperlink>
          <w:r>
            <w:rPr/>
            <w:tab/>
          </w:r>
          <w:hyperlink w:history="true" w:anchor="_bookmark9">
            <w:r>
              <w:rPr>
                <w:rFonts w:ascii="Calibri" w:hAnsi="Calibri"/>
              </w:rPr>
              <w:t>21</w:t>
            </w:r>
          </w:hyperlink>
        </w:p>
        <w:p>
          <w:pPr>
            <w:pStyle w:val="TOC1"/>
            <w:tabs>
              <w:tab w:pos="9298" w:val="right" w:leader="dot"/>
            </w:tabs>
            <w:spacing w:before="140"/>
            <w:rPr>
              <w:rFonts w:ascii="Calibri" w:hAnsi="Calibri"/>
            </w:rPr>
          </w:pPr>
          <w:hyperlink w:history="true" w:anchor="_bookmark10">
            <w:r>
              <w:rPr/>
              <w:t>Ambition</w:t>
            </w:r>
            <w:r>
              <w:rPr>
                <w:spacing w:val="-1"/>
              </w:rPr>
              <w:t> </w:t>
            </w:r>
            <w:r>
              <w:rPr/>
              <w:t>4</w:t>
            </w:r>
            <w:r>
              <w:rPr>
                <w:spacing w:val="-3"/>
              </w:rPr>
              <w:t> </w:t>
            </w:r>
            <w:r>
              <w:rPr/>
              <w:t>– Be</w:t>
            </w:r>
            <w:r>
              <w:rPr>
                <w:spacing w:val="-1"/>
              </w:rPr>
              <w:t> </w:t>
            </w:r>
            <w:r>
              <w:rPr/>
              <w:t>a</w:t>
            </w:r>
            <w:r>
              <w:rPr>
                <w:spacing w:val="-3"/>
              </w:rPr>
              <w:t> </w:t>
            </w:r>
            <w:r>
              <w:rPr/>
              <w:t>great</w:t>
            </w:r>
            <w:r>
              <w:rPr>
                <w:spacing w:val="-1"/>
              </w:rPr>
              <w:t> </w:t>
            </w:r>
            <w:r>
              <w:rPr/>
              <w:t>place</w:t>
            </w:r>
            <w:r>
              <w:rPr>
                <w:spacing w:val="-1"/>
              </w:rPr>
              <w:t> </w:t>
            </w:r>
            <w:r>
              <w:rPr/>
              <w:t>to work</w:t>
            </w:r>
          </w:hyperlink>
          <w:r>
            <w:rPr/>
            <w:tab/>
          </w:r>
          <w:hyperlink w:history="true" w:anchor="_bookmark10">
            <w:r>
              <w:rPr>
                <w:rFonts w:ascii="Calibri" w:hAnsi="Calibri"/>
              </w:rPr>
              <w:t>23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11">
            <w:r>
              <w:rPr/>
              <w:t>Our</w:t>
            </w:r>
            <w:r>
              <w:rPr>
                <w:spacing w:val="-1"/>
              </w:rPr>
              <w:t> </w:t>
            </w:r>
            <w:r>
              <w:rPr/>
              <w:t>Guiding</w:t>
            </w:r>
            <w:r>
              <w:rPr>
                <w:spacing w:val="1"/>
              </w:rPr>
              <w:t> </w:t>
            </w:r>
            <w:r>
              <w:rPr/>
              <w:t>Principles</w:t>
            </w:r>
          </w:hyperlink>
          <w:r>
            <w:rPr/>
            <w:tab/>
          </w:r>
          <w:hyperlink w:history="true" w:anchor="_bookmark11">
            <w:r>
              <w:rPr>
                <w:rFonts w:ascii="Calibri"/>
              </w:rPr>
              <w:t>25</w:t>
            </w:r>
          </w:hyperlink>
        </w:p>
        <w:p>
          <w:pPr>
            <w:pStyle w:val="TOC1"/>
            <w:tabs>
              <w:tab w:pos="9298" w:val="right" w:leader="dot"/>
            </w:tabs>
            <w:spacing w:before="138"/>
            <w:rPr>
              <w:rFonts w:ascii="Calibri"/>
            </w:rPr>
          </w:pPr>
          <w:hyperlink w:history="true" w:anchor="_bookmark12">
            <w:r>
              <w:rPr/>
              <w:t>SWOT Analysis</w:t>
            </w:r>
          </w:hyperlink>
          <w:r>
            <w:rPr/>
            <w:tab/>
          </w:r>
          <w:hyperlink w:history="true" w:anchor="_bookmark12">
            <w:r>
              <w:rPr>
                <w:rFonts w:ascii="Calibri"/>
              </w:rPr>
              <w:t>26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13">
            <w:r>
              <w:rPr/>
              <w:t>Performance/How</w:t>
            </w:r>
            <w:r>
              <w:rPr>
                <w:spacing w:val="-1"/>
              </w:rPr>
              <w:t> </w:t>
            </w:r>
            <w:r>
              <w:rPr/>
              <w:t>We</w:t>
            </w:r>
            <w:r>
              <w:rPr>
                <w:spacing w:val="-1"/>
              </w:rPr>
              <w:t> </w:t>
            </w:r>
            <w:r>
              <w:rPr/>
              <w:t>Manage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Monitor</w:t>
            </w:r>
          </w:hyperlink>
          <w:r>
            <w:rPr/>
            <w:tab/>
          </w:r>
          <w:hyperlink w:history="true" w:anchor="_bookmark13">
            <w:r>
              <w:rPr>
                <w:rFonts w:ascii="Calibri"/>
              </w:rPr>
              <w:t>27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14">
            <w:r>
              <w:rPr/>
              <w:t>Managing Risk</w:t>
            </w:r>
          </w:hyperlink>
          <w:r>
            <w:rPr/>
            <w:tab/>
          </w:r>
          <w:hyperlink w:history="true" w:anchor="_bookmark14">
            <w:r>
              <w:rPr>
                <w:rFonts w:ascii="Calibri"/>
              </w:rPr>
              <w:t>27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15">
            <w:r>
              <w:rPr/>
              <w:t>Value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Money</w:t>
            </w:r>
          </w:hyperlink>
          <w:r>
            <w:rPr/>
            <w:tab/>
          </w:r>
          <w:hyperlink w:history="true" w:anchor="_bookmark15">
            <w:r>
              <w:rPr>
                <w:rFonts w:ascii="Calibri"/>
              </w:rPr>
              <w:t>28</w:t>
            </w:r>
          </w:hyperlink>
        </w:p>
        <w:p>
          <w:pPr>
            <w:pStyle w:val="TOC1"/>
            <w:tabs>
              <w:tab w:pos="9298" w:val="right" w:leader="dot"/>
            </w:tabs>
            <w:rPr>
              <w:rFonts w:ascii="Calibri"/>
            </w:rPr>
          </w:pPr>
          <w:hyperlink w:history="true" w:anchor="_bookmark16">
            <w:r>
              <w:rPr/>
              <w:t>Governance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how we</w:t>
            </w:r>
            <w:r>
              <w:rPr>
                <w:spacing w:val="-1"/>
              </w:rPr>
              <w:t> </w:t>
            </w:r>
            <w:r>
              <w:rPr/>
              <w:t>meet</w:t>
            </w:r>
            <w:r>
              <w:rPr>
                <w:spacing w:val="1"/>
              </w:rPr>
              <w:t> </w:t>
            </w:r>
            <w:r>
              <w:rPr/>
              <w:t>Regulatory</w:t>
            </w:r>
            <w:r>
              <w:rPr>
                <w:spacing w:val="-3"/>
              </w:rPr>
              <w:t> </w:t>
            </w:r>
            <w:r>
              <w:rPr/>
              <w:t>Standards</w:t>
            </w:r>
          </w:hyperlink>
          <w:r>
            <w:rPr/>
            <w:tab/>
          </w:r>
          <w:hyperlink w:history="true" w:anchor="_bookmark16">
            <w:r>
              <w:rPr>
                <w:rFonts w:ascii="Calibri"/>
              </w:rPr>
              <w:t>29</w:t>
            </w:r>
          </w:hyperlink>
        </w:p>
        <w:p>
          <w:pPr>
            <w:pStyle w:val="TOC1"/>
            <w:tabs>
              <w:tab w:pos="9299" w:val="right" w:leader="dot"/>
            </w:tabs>
            <w:spacing w:before="138"/>
            <w:rPr>
              <w:rFonts w:ascii="Calibri"/>
            </w:rPr>
          </w:pPr>
          <w:hyperlink w:history="true" w:anchor="_bookmark17">
            <w:r>
              <w:rPr/>
              <w:t>Reviewing the</w:t>
            </w:r>
            <w:r>
              <w:rPr>
                <w:spacing w:val="-1"/>
              </w:rPr>
              <w:t> </w:t>
            </w:r>
            <w:r>
              <w:rPr/>
              <w:t>Plan</w:t>
            </w:r>
          </w:hyperlink>
          <w:r>
            <w:rPr/>
            <w:tab/>
          </w:r>
          <w:hyperlink w:history="true" w:anchor="_bookmark17">
            <w:r>
              <w:rPr>
                <w:rFonts w:ascii="Calibri"/>
              </w:rPr>
              <w:t>30</w:t>
            </w:r>
          </w:hyperlink>
        </w:p>
        <w:p>
          <w:pPr>
            <w:pStyle w:val="TOC1"/>
            <w:tabs>
              <w:tab w:pos="9299" w:val="right" w:leader="dot"/>
            </w:tabs>
            <w:rPr>
              <w:rFonts w:ascii="Calibri"/>
            </w:rPr>
          </w:pPr>
          <w:hyperlink w:history="true" w:anchor="_bookmark18">
            <w:r>
              <w:rPr/>
              <w:t>Rounding Off</w:t>
            </w:r>
          </w:hyperlink>
          <w:r>
            <w:rPr/>
            <w:tab/>
          </w:r>
          <w:hyperlink w:history="true" w:anchor="_bookmark18">
            <w:r>
              <w:rPr>
                <w:rFonts w:ascii="Calibri"/>
              </w:rPr>
              <w:t>31</w:t>
            </w:r>
          </w:hyperlink>
        </w:p>
        <w:p>
          <w:pPr/>
          <w:r>
            <w:fldChar w:fldCharType="end"/>
          </w:r>
        </w:p>
      </w:sdtContent>
    </w:sdt>
    <w:p>
      <w:pPr>
        <w:spacing w:after="0"/>
        <w:sectPr>
          <w:headerReference w:type="default" r:id="rId69"/>
          <w:footerReference w:type="default" r:id="rId70"/>
          <w:pgSz w:w="11910" w:h="16840"/>
          <w:pgMar w:header="361" w:footer="988" w:top="1640" w:bottom="1180" w:left="1160" w:right="1320"/>
          <w:pgNumType w:start="2"/>
        </w:sectPr>
      </w:pPr>
    </w:p>
    <w:p>
      <w:pPr>
        <w:pStyle w:val="Heading1"/>
      </w:pPr>
      <w:bookmarkStart w:name="Setting the Scene – Welcome from the Cha" w:id="44"/>
      <w:bookmarkEnd w:id="44"/>
      <w:r>
        <w:rPr>
          <w:b w:val="0"/>
        </w:rPr>
      </w:r>
      <w:bookmarkStart w:name="_bookmark0" w:id="45"/>
      <w:bookmarkEnd w:id="45"/>
      <w:r>
        <w:rPr>
          <w:b w:val="0"/>
        </w:rPr>
      </w:r>
      <w:r>
        <w:rPr>
          <w:color w:val="5F4879"/>
        </w:rPr>
        <w:t>Setting</w:t>
      </w:r>
      <w:r>
        <w:rPr>
          <w:color w:val="5F4879"/>
          <w:spacing w:val="-3"/>
        </w:rPr>
        <w:t> </w:t>
      </w:r>
      <w:r>
        <w:rPr>
          <w:color w:val="5F4879"/>
        </w:rPr>
        <w:t>the</w:t>
      </w:r>
      <w:r>
        <w:rPr>
          <w:color w:val="5F4879"/>
          <w:spacing w:val="-3"/>
        </w:rPr>
        <w:t> </w:t>
      </w:r>
      <w:r>
        <w:rPr>
          <w:color w:val="5F4879"/>
        </w:rPr>
        <w:t>Scene</w:t>
      </w:r>
      <w:r>
        <w:rPr>
          <w:color w:val="5F4879"/>
          <w:spacing w:val="-1"/>
        </w:rPr>
        <w:t> </w:t>
      </w:r>
      <w:r>
        <w:rPr>
          <w:color w:val="5F4879"/>
        </w:rPr>
        <w:t>–</w:t>
      </w:r>
      <w:r>
        <w:rPr>
          <w:color w:val="5F4879"/>
          <w:spacing w:val="-3"/>
        </w:rPr>
        <w:t> </w:t>
      </w:r>
      <w:r>
        <w:rPr>
          <w:color w:val="5F4879"/>
        </w:rPr>
        <w:t>Welcome</w:t>
      </w:r>
      <w:r>
        <w:rPr>
          <w:color w:val="5F4879"/>
          <w:spacing w:val="-3"/>
        </w:rPr>
        <w:t> </w:t>
      </w:r>
      <w:r>
        <w:rPr>
          <w:color w:val="5F4879"/>
        </w:rPr>
        <w:t>from</w:t>
      </w:r>
      <w:r>
        <w:rPr>
          <w:color w:val="5F4879"/>
          <w:spacing w:val="-2"/>
        </w:rPr>
        <w:t> </w:t>
      </w:r>
      <w:r>
        <w:rPr>
          <w:color w:val="5F4879"/>
        </w:rPr>
        <w:t>the</w:t>
      </w:r>
      <w:r>
        <w:rPr>
          <w:color w:val="5F4879"/>
          <w:spacing w:val="-3"/>
        </w:rPr>
        <w:t> </w:t>
      </w:r>
      <w:r>
        <w:rPr>
          <w:color w:val="5F4879"/>
        </w:rPr>
        <w:t>Chairs</w:t>
      </w:r>
    </w:p>
    <w:p>
      <w:pPr>
        <w:pStyle w:val="BodyText"/>
        <w:spacing w:before="10"/>
        <w:rPr>
          <w:b/>
          <w:sz w:val="46"/>
        </w:rPr>
      </w:pPr>
    </w:p>
    <w:p>
      <w:pPr>
        <w:pStyle w:val="BodyText"/>
        <w:spacing w:line="280" w:lineRule="auto"/>
        <w:ind w:left="280" w:right="115"/>
        <w:jc w:val="both"/>
      </w:pPr>
      <w:r>
        <w:rPr/>
        <w:t>Strategy, business planning and overall direction of the Osprey Housing Group is the</w:t>
      </w:r>
      <w:r>
        <w:rPr>
          <w:spacing w:val="1"/>
        </w:rPr>
        <w:t> </w:t>
      </w:r>
      <w:r>
        <w:rPr/>
        <w:t>firm responsibility of the Governing Bodies of Osprey Housing (OH) and Osprey</w:t>
      </w:r>
      <w:r>
        <w:rPr>
          <w:spacing w:val="1"/>
        </w:rPr>
        <w:t> </w:t>
      </w:r>
      <w:r>
        <w:rPr>
          <w:spacing w:val="-1"/>
        </w:rPr>
        <w:t>Housing</w:t>
      </w:r>
      <w:r>
        <w:rPr>
          <w:spacing w:val="-16"/>
        </w:rPr>
        <w:t> </w:t>
      </w:r>
      <w:r>
        <w:rPr>
          <w:spacing w:val="-1"/>
        </w:rPr>
        <w:t>Moray</w:t>
      </w:r>
      <w:r>
        <w:rPr>
          <w:spacing w:val="-15"/>
        </w:rPr>
        <w:t> </w:t>
      </w:r>
      <w:r>
        <w:rPr>
          <w:spacing w:val="-1"/>
        </w:rPr>
        <w:t>(OHM).</w:t>
      </w:r>
      <w:r>
        <w:rPr>
          <w:spacing w:val="-19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/>
        <w:t>Governing</w:t>
      </w:r>
      <w:r>
        <w:rPr>
          <w:spacing w:val="-16"/>
        </w:rPr>
        <w:t> </w:t>
      </w:r>
      <w:r>
        <w:rPr/>
        <w:t>Bodies</w:t>
      </w:r>
      <w:r>
        <w:rPr>
          <w:spacing w:val="-16"/>
        </w:rPr>
        <w:t> </w:t>
      </w:r>
      <w:r>
        <w:rPr/>
        <w:t>are</w:t>
      </w:r>
      <w:r>
        <w:rPr>
          <w:spacing w:val="-15"/>
        </w:rPr>
        <w:t> </w:t>
      </w:r>
      <w:r>
        <w:rPr/>
        <w:t>responsible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making</w:t>
      </w:r>
      <w:r>
        <w:rPr>
          <w:spacing w:val="-16"/>
        </w:rPr>
        <w:t> </w:t>
      </w:r>
      <w:r>
        <w:rPr/>
        <w:t>key</w:t>
      </w:r>
      <w:r>
        <w:rPr>
          <w:spacing w:val="-15"/>
        </w:rPr>
        <w:t> </w:t>
      </w:r>
      <w:r>
        <w:rPr/>
        <w:t>decisions</w:t>
      </w:r>
      <w:r>
        <w:rPr>
          <w:spacing w:val="-72"/>
        </w:rPr>
        <w:t> </w:t>
      </w:r>
      <w:r>
        <w:rPr/>
        <w:t>through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process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setting</w:t>
      </w:r>
      <w:r>
        <w:rPr>
          <w:spacing w:val="-16"/>
        </w:rPr>
        <w:t> </w:t>
      </w:r>
      <w:r>
        <w:rPr/>
        <w:t>key</w:t>
      </w:r>
      <w:r>
        <w:rPr>
          <w:spacing w:val="-11"/>
        </w:rPr>
        <w:t> </w:t>
      </w:r>
      <w:r>
        <w:rPr/>
        <w:t>objectives,</w:t>
      </w:r>
      <w:r>
        <w:rPr>
          <w:spacing w:val="-16"/>
        </w:rPr>
        <w:t> </w:t>
      </w:r>
      <w:r>
        <w:rPr/>
        <w:t>business</w:t>
      </w:r>
      <w:r>
        <w:rPr>
          <w:spacing w:val="-13"/>
        </w:rPr>
        <w:t> </w:t>
      </w:r>
      <w:r>
        <w:rPr/>
        <w:t>priorities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developing</w:t>
      </w:r>
      <w:r>
        <w:rPr>
          <w:spacing w:val="-16"/>
        </w:rPr>
        <w:t> </w:t>
      </w:r>
      <w:r>
        <w:rPr/>
        <w:t>a</w:t>
      </w:r>
      <w:r>
        <w:rPr>
          <w:spacing w:val="-13"/>
        </w:rPr>
        <w:t> </w:t>
      </w:r>
      <w:r>
        <w:rPr/>
        <w:t>range</w:t>
      </w:r>
      <w:r>
        <w:rPr>
          <w:spacing w:val="-73"/>
        </w:rPr>
        <w:t> </w:t>
      </w:r>
      <w:r>
        <w:rPr/>
        <w:t>of</w:t>
      </w:r>
      <w:r>
        <w:rPr>
          <w:spacing w:val="-2"/>
        </w:rPr>
        <w:t> </w:t>
      </w:r>
      <w:r>
        <w:rPr/>
        <w:t>implementation</w:t>
      </w:r>
      <w:r>
        <w:rPr>
          <w:spacing w:val="-1"/>
        </w:rPr>
        <w:t> </w:t>
      </w:r>
      <w:r>
        <w:rPr/>
        <w:t>strategies.</w:t>
      </w:r>
    </w:p>
    <w:p>
      <w:pPr>
        <w:pStyle w:val="BodyText"/>
        <w:spacing w:line="280" w:lineRule="auto" w:before="202"/>
        <w:ind w:left="280" w:right="113"/>
        <w:jc w:val="both"/>
      </w:pPr>
      <w:r>
        <w:rPr/>
        <w:t>We are delighted to introduce our 5-year Strategic Business Plan developed through</w:t>
      </w:r>
      <w:r>
        <w:rPr>
          <w:spacing w:val="1"/>
        </w:rPr>
        <w:t> </w:t>
      </w:r>
      <w:r>
        <w:rPr/>
        <w:t>consultation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Governing</w:t>
      </w:r>
      <w:r>
        <w:rPr>
          <w:spacing w:val="1"/>
        </w:rPr>
        <w:t> </w:t>
      </w:r>
      <w:r>
        <w:rPr/>
        <w:t>Bodies,</w:t>
      </w:r>
      <w:r>
        <w:rPr>
          <w:spacing w:val="1"/>
        </w:rPr>
        <w:t> </w:t>
      </w:r>
      <w:r>
        <w:rPr/>
        <w:t>staff,</w:t>
      </w:r>
      <w:r>
        <w:rPr>
          <w:spacing w:val="1"/>
        </w:rPr>
        <w:t> </w:t>
      </w:r>
      <w:r>
        <w:rPr/>
        <w:t>tenants/customers,</w:t>
      </w:r>
      <w:r>
        <w:rPr>
          <w:spacing w:val="1"/>
        </w:rPr>
        <w:t> </w:t>
      </w:r>
      <w:r>
        <w:rPr/>
        <w:t>partners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stakeholders.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plan</w:t>
      </w:r>
      <w:r>
        <w:rPr>
          <w:spacing w:val="-7"/>
        </w:rPr>
        <w:t> </w:t>
      </w:r>
      <w:r>
        <w:rPr/>
        <w:t>reflects</w:t>
      </w:r>
      <w:r>
        <w:rPr>
          <w:spacing w:val="-3"/>
        </w:rPr>
        <w:t> </w:t>
      </w:r>
      <w:r>
        <w:rPr/>
        <w:t>where</w:t>
      </w:r>
      <w:r>
        <w:rPr>
          <w:spacing w:val="-5"/>
        </w:rPr>
        <w:t> </w:t>
      </w:r>
      <w:r>
        <w:rPr/>
        <w:t>we</w:t>
      </w:r>
      <w:r>
        <w:rPr>
          <w:spacing w:val="-5"/>
        </w:rPr>
        <w:t> </w:t>
      </w:r>
      <w:r>
        <w:rPr/>
        <w:t>have</w:t>
      </w:r>
      <w:r>
        <w:rPr>
          <w:spacing w:val="-5"/>
        </w:rPr>
        <w:t> </w:t>
      </w:r>
      <w:r>
        <w:rPr/>
        <w:t>come</w:t>
      </w:r>
      <w:r>
        <w:rPr>
          <w:spacing w:val="-5"/>
        </w:rPr>
        <w:t> </w:t>
      </w:r>
      <w:r>
        <w:rPr/>
        <w:t>from,</w:t>
      </w:r>
      <w:r>
        <w:rPr>
          <w:spacing w:val="-3"/>
        </w:rPr>
        <w:t> </w:t>
      </w:r>
      <w:r>
        <w:rPr/>
        <w:t>where</w:t>
      </w:r>
      <w:r>
        <w:rPr>
          <w:spacing w:val="-5"/>
        </w:rPr>
        <w:t> </w:t>
      </w:r>
      <w:r>
        <w:rPr/>
        <w:t>we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now,</w:t>
      </w:r>
      <w:r>
        <w:rPr>
          <w:spacing w:val="-5"/>
        </w:rPr>
        <w:t> </w:t>
      </w:r>
      <w:r>
        <w:rPr/>
        <w:t>where</w:t>
      </w:r>
      <w:r>
        <w:rPr>
          <w:spacing w:val="-73"/>
        </w:rPr>
        <w:t> </w:t>
      </w:r>
      <w:r>
        <w:rPr/>
        <w:t>we want to be and how we will get there. We remain both proud of what we have</w:t>
      </w:r>
      <w:r>
        <w:rPr>
          <w:spacing w:val="1"/>
        </w:rPr>
        <w:t> </w:t>
      </w:r>
      <w:r>
        <w:rPr/>
        <w:t>achieved and determined to make a positive difference to the lives of our existing</w:t>
      </w:r>
      <w:r>
        <w:rPr>
          <w:spacing w:val="1"/>
        </w:rPr>
        <w:t> </w:t>
      </w:r>
      <w:r>
        <w:rPr/>
        <w:t>tenants,</w:t>
      </w:r>
      <w:r>
        <w:rPr>
          <w:spacing w:val="-3"/>
        </w:rPr>
        <w:t> </w:t>
      </w:r>
      <w:r>
        <w:rPr/>
        <w:t>future tenants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other</w:t>
      </w:r>
      <w:r>
        <w:rPr>
          <w:spacing w:val="-1"/>
        </w:rPr>
        <w:t> </w:t>
      </w:r>
      <w:r>
        <w:rPr/>
        <w:t>customers.</w:t>
      </w:r>
    </w:p>
    <w:p>
      <w:pPr>
        <w:pStyle w:val="BodyText"/>
        <w:spacing w:line="280" w:lineRule="auto" w:before="201"/>
        <w:ind w:left="280" w:right="115"/>
        <w:jc w:val="both"/>
      </w:pPr>
      <w:r>
        <w:rPr/>
        <w:t>Provision of housing for the people and communities we aim to help has never been</w:t>
      </w:r>
      <w:r>
        <w:rPr>
          <w:spacing w:val="1"/>
        </w:rPr>
        <w:t> </w:t>
      </w:r>
      <w:r>
        <w:rPr/>
        <w:t>higher on the political agenda. We are operating in uncertain times which brings with</w:t>
      </w:r>
      <w:r>
        <w:rPr>
          <w:spacing w:val="-73"/>
        </w:rPr>
        <w:t> </w:t>
      </w:r>
      <w:r>
        <w:rPr/>
        <w:t>it significant challenges. Despite this the Osprey Group has made great progress as</w:t>
      </w:r>
      <w:r>
        <w:rPr>
          <w:spacing w:val="1"/>
        </w:rPr>
        <w:t> </w:t>
      </w:r>
      <w:r>
        <w:rPr/>
        <w:t>an</w:t>
      </w:r>
      <w:r>
        <w:rPr>
          <w:spacing w:val="-1"/>
        </w:rPr>
        <w:t> </w:t>
      </w:r>
      <w:r>
        <w:rPr/>
        <w:t>organisation</w:t>
      </w:r>
      <w:r>
        <w:rPr>
          <w:spacing w:val="-1"/>
        </w:rPr>
        <w:t> </w:t>
      </w:r>
      <w:r>
        <w:rPr/>
        <w:t>and,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very</w:t>
      </w:r>
      <w:r>
        <w:rPr>
          <w:spacing w:val="-2"/>
        </w:rPr>
        <w:t> </w:t>
      </w:r>
      <w:r>
        <w:rPr/>
        <w:t>well</w:t>
      </w:r>
      <w:r>
        <w:rPr>
          <w:spacing w:val="-1"/>
        </w:rPr>
        <w:t> </w:t>
      </w:r>
      <w:r>
        <w:rPr/>
        <w:t>equipped</w:t>
      </w:r>
      <w:r>
        <w:rPr>
          <w:spacing w:val="-3"/>
        </w:rPr>
        <w:t> </w:t>
      </w:r>
      <w:r>
        <w:rPr/>
        <w:t>to meet</w:t>
      </w:r>
      <w:r>
        <w:rPr>
          <w:spacing w:val="-3"/>
        </w:rPr>
        <w:t> </w:t>
      </w:r>
      <w:r>
        <w:rPr/>
        <w:t>these</w:t>
      </w:r>
      <w:r>
        <w:rPr>
          <w:spacing w:val="-1"/>
        </w:rPr>
        <w:t> </w:t>
      </w:r>
      <w:r>
        <w:rPr/>
        <w:t>challenges head</w:t>
      </w:r>
      <w:r>
        <w:rPr>
          <w:spacing w:val="-3"/>
        </w:rPr>
        <w:t> </w:t>
      </w:r>
      <w:r>
        <w:rPr/>
        <w:t>on.</w:t>
      </w:r>
    </w:p>
    <w:p>
      <w:pPr>
        <w:pStyle w:val="BodyText"/>
        <w:spacing w:line="280" w:lineRule="auto" w:before="201"/>
        <w:ind w:left="280" w:right="113"/>
        <w:jc w:val="both"/>
      </w:pPr>
      <w:r>
        <w:rPr/>
        <w:t>Our Governing Bodies see Osprey continuing to be ambitious and aspirational with a</w:t>
      </w:r>
      <w:r>
        <w:rPr>
          <w:spacing w:val="1"/>
        </w:rPr>
        <w:t> </w:t>
      </w:r>
      <w:r>
        <w:rPr/>
        <w:t>desire to achieve and make our customers the focus of everything we do. This plan</w:t>
      </w:r>
      <w:r>
        <w:rPr>
          <w:spacing w:val="1"/>
        </w:rPr>
        <w:t> </w:t>
      </w:r>
      <w:r>
        <w:rPr/>
        <w:t>takes account of our stated vision and values in laying out our future aims and</w:t>
      </w:r>
      <w:r>
        <w:rPr>
          <w:spacing w:val="1"/>
        </w:rPr>
        <w:t> </w:t>
      </w:r>
      <w:r>
        <w:rPr/>
        <w:t>objectives. It seeks to strike the right balance of delivering on our core services to</w:t>
      </w:r>
      <w:r>
        <w:rPr>
          <w:spacing w:val="1"/>
        </w:rPr>
        <w:t> </w:t>
      </w:r>
      <w:r>
        <w:rPr/>
        <w:t>tenants, achieving continued growth, financial strength, protection of our assets,</w:t>
      </w:r>
      <w:r>
        <w:rPr>
          <w:spacing w:val="1"/>
        </w:rPr>
        <w:t> </w:t>
      </w:r>
      <w:r>
        <w:rPr/>
        <w:t>building new homes and helping communities across Aberdeenshire, Aberdeen City,</w:t>
      </w:r>
      <w:r>
        <w:rPr>
          <w:spacing w:val="1"/>
        </w:rPr>
        <w:t> </w:t>
      </w:r>
      <w:r>
        <w:rPr/>
        <w:t>Moray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who</w:t>
      </w:r>
      <w:r>
        <w:rPr>
          <w:spacing w:val="-2"/>
        </w:rPr>
        <w:t> </w:t>
      </w:r>
      <w:r>
        <w:rPr/>
        <w:t>knows – perhaps beyond?</w:t>
      </w:r>
    </w:p>
    <w:p>
      <w:pPr>
        <w:pStyle w:val="BodyText"/>
        <w:spacing w:line="280" w:lineRule="auto" w:before="201"/>
        <w:ind w:left="280" w:right="118"/>
        <w:jc w:val="both"/>
      </w:pPr>
      <w:r>
        <w:rPr/>
        <w:t>Our</w:t>
      </w:r>
      <w:r>
        <w:rPr>
          <w:spacing w:val="-16"/>
        </w:rPr>
        <w:t> </w:t>
      </w:r>
      <w:r>
        <w:rPr/>
        <w:t>future</w:t>
      </w:r>
      <w:r>
        <w:rPr>
          <w:spacing w:val="-15"/>
        </w:rPr>
        <w:t> </w:t>
      </w:r>
      <w:r>
        <w:rPr/>
        <w:t>objectives</w:t>
      </w:r>
      <w:r>
        <w:rPr>
          <w:spacing w:val="-15"/>
        </w:rPr>
        <w:t> </w:t>
      </w:r>
      <w:r>
        <w:rPr/>
        <w:t>can</w:t>
      </w:r>
      <w:r>
        <w:rPr>
          <w:spacing w:val="-15"/>
        </w:rPr>
        <w:t> </w:t>
      </w:r>
      <w:r>
        <w:rPr/>
        <w:t>only</w:t>
      </w:r>
      <w:r>
        <w:rPr>
          <w:spacing w:val="-16"/>
        </w:rPr>
        <w:t> </w:t>
      </w:r>
      <w:r>
        <w:rPr/>
        <w:t>be</w:t>
      </w:r>
      <w:r>
        <w:rPr>
          <w:spacing w:val="-14"/>
        </w:rPr>
        <w:t> </w:t>
      </w:r>
      <w:r>
        <w:rPr/>
        <w:t>effectively</w:t>
      </w:r>
      <w:r>
        <w:rPr>
          <w:spacing w:val="-16"/>
        </w:rPr>
        <w:t> </w:t>
      </w:r>
      <w:r>
        <w:rPr/>
        <w:t>delivered</w:t>
      </w:r>
      <w:r>
        <w:rPr>
          <w:spacing w:val="-16"/>
        </w:rPr>
        <w:t> </w:t>
      </w:r>
      <w:r>
        <w:rPr/>
        <w:t>with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support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our</w:t>
      </w:r>
      <w:r>
        <w:rPr>
          <w:spacing w:val="-15"/>
        </w:rPr>
        <w:t> </w:t>
      </w:r>
      <w:r>
        <w:rPr/>
        <w:t>partners</w:t>
      </w:r>
      <w:r>
        <w:rPr>
          <w:spacing w:val="-73"/>
        </w:rPr>
        <w:t> </w:t>
      </w:r>
      <w:r>
        <w:rPr/>
        <w:t>and stakeholders. We look forward to working closely with them as we strive to</w:t>
      </w:r>
      <w:r>
        <w:rPr>
          <w:spacing w:val="1"/>
        </w:rPr>
        <w:t> </w:t>
      </w:r>
      <w:r>
        <w:rPr/>
        <w:t>continually improve our activities and services across all of the areas in which we</w:t>
      </w:r>
      <w:r>
        <w:rPr>
          <w:spacing w:val="1"/>
        </w:rPr>
        <w:t> </w:t>
      </w:r>
      <w:r>
        <w:rPr/>
        <w:t>operate.</w:t>
      </w:r>
    </w:p>
    <w:p>
      <w:pPr>
        <w:pStyle w:val="BodyText"/>
        <w:spacing w:line="280" w:lineRule="auto" w:before="201"/>
        <w:ind w:left="280" w:right="113"/>
        <w:jc w:val="both"/>
      </w:pPr>
      <w:r>
        <w:rPr/>
        <w:t>Our significant achievements to date have been due in no small measure to our most</w:t>
      </w:r>
      <w:r>
        <w:rPr>
          <w:spacing w:val="-72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asset,</w:t>
      </w:r>
      <w:r>
        <w:rPr>
          <w:spacing w:val="-7"/>
        </w:rPr>
        <w:t> </w:t>
      </w:r>
      <w:r>
        <w:rPr/>
        <w:t>our</w:t>
      </w:r>
      <w:r>
        <w:rPr>
          <w:spacing w:val="-6"/>
        </w:rPr>
        <w:t> </w:t>
      </w:r>
      <w:r>
        <w:rPr/>
        <w:t>staff</w:t>
      </w:r>
      <w:r>
        <w:rPr>
          <w:spacing w:val="-5"/>
        </w:rPr>
        <w:t> </w:t>
      </w:r>
      <w:r>
        <w:rPr/>
        <w:t>team.</w:t>
      </w:r>
      <w:r>
        <w:rPr>
          <w:spacing w:val="-7"/>
        </w:rPr>
        <w:t> </w:t>
      </w:r>
      <w:r>
        <w:rPr/>
        <w:t>We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/>
        <w:t>confident</w:t>
      </w:r>
      <w:r>
        <w:rPr>
          <w:spacing w:val="-7"/>
        </w:rPr>
        <w:t> </w:t>
      </w:r>
      <w:r>
        <w:rPr/>
        <w:t>they</w:t>
      </w:r>
      <w:r>
        <w:rPr>
          <w:spacing w:val="-6"/>
        </w:rPr>
        <w:t> </w:t>
      </w:r>
      <w:r>
        <w:rPr/>
        <w:t>have</w:t>
      </w:r>
      <w:r>
        <w:rPr>
          <w:spacing w:val="-5"/>
        </w:rPr>
        <w:t> </w:t>
      </w:r>
      <w:r>
        <w:rPr/>
        <w:t>the</w:t>
      </w:r>
      <w:r>
        <w:rPr>
          <w:spacing w:val="-8"/>
        </w:rPr>
        <w:t> </w:t>
      </w:r>
      <w:r>
        <w:rPr/>
        <w:t>drive,</w:t>
      </w:r>
      <w:r>
        <w:rPr>
          <w:spacing w:val="-7"/>
        </w:rPr>
        <w:t> </w:t>
      </w:r>
      <w:r>
        <w:rPr/>
        <w:t>determination,</w:t>
      </w:r>
      <w:r>
        <w:rPr>
          <w:spacing w:val="-72"/>
        </w:rPr>
        <w:t> </w:t>
      </w:r>
      <w:r>
        <w:rPr/>
        <w:t>care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ability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continue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achieve</w:t>
      </w:r>
      <w:r>
        <w:rPr>
          <w:spacing w:val="-1"/>
        </w:rPr>
        <w:t> </w:t>
      </w:r>
      <w:r>
        <w:rPr/>
        <w:t>our</w:t>
      </w:r>
      <w:r>
        <w:rPr>
          <w:spacing w:val="-3"/>
        </w:rPr>
        <w:t> </w:t>
      </w:r>
      <w:r>
        <w:rPr/>
        <w:t>vision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“making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every</w:t>
      </w:r>
      <w:r>
        <w:rPr>
          <w:spacing w:val="-2"/>
        </w:rPr>
        <w:t> </w:t>
      </w:r>
      <w:r>
        <w:rPr/>
        <w:t>day”.</w:t>
      </w:r>
    </w:p>
    <w:p>
      <w:pPr>
        <w:pStyle w:val="BodyText"/>
        <w:rPr>
          <w:sz w:val="28"/>
        </w:rPr>
      </w:pPr>
    </w:p>
    <w:p>
      <w:pPr>
        <w:pStyle w:val="Heading3"/>
        <w:tabs>
          <w:tab w:pos="3764" w:val="left" w:leader="none"/>
        </w:tabs>
        <w:spacing w:before="203"/>
      </w:pPr>
      <w:r>
        <w:rPr/>
        <w:t>Bill</w:t>
      </w:r>
      <w:r>
        <w:rPr>
          <w:spacing w:val="-4"/>
        </w:rPr>
        <w:t> </w:t>
      </w:r>
      <w:r>
        <w:rPr/>
        <w:t>Chapman</w:t>
        <w:tab/>
        <w:t>Les</w:t>
      </w:r>
      <w:r>
        <w:rPr>
          <w:spacing w:val="-2"/>
        </w:rPr>
        <w:t> </w:t>
      </w:r>
      <w:r>
        <w:rPr/>
        <w:t>Allan</w:t>
      </w:r>
    </w:p>
    <w:p>
      <w:pPr>
        <w:pStyle w:val="Heading3"/>
        <w:tabs>
          <w:tab w:pos="3759" w:val="left" w:leader="none"/>
        </w:tabs>
        <w:spacing w:before="49"/>
      </w:pPr>
      <w:r>
        <w:rPr/>
        <w:t>Chair</w:t>
      </w:r>
      <w:r>
        <w:rPr>
          <w:spacing w:val="-3"/>
        </w:rPr>
        <w:t> </w:t>
      </w:r>
      <w:r>
        <w:rPr/>
        <w:t>-</w:t>
      </w:r>
      <w:r>
        <w:rPr>
          <w:spacing w:val="-2"/>
        </w:rPr>
        <w:t> </w:t>
      </w:r>
      <w:r>
        <w:rPr/>
        <w:t>Osprey</w:t>
      </w:r>
      <w:r>
        <w:rPr>
          <w:spacing w:val="-1"/>
        </w:rPr>
        <w:t> </w:t>
      </w:r>
      <w:r>
        <w:rPr/>
        <w:t>Housing</w:t>
        <w:tab/>
        <w:t>Chair</w:t>
      </w:r>
      <w:r>
        <w:rPr>
          <w:spacing w:val="-1"/>
        </w:rPr>
        <w:t> </w:t>
      </w:r>
      <w:r>
        <w:rPr/>
        <w:t>-</w:t>
      </w:r>
      <w:r>
        <w:rPr>
          <w:spacing w:val="-3"/>
        </w:rPr>
        <w:t> </w:t>
      </w:r>
      <w:r>
        <w:rPr/>
        <w:t>Osprey</w:t>
      </w:r>
      <w:r>
        <w:rPr>
          <w:spacing w:val="-2"/>
        </w:rPr>
        <w:t> </w:t>
      </w:r>
      <w:r>
        <w:rPr/>
        <w:t>Housing</w:t>
      </w:r>
      <w:r>
        <w:rPr>
          <w:spacing w:val="-2"/>
        </w:rPr>
        <w:t> </w:t>
      </w:r>
      <w:r>
        <w:rPr/>
        <w:t>Moray</w:t>
      </w:r>
    </w:p>
    <w:p>
      <w:pPr>
        <w:spacing w:after="0"/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</w:pPr>
      <w:bookmarkStart w:name="Our Plan – In Brief" w:id="46"/>
      <w:bookmarkEnd w:id="46"/>
      <w:r>
        <w:rPr>
          <w:b w:val="0"/>
        </w:rPr>
      </w:r>
      <w:bookmarkStart w:name="_bookmark1" w:id="47"/>
      <w:bookmarkEnd w:id="47"/>
      <w:r>
        <w:rPr>
          <w:b w:val="0"/>
        </w:rPr>
      </w:r>
      <w:r>
        <w:rPr>
          <w:color w:val="5F4879"/>
        </w:rPr>
        <w:t>Our</w:t>
      </w:r>
      <w:r>
        <w:rPr>
          <w:color w:val="5F4879"/>
          <w:spacing w:val="-1"/>
        </w:rPr>
        <w:t> </w:t>
      </w:r>
      <w:r>
        <w:rPr>
          <w:color w:val="5F4879"/>
        </w:rPr>
        <w:t>Plan</w:t>
      </w:r>
      <w:r>
        <w:rPr>
          <w:color w:val="5F4879"/>
          <w:spacing w:val="-4"/>
        </w:rPr>
        <w:t> </w:t>
      </w:r>
      <w:r>
        <w:rPr>
          <w:color w:val="5F4879"/>
        </w:rPr>
        <w:t>– In</w:t>
      </w:r>
      <w:r>
        <w:rPr>
          <w:color w:val="5F4879"/>
          <w:spacing w:val="-2"/>
        </w:rPr>
        <w:t> </w:t>
      </w:r>
      <w:r>
        <w:rPr>
          <w:color w:val="5F4879"/>
        </w:rPr>
        <w:t>Brief</w:t>
      </w:r>
    </w:p>
    <w:p>
      <w:pPr>
        <w:pStyle w:val="BodyText"/>
        <w:spacing w:line="280" w:lineRule="auto" w:before="57"/>
        <w:ind w:left="279" w:right="117"/>
        <w:jc w:val="both"/>
      </w:pPr>
      <w:r>
        <w:rPr/>
        <w:t>We believe that everyone has the right to a decent home in a decent place. We are</w:t>
      </w:r>
      <w:r>
        <w:rPr>
          <w:spacing w:val="1"/>
        </w:rPr>
        <w:t> </w:t>
      </w:r>
      <w:r>
        <w:rPr/>
        <w:t>determined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play</w:t>
      </w:r>
      <w:r>
        <w:rPr>
          <w:spacing w:val="-2"/>
        </w:rPr>
        <w:t> </w:t>
      </w:r>
      <w:r>
        <w:rPr/>
        <w:t>our</w:t>
      </w:r>
      <w:r>
        <w:rPr>
          <w:spacing w:val="1"/>
        </w:rPr>
        <w:t> </w:t>
      </w:r>
      <w:r>
        <w:rPr/>
        <w:t>part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making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happen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many</w:t>
      </w:r>
      <w:r>
        <w:rPr>
          <w:spacing w:val="-1"/>
        </w:rPr>
        <w:t> </w:t>
      </w:r>
      <w:r>
        <w:rPr/>
        <w:t>people as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can.</w:t>
      </w:r>
    </w:p>
    <w:p>
      <w:pPr>
        <w:pStyle w:val="BodyText"/>
        <w:spacing w:line="280" w:lineRule="auto" w:before="200"/>
        <w:ind w:left="280" w:right="116"/>
        <w:jc w:val="both"/>
      </w:pPr>
      <w:r>
        <w:rPr/>
        <w:t>The Strategic Business Plan sets out Osprey’s vision, mission and ambitions up to</w:t>
      </w:r>
      <w:r>
        <w:rPr>
          <w:spacing w:val="1"/>
        </w:rPr>
        <w:t> </w:t>
      </w:r>
      <w:r>
        <w:rPr/>
        <w:t>2023. The Plan explains the Group Structure and operating environment and in</w:t>
      </w:r>
      <w:r>
        <w:rPr>
          <w:spacing w:val="1"/>
        </w:rPr>
        <w:t> </w:t>
      </w:r>
      <w:r>
        <w:rPr/>
        <w:t>particular identifies key challenges facing the Osprey Group. These include the</w:t>
      </w:r>
      <w:r>
        <w:rPr>
          <w:spacing w:val="1"/>
        </w:rPr>
        <w:t> </w:t>
      </w:r>
      <w:r>
        <w:rPr/>
        <w:t>changing economy, changing housing market in the North East of Scotland, the</w:t>
      </w:r>
      <w:r>
        <w:rPr>
          <w:spacing w:val="1"/>
        </w:rPr>
        <w:t> </w:t>
      </w:r>
      <w:r>
        <w:rPr>
          <w:spacing w:val="-1"/>
        </w:rPr>
        <w:t>uncertain</w:t>
      </w:r>
      <w:r>
        <w:rPr>
          <w:spacing w:val="-20"/>
        </w:rPr>
        <w:t> </w:t>
      </w:r>
      <w:r>
        <w:rPr>
          <w:spacing w:val="-1"/>
        </w:rPr>
        <w:t>impact</w:t>
      </w:r>
      <w:r>
        <w:rPr>
          <w:spacing w:val="-21"/>
        </w:rPr>
        <w:t> </w:t>
      </w:r>
      <w:r>
        <w:rPr>
          <w:spacing w:val="-1"/>
        </w:rPr>
        <w:t>of</w:t>
      </w:r>
      <w:r>
        <w:rPr>
          <w:spacing w:val="-20"/>
        </w:rPr>
        <w:t> </w:t>
      </w:r>
      <w:r>
        <w:rPr/>
        <w:t>Brexit,</w:t>
      </w:r>
      <w:r>
        <w:rPr>
          <w:spacing w:val="-21"/>
        </w:rPr>
        <w:t> </w:t>
      </w:r>
      <w:r>
        <w:rPr/>
        <w:t>the</w:t>
      </w:r>
      <w:r>
        <w:rPr>
          <w:spacing w:val="-19"/>
        </w:rPr>
        <w:t> </w:t>
      </w:r>
      <w:r>
        <w:rPr/>
        <w:t>Scottish</w:t>
      </w:r>
      <w:r>
        <w:rPr>
          <w:spacing w:val="-20"/>
        </w:rPr>
        <w:t> </w:t>
      </w:r>
      <w:r>
        <w:rPr/>
        <w:t>Government</w:t>
      </w:r>
      <w:r>
        <w:rPr>
          <w:spacing w:val="-21"/>
        </w:rPr>
        <w:t> </w:t>
      </w:r>
      <w:r>
        <w:rPr/>
        <w:t>elections</w:t>
      </w:r>
      <w:r>
        <w:rPr>
          <w:spacing w:val="-19"/>
        </w:rPr>
        <w:t> </w:t>
      </w:r>
      <w:r>
        <w:rPr/>
        <w:t>in</w:t>
      </w:r>
      <w:r>
        <w:rPr>
          <w:spacing w:val="-20"/>
        </w:rPr>
        <w:t> </w:t>
      </w:r>
      <w:r>
        <w:rPr/>
        <w:t>2021,</w:t>
      </w:r>
      <w:r>
        <w:rPr>
          <w:spacing w:val="-21"/>
        </w:rPr>
        <w:t> </w:t>
      </w:r>
      <w:r>
        <w:rPr/>
        <w:t>increased</w:t>
      </w:r>
      <w:r>
        <w:rPr>
          <w:spacing w:val="-21"/>
        </w:rPr>
        <w:t> </w:t>
      </w:r>
      <w:r>
        <w:rPr/>
        <w:t>safety</w:t>
      </w:r>
      <w:r>
        <w:rPr>
          <w:spacing w:val="-73"/>
        </w:rPr>
        <w:t> </w:t>
      </w:r>
      <w:r>
        <w:rPr/>
        <w:t>and regulatory requirements, the continuing high level of demand for housing and,</w:t>
      </w:r>
      <w:r>
        <w:rPr>
          <w:spacing w:val="1"/>
        </w:rPr>
        <w:t> </w:t>
      </w:r>
      <w:r>
        <w:rPr/>
        <w:t>ensuring</w:t>
      </w:r>
      <w:r>
        <w:rPr>
          <w:spacing w:val="-3"/>
        </w:rPr>
        <w:t> </w:t>
      </w:r>
      <w:r>
        <w:rPr/>
        <w:t>we keep</w:t>
      </w:r>
      <w:r>
        <w:rPr>
          <w:spacing w:val="-2"/>
        </w:rPr>
        <w:t> </w:t>
      </w:r>
      <w:r>
        <w:rPr/>
        <w:t>the homes</w:t>
      </w:r>
      <w:r>
        <w:rPr>
          <w:spacing w:val="-1"/>
        </w:rPr>
        <w:t> </w:t>
      </w:r>
      <w:r>
        <w:rPr/>
        <w:t>we provide affordable.</w:t>
      </w:r>
    </w:p>
    <w:p>
      <w:pPr>
        <w:pStyle w:val="BodyText"/>
        <w:spacing w:before="203"/>
        <w:ind w:left="280"/>
      </w:pPr>
      <w:r>
        <w:rPr/>
        <w:t>In</w:t>
      </w:r>
      <w:r>
        <w:rPr>
          <w:spacing w:val="-3"/>
        </w:rPr>
        <w:t> </w:t>
      </w:r>
      <w:r>
        <w:rPr/>
        <w:t>brief,</w:t>
      </w:r>
      <w:r>
        <w:rPr>
          <w:spacing w:val="-4"/>
        </w:rPr>
        <w:t> </w:t>
      </w:r>
      <w:r>
        <w:rPr/>
        <w:t>our</w:t>
      </w:r>
      <w:r>
        <w:rPr>
          <w:spacing w:val="-3"/>
        </w:rPr>
        <w:t> </w:t>
      </w:r>
      <w:r>
        <w:rPr/>
        <w:t>four</w:t>
      </w:r>
      <w:r>
        <w:rPr>
          <w:spacing w:val="-3"/>
        </w:rPr>
        <w:t> </w:t>
      </w:r>
      <w:r>
        <w:rPr/>
        <w:t>key</w:t>
      </w:r>
      <w:r>
        <w:rPr>
          <w:spacing w:val="-3"/>
        </w:rPr>
        <w:t> </w:t>
      </w:r>
      <w:r>
        <w:rPr/>
        <w:t>Strategic</w:t>
      </w:r>
      <w:r>
        <w:rPr>
          <w:spacing w:val="-3"/>
        </w:rPr>
        <w:t> </w:t>
      </w:r>
      <w:r>
        <w:rPr/>
        <w:t>Ambitions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to:</w:t>
      </w:r>
    </w:p>
    <w:p>
      <w:pPr>
        <w:pStyle w:val="ListParagraph"/>
        <w:numPr>
          <w:ilvl w:val="0"/>
          <w:numId w:val="17"/>
        </w:numPr>
        <w:tabs>
          <w:tab w:pos="1000" w:val="left" w:leader="none"/>
        </w:tabs>
        <w:spacing w:line="240" w:lineRule="auto" w:before="49" w:after="0"/>
        <w:ind w:left="1000" w:right="0" w:hanging="360"/>
        <w:jc w:val="left"/>
        <w:rPr>
          <w:sz w:val="24"/>
        </w:rPr>
      </w:pPr>
      <w:r>
        <w:rPr>
          <w:sz w:val="24"/>
        </w:rPr>
        <w:t>Make</w:t>
      </w:r>
      <w:r>
        <w:rPr>
          <w:spacing w:val="-2"/>
          <w:sz w:val="24"/>
        </w:rPr>
        <w:t> </w:t>
      </w:r>
      <w:r>
        <w:rPr>
          <w:sz w:val="24"/>
        </w:rPr>
        <w:t>customers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focus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everything</w:t>
      </w:r>
      <w:r>
        <w:rPr>
          <w:spacing w:val="-4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do</w:t>
      </w:r>
    </w:p>
    <w:p>
      <w:pPr>
        <w:pStyle w:val="ListParagraph"/>
        <w:numPr>
          <w:ilvl w:val="0"/>
          <w:numId w:val="17"/>
        </w:numPr>
        <w:tabs>
          <w:tab w:pos="1000" w:val="left" w:leader="none"/>
        </w:tabs>
        <w:spacing w:line="240" w:lineRule="auto" w:before="48" w:after="0"/>
        <w:ind w:left="1000" w:right="0" w:hanging="360"/>
        <w:jc w:val="left"/>
        <w:rPr>
          <w:sz w:val="24"/>
        </w:rPr>
      </w:pPr>
      <w:r>
        <w:rPr>
          <w:sz w:val="24"/>
        </w:rPr>
        <w:t>Provide</w:t>
      </w:r>
      <w:r>
        <w:rPr>
          <w:spacing w:val="-2"/>
          <w:sz w:val="24"/>
        </w:rPr>
        <w:t> </w:t>
      </w:r>
      <w:r>
        <w:rPr>
          <w:sz w:val="24"/>
        </w:rPr>
        <w:t>more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better</w:t>
      </w:r>
      <w:r>
        <w:rPr>
          <w:spacing w:val="-2"/>
          <w:sz w:val="24"/>
        </w:rPr>
        <w:t> </w:t>
      </w:r>
      <w:r>
        <w:rPr>
          <w:sz w:val="24"/>
        </w:rPr>
        <w:t>homes</w:t>
      </w:r>
    </w:p>
    <w:p>
      <w:pPr>
        <w:pStyle w:val="ListParagraph"/>
        <w:numPr>
          <w:ilvl w:val="0"/>
          <w:numId w:val="17"/>
        </w:numPr>
        <w:tabs>
          <w:tab w:pos="1000" w:val="left" w:leader="none"/>
        </w:tabs>
        <w:spacing w:line="240" w:lineRule="auto" w:before="52" w:after="0"/>
        <w:ind w:left="1000" w:right="0" w:hanging="360"/>
        <w:jc w:val="left"/>
        <w:rPr>
          <w:sz w:val="24"/>
        </w:rPr>
      </w:pP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stronger</w:t>
      </w:r>
      <w:r>
        <w:rPr>
          <w:spacing w:val="-4"/>
          <w:sz w:val="24"/>
        </w:rPr>
        <w:t> </w:t>
      </w:r>
      <w:r>
        <w:rPr>
          <w:sz w:val="24"/>
        </w:rPr>
        <w:t>organisation</w:t>
      </w:r>
    </w:p>
    <w:p>
      <w:pPr>
        <w:pStyle w:val="ListParagraph"/>
        <w:numPr>
          <w:ilvl w:val="0"/>
          <w:numId w:val="17"/>
        </w:numPr>
        <w:tabs>
          <w:tab w:pos="1000" w:val="left" w:leader="none"/>
        </w:tabs>
        <w:spacing w:line="240" w:lineRule="auto" w:before="48" w:after="0"/>
        <w:ind w:left="1000" w:right="0" w:hanging="360"/>
        <w:jc w:val="left"/>
        <w:rPr>
          <w:sz w:val="24"/>
        </w:rPr>
      </w:pP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great</w:t>
      </w:r>
      <w:r>
        <w:rPr>
          <w:spacing w:val="-2"/>
          <w:sz w:val="24"/>
        </w:rPr>
        <w:t> </w:t>
      </w:r>
      <w:r>
        <w:rPr>
          <w:sz w:val="24"/>
        </w:rPr>
        <w:t>place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work</w:t>
      </w:r>
    </w:p>
    <w:p>
      <w:pPr>
        <w:pStyle w:val="BodyText"/>
        <w:spacing w:line="280" w:lineRule="auto" w:before="248"/>
        <w:ind w:left="280" w:right="117"/>
        <w:jc w:val="both"/>
      </w:pPr>
      <w:r>
        <w:rPr/>
        <w:t>Our focus on maintaining and improving our financial viability is bearing fruit. We will</w:t>
      </w:r>
      <w:r>
        <w:rPr>
          <w:spacing w:val="-72"/>
        </w:rPr>
        <w:t> </w:t>
      </w:r>
      <w:r>
        <w:rPr/>
        <w:t>maintain this momentum through the period of the plan by continuing to work hard</w:t>
      </w:r>
      <w:r>
        <w:rPr>
          <w:spacing w:val="1"/>
        </w:rPr>
        <w:t> </w:t>
      </w:r>
      <w:r>
        <w:rPr/>
        <w:t>to achieve sustainable efficiencies and value for money for our tenants and other</w:t>
      </w:r>
      <w:r>
        <w:rPr>
          <w:spacing w:val="1"/>
        </w:rPr>
        <w:t> </w:t>
      </w:r>
      <w:r>
        <w:rPr/>
        <w:t>customers.</w:t>
      </w:r>
    </w:p>
    <w:p>
      <w:pPr>
        <w:pStyle w:val="BodyText"/>
        <w:spacing w:line="280" w:lineRule="auto" w:before="202"/>
        <w:ind w:left="280" w:right="116"/>
        <w:jc w:val="both"/>
      </w:pPr>
      <w:r>
        <w:rPr>
          <w:spacing w:val="-1"/>
        </w:rPr>
        <w:t>We</w:t>
      </w:r>
      <w:r>
        <w:rPr>
          <w:spacing w:val="-17"/>
        </w:rPr>
        <w:t> </w:t>
      </w:r>
      <w:r>
        <w:rPr>
          <w:spacing w:val="-1"/>
        </w:rPr>
        <w:t>are</w:t>
      </w:r>
      <w:r>
        <w:rPr>
          <w:spacing w:val="-17"/>
        </w:rPr>
        <w:t> </w:t>
      </w:r>
      <w:r>
        <w:rPr>
          <w:spacing w:val="-1"/>
        </w:rPr>
        <w:t>committed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6"/>
        </w:rPr>
        <w:t> </w:t>
      </w:r>
      <w:r>
        <w:rPr>
          <w:spacing w:val="-1"/>
        </w:rPr>
        <w:t>safeguarding</w:t>
      </w:r>
      <w:r>
        <w:rPr>
          <w:spacing w:val="-17"/>
        </w:rPr>
        <w:t> </w:t>
      </w:r>
      <w:r>
        <w:rPr/>
        <w:t>our</w:t>
      </w:r>
      <w:r>
        <w:rPr>
          <w:spacing w:val="-15"/>
        </w:rPr>
        <w:t> </w:t>
      </w:r>
      <w:r>
        <w:rPr/>
        <w:t>tenants’</w:t>
      </w:r>
      <w:r>
        <w:rPr>
          <w:spacing w:val="-17"/>
        </w:rPr>
        <w:t> </w:t>
      </w:r>
      <w:r>
        <w:rPr/>
        <w:t>interests</w:t>
      </w:r>
      <w:r>
        <w:rPr>
          <w:spacing w:val="-17"/>
        </w:rPr>
        <w:t> </w:t>
      </w:r>
      <w:r>
        <w:rPr/>
        <w:t>and</w:t>
      </w:r>
      <w:r>
        <w:rPr>
          <w:spacing w:val="-18"/>
        </w:rPr>
        <w:t> </w:t>
      </w:r>
      <w:r>
        <w:rPr/>
        <w:t>offering</w:t>
      </w:r>
      <w:r>
        <w:rPr>
          <w:spacing w:val="-19"/>
        </w:rPr>
        <w:t> </w:t>
      </w:r>
      <w:r>
        <w:rPr/>
        <w:t>the</w:t>
      </w:r>
      <w:r>
        <w:rPr>
          <w:spacing w:val="-13"/>
        </w:rPr>
        <w:t> </w:t>
      </w:r>
      <w:r>
        <w:rPr/>
        <w:t>best</w:t>
      </w:r>
      <w:r>
        <w:rPr>
          <w:spacing w:val="-19"/>
        </w:rPr>
        <w:t> </w:t>
      </w:r>
      <w:r>
        <w:rPr/>
        <w:t>possible</w:t>
      </w:r>
      <w:r>
        <w:rPr>
          <w:spacing w:val="-72"/>
        </w:rPr>
        <w:t> </w:t>
      </w:r>
      <w:r>
        <w:rPr/>
        <w:t>service standards and customer experience we can. We will strive to meet the needs</w:t>
      </w:r>
      <w:r>
        <w:rPr>
          <w:spacing w:val="-72"/>
        </w:rPr>
        <w:t> </w:t>
      </w:r>
      <w:r>
        <w:rPr/>
        <w:t>and</w:t>
      </w:r>
      <w:r>
        <w:rPr>
          <w:spacing w:val="-14"/>
        </w:rPr>
        <w:t> </w:t>
      </w:r>
      <w:r>
        <w:rPr/>
        <w:t>priorities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our</w:t>
      </w:r>
      <w:r>
        <w:rPr>
          <w:spacing w:val="-13"/>
        </w:rPr>
        <w:t> </w:t>
      </w:r>
      <w:r>
        <w:rPr/>
        <w:t>customers</w:t>
      </w:r>
      <w:r>
        <w:rPr>
          <w:spacing w:val="-13"/>
        </w:rPr>
        <w:t> </w:t>
      </w:r>
      <w:r>
        <w:rPr/>
        <w:t>through</w:t>
      </w:r>
      <w:r>
        <w:rPr>
          <w:spacing w:val="-13"/>
        </w:rPr>
        <w:t> </w:t>
      </w:r>
      <w:r>
        <w:rPr/>
        <w:t>engagement</w:t>
      </w:r>
      <w:r>
        <w:rPr>
          <w:spacing w:val="-15"/>
        </w:rPr>
        <w:t> </w:t>
      </w:r>
      <w:r>
        <w:rPr/>
        <w:t>with</w:t>
      </w:r>
      <w:r>
        <w:rPr>
          <w:spacing w:val="-12"/>
        </w:rPr>
        <w:t> </w:t>
      </w:r>
      <w:r>
        <w:rPr/>
        <w:t>Osprey</w:t>
      </w:r>
      <w:r>
        <w:rPr>
          <w:spacing w:val="-13"/>
        </w:rPr>
        <w:t> </w:t>
      </w:r>
      <w:r>
        <w:rPr/>
        <w:t>Tenants</w:t>
      </w:r>
      <w:r>
        <w:rPr>
          <w:spacing w:val="-13"/>
        </w:rPr>
        <w:t> </w:t>
      </w:r>
      <w:r>
        <w:rPr/>
        <w:t>&amp;</w:t>
      </w:r>
      <w:r>
        <w:rPr>
          <w:spacing w:val="-15"/>
        </w:rPr>
        <w:t> </w:t>
      </w:r>
      <w:r>
        <w:rPr/>
        <w:t>Residents</w:t>
      </w:r>
      <w:r>
        <w:rPr>
          <w:spacing w:val="-72"/>
        </w:rPr>
        <w:t> </w:t>
      </w:r>
      <w:r>
        <w:rPr/>
        <w:t>Association</w:t>
      </w:r>
      <w:r>
        <w:rPr>
          <w:spacing w:val="-2"/>
        </w:rPr>
        <w:t> </w:t>
      </w:r>
      <w:r>
        <w:rPr/>
        <w:t>(OTRA)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our</w:t>
      </w:r>
      <w:r>
        <w:rPr>
          <w:spacing w:val="-1"/>
        </w:rPr>
        <w:t> </w:t>
      </w:r>
      <w:r>
        <w:rPr/>
        <w:t>wider</w:t>
      </w:r>
      <w:r>
        <w:rPr>
          <w:spacing w:val="1"/>
        </w:rPr>
        <w:t> </w:t>
      </w:r>
      <w:r>
        <w:rPr/>
        <w:t>tenant</w:t>
      </w:r>
      <w:r>
        <w:rPr>
          <w:spacing w:val="-3"/>
        </w:rPr>
        <w:t> </w:t>
      </w:r>
      <w:r>
        <w:rPr/>
        <w:t>base.</w:t>
      </w:r>
    </w:p>
    <w:p>
      <w:pPr>
        <w:pStyle w:val="BodyText"/>
        <w:spacing w:line="280" w:lineRule="auto" w:before="202"/>
        <w:ind w:left="280" w:right="115"/>
        <w:jc w:val="both"/>
      </w:pPr>
      <w:r>
        <w:rPr>
          <w:spacing w:val="-1"/>
        </w:rPr>
        <w:t>We</w:t>
      </w:r>
      <w:r>
        <w:rPr>
          <w:spacing w:val="-17"/>
        </w:rPr>
        <w:t> </w:t>
      </w:r>
      <w:r>
        <w:rPr>
          <w:spacing w:val="-1"/>
        </w:rPr>
        <w:t>will</w:t>
      </w:r>
      <w:r>
        <w:rPr>
          <w:spacing w:val="-17"/>
        </w:rPr>
        <w:t> </w:t>
      </w:r>
      <w:r>
        <w:rPr>
          <w:spacing w:val="-1"/>
        </w:rPr>
        <w:t>complement</w:t>
      </w:r>
      <w:r>
        <w:rPr>
          <w:spacing w:val="-19"/>
        </w:rPr>
        <w:t> </w:t>
      </w:r>
      <w:r>
        <w:rPr/>
        <w:t>our</w:t>
      </w:r>
      <w:r>
        <w:rPr>
          <w:spacing w:val="-17"/>
        </w:rPr>
        <w:t> </w:t>
      </w:r>
      <w:r>
        <w:rPr/>
        <w:t>investment</w:t>
      </w:r>
      <w:r>
        <w:rPr>
          <w:spacing w:val="-19"/>
        </w:rPr>
        <w:t> </w:t>
      </w:r>
      <w:r>
        <w:rPr/>
        <w:t>in</w:t>
      </w:r>
      <w:r>
        <w:rPr>
          <w:spacing w:val="-17"/>
        </w:rPr>
        <w:t> </w:t>
      </w:r>
      <w:r>
        <w:rPr/>
        <w:t>the</w:t>
      </w:r>
      <w:r>
        <w:rPr>
          <w:spacing w:val="-17"/>
        </w:rPr>
        <w:t> </w:t>
      </w:r>
      <w:r>
        <w:rPr/>
        <w:t>provision</w:t>
      </w:r>
      <w:r>
        <w:rPr>
          <w:spacing w:val="-16"/>
        </w:rPr>
        <w:t> </w:t>
      </w:r>
      <w:r>
        <w:rPr/>
        <w:t>of</w:t>
      </w:r>
      <w:r>
        <w:rPr>
          <w:spacing w:val="-17"/>
        </w:rPr>
        <w:t> </w:t>
      </w:r>
      <w:r>
        <w:rPr/>
        <w:t>new</w:t>
      </w:r>
      <w:r>
        <w:rPr>
          <w:spacing w:val="-17"/>
        </w:rPr>
        <w:t> </w:t>
      </w:r>
      <w:r>
        <w:rPr/>
        <w:t>housing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fully</w:t>
      </w:r>
      <w:r>
        <w:rPr>
          <w:spacing w:val="-17"/>
        </w:rPr>
        <w:t> </w:t>
      </w:r>
      <w:r>
        <w:rPr/>
        <w:t>funded</w:t>
      </w:r>
      <w:r>
        <w:rPr>
          <w:spacing w:val="-72"/>
        </w:rPr>
        <w:t> </w:t>
      </w:r>
      <w:r>
        <w:rPr/>
        <w:t>repairs, maintenance and planned improvement programme for our 1,700 existing</w:t>
      </w:r>
      <w:r>
        <w:rPr>
          <w:spacing w:val="1"/>
        </w:rPr>
        <w:t> </w:t>
      </w:r>
      <w:r>
        <w:rPr/>
        <w:t>homes. Our Asset Management Strategy provides for ongoing compliance with the</w:t>
      </w:r>
      <w:r>
        <w:rPr>
          <w:spacing w:val="1"/>
        </w:rPr>
        <w:t> </w:t>
      </w:r>
      <w:r>
        <w:rPr/>
        <w:t>Scottish Housing Quality Standard (SHQS), Energy Efficiency Standards in Social</w:t>
      </w:r>
      <w:r>
        <w:rPr>
          <w:spacing w:val="1"/>
        </w:rPr>
        <w:t> </w:t>
      </w:r>
      <w:r>
        <w:rPr/>
        <w:t>Housing</w:t>
      </w:r>
      <w:r>
        <w:rPr>
          <w:spacing w:val="-3"/>
        </w:rPr>
        <w:t> </w:t>
      </w:r>
      <w:r>
        <w:rPr/>
        <w:t>(EESSH)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more stringent</w:t>
      </w:r>
      <w:r>
        <w:rPr>
          <w:spacing w:val="-2"/>
        </w:rPr>
        <w:t> </w:t>
      </w:r>
      <w:r>
        <w:rPr/>
        <w:t>fire</w:t>
      </w:r>
      <w:r>
        <w:rPr>
          <w:spacing w:val="-1"/>
        </w:rPr>
        <w:t> </w:t>
      </w:r>
      <w:r>
        <w:rPr/>
        <w:t>safety</w:t>
      </w:r>
      <w:r>
        <w:rPr>
          <w:spacing w:val="-1"/>
        </w:rPr>
        <w:t> </w:t>
      </w:r>
      <w:r>
        <w:rPr/>
        <w:t>requirements.</w:t>
      </w:r>
    </w:p>
    <w:p>
      <w:pPr>
        <w:pStyle w:val="BodyText"/>
        <w:spacing w:line="280" w:lineRule="auto" w:before="201"/>
        <w:ind w:left="280" w:right="114"/>
        <w:jc w:val="both"/>
      </w:pPr>
      <w:r>
        <w:rPr/>
        <w:t>The plan sets out our approach to growth including continued investment in the</w:t>
      </w:r>
      <w:r>
        <w:rPr>
          <w:spacing w:val="1"/>
        </w:rPr>
        <w:t> </w:t>
      </w:r>
      <w:r>
        <w:rPr/>
        <w:t>development of new affordable housing throughout our areas of operation. We will</w:t>
      </w:r>
      <w:r>
        <w:rPr>
          <w:spacing w:val="1"/>
        </w:rPr>
        <w:t> </w:t>
      </w:r>
      <w:r>
        <w:rPr/>
        <w:t>deliver these new homes, as we always do, in partnership with local authorities, the</w:t>
      </w:r>
      <w:r>
        <w:rPr>
          <w:spacing w:val="1"/>
        </w:rPr>
        <w:t> </w:t>
      </w:r>
      <w:r>
        <w:rPr/>
        <w:t>Scottish</w:t>
      </w:r>
      <w:r>
        <w:rPr>
          <w:spacing w:val="-1"/>
        </w:rPr>
        <w:t> </w:t>
      </w:r>
      <w:r>
        <w:rPr/>
        <w:t>Government,</w:t>
      </w:r>
      <w:r>
        <w:rPr>
          <w:spacing w:val="-2"/>
        </w:rPr>
        <w:t> </w:t>
      </w:r>
      <w:r>
        <w:rPr/>
        <w:t>our</w:t>
      </w:r>
      <w:r>
        <w:rPr>
          <w:spacing w:val="-3"/>
        </w:rPr>
        <w:t> </w:t>
      </w:r>
      <w:r>
        <w:rPr/>
        <w:t>funders and</w:t>
      </w:r>
      <w:r>
        <w:rPr>
          <w:spacing w:val="-3"/>
        </w:rPr>
        <w:t> </w:t>
      </w:r>
      <w:r>
        <w:rPr/>
        <w:t>developer</w:t>
      </w:r>
      <w:r>
        <w:rPr>
          <w:spacing w:val="-1"/>
        </w:rPr>
        <w:t> </w:t>
      </w:r>
      <w:r>
        <w:rPr/>
        <w:t>partners.</w:t>
      </w:r>
    </w:p>
    <w:p>
      <w:pPr>
        <w:pStyle w:val="BodyText"/>
        <w:spacing w:line="283" w:lineRule="auto" w:before="200"/>
        <w:ind w:left="280" w:right="117"/>
        <w:jc w:val="both"/>
      </w:pPr>
      <w:r>
        <w:rPr/>
        <w:t>The Plan illustrates how we will go about achieving our ambitions, it sets out how we</w:t>
      </w:r>
      <w:r>
        <w:rPr>
          <w:spacing w:val="-72"/>
        </w:rPr>
        <w:t> </w:t>
      </w:r>
      <w:r>
        <w:rPr/>
        <w:t>will</w:t>
      </w:r>
      <w:r>
        <w:rPr>
          <w:spacing w:val="-2"/>
        </w:rPr>
        <w:t> </w:t>
      </w:r>
      <w:r>
        <w:rPr/>
        <w:t>invest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develop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people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make</w:t>
      </w:r>
      <w:r>
        <w:rPr>
          <w:spacing w:val="-1"/>
        </w:rPr>
        <w:t> </w:t>
      </w:r>
      <w:r>
        <w:rPr/>
        <w:t>Osprey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great</w:t>
      </w:r>
      <w:r>
        <w:rPr>
          <w:spacing w:val="-2"/>
        </w:rPr>
        <w:t> </w:t>
      </w:r>
      <w:r>
        <w:rPr/>
        <w:t>organisation.</w:t>
      </w:r>
    </w:p>
    <w:p>
      <w:pPr>
        <w:pStyle w:val="BodyText"/>
        <w:spacing w:before="194"/>
        <w:ind w:left="354"/>
      </w:pPr>
      <w:r>
        <w:rPr/>
        <w:t>The</w:t>
      </w:r>
      <w:r>
        <w:rPr>
          <w:spacing w:val="-2"/>
        </w:rPr>
        <w:t> </w:t>
      </w:r>
      <w:r>
        <w:rPr/>
        <w:t>Plan</w:t>
      </w:r>
      <w:r>
        <w:rPr>
          <w:spacing w:val="-3"/>
        </w:rPr>
        <w:t> </w:t>
      </w:r>
      <w:r>
        <w:rPr/>
        <w:t>embraces</w:t>
      </w:r>
      <w:r>
        <w:rPr>
          <w:spacing w:val="-2"/>
        </w:rPr>
        <w:t> </w:t>
      </w:r>
      <w:r>
        <w:rPr/>
        <w:t>our</w:t>
      </w:r>
      <w:r>
        <w:rPr>
          <w:spacing w:val="-3"/>
        </w:rPr>
        <w:t> </w:t>
      </w:r>
      <w:r>
        <w:rPr/>
        <w:t>guiding</w:t>
      </w:r>
      <w:r>
        <w:rPr>
          <w:spacing w:val="-4"/>
        </w:rPr>
        <w:t> </w:t>
      </w:r>
      <w:r>
        <w:rPr/>
        <w:t>principles:</w:t>
      </w:r>
    </w:p>
    <w:p>
      <w:pPr>
        <w:spacing w:after="0"/>
        <w:sectPr>
          <w:pgSz w:w="11910" w:h="16840"/>
          <w:pgMar w:header="361" w:footer="988" w:top="1640" w:bottom="1240" w:left="1160" w:right="1320"/>
        </w:sectPr>
      </w:pP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166" w:after="0"/>
        <w:ind w:left="1000" w:right="0" w:hanging="360"/>
        <w:jc w:val="left"/>
        <w:rPr>
          <w:sz w:val="24"/>
        </w:rPr>
      </w:pPr>
      <w:r>
        <w:rPr>
          <w:sz w:val="24"/>
        </w:rPr>
        <w:t>Excellent</w:t>
      </w:r>
      <w:r>
        <w:rPr>
          <w:spacing w:val="-5"/>
          <w:sz w:val="24"/>
        </w:rPr>
        <w:t> </w:t>
      </w:r>
      <w:r>
        <w:rPr>
          <w:sz w:val="24"/>
        </w:rPr>
        <w:t>customer</w:t>
      </w:r>
      <w:r>
        <w:rPr>
          <w:spacing w:val="-4"/>
          <w:sz w:val="24"/>
        </w:rPr>
        <w:t> </w:t>
      </w:r>
      <w:r>
        <w:rPr>
          <w:sz w:val="24"/>
        </w:rPr>
        <w:t>service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Value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money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Compliance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sz w:val="24"/>
        </w:rPr>
      </w:pPr>
      <w:r>
        <w:rPr>
          <w:sz w:val="24"/>
        </w:rPr>
        <w:t>Good</w:t>
      </w:r>
      <w:r>
        <w:rPr>
          <w:spacing w:val="-5"/>
          <w:sz w:val="24"/>
        </w:rPr>
        <w:t> </w:t>
      </w:r>
      <w:r>
        <w:rPr>
          <w:sz w:val="24"/>
        </w:rPr>
        <w:t>governance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5" w:after="0"/>
        <w:ind w:left="1000" w:right="0" w:hanging="360"/>
        <w:jc w:val="left"/>
        <w:rPr>
          <w:sz w:val="24"/>
        </w:rPr>
      </w:pPr>
      <w:r>
        <w:rPr>
          <w:sz w:val="24"/>
        </w:rPr>
        <w:t>Risk</w:t>
      </w:r>
      <w:r>
        <w:rPr>
          <w:spacing w:val="-4"/>
          <w:sz w:val="24"/>
        </w:rPr>
        <w:t> </w:t>
      </w:r>
      <w:r>
        <w:rPr>
          <w:sz w:val="24"/>
        </w:rPr>
        <w:t>awareness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effective</w:t>
      </w:r>
      <w:r>
        <w:rPr>
          <w:spacing w:val="-2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sz w:val="24"/>
        </w:rPr>
      </w:pPr>
      <w:r>
        <w:rPr>
          <w:sz w:val="24"/>
        </w:rPr>
        <w:t>Reputation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clear</w:t>
      </w:r>
      <w:r>
        <w:rPr>
          <w:spacing w:val="-2"/>
          <w:sz w:val="24"/>
        </w:rPr>
        <w:t> </w:t>
      </w:r>
      <w:r>
        <w:rPr>
          <w:sz w:val="24"/>
        </w:rPr>
        <w:t>ethical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social</w:t>
      </w:r>
      <w:r>
        <w:rPr>
          <w:spacing w:val="-2"/>
          <w:sz w:val="24"/>
        </w:rPr>
        <w:t> </w:t>
      </w:r>
      <w:r>
        <w:rPr>
          <w:sz w:val="24"/>
        </w:rPr>
        <w:t>purpose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commitment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complete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set</w:t>
      </w:r>
      <w:r>
        <w:rPr>
          <w:spacing w:val="-3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do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Collective</w:t>
      </w:r>
      <w:r>
        <w:rPr>
          <w:spacing w:val="-5"/>
          <w:sz w:val="24"/>
        </w:rPr>
        <w:t> </w:t>
      </w:r>
      <w:r>
        <w:rPr>
          <w:sz w:val="24"/>
        </w:rPr>
        <w:t>responsibility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4" w:after="0"/>
        <w:ind w:left="1000" w:right="0" w:hanging="360"/>
        <w:jc w:val="left"/>
        <w:rPr>
          <w:sz w:val="24"/>
        </w:rPr>
      </w:pPr>
      <w:r>
        <w:rPr>
          <w:sz w:val="24"/>
        </w:rPr>
        <w:t>Sustainability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Empowerment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Inclusion</w:t>
      </w:r>
    </w:p>
    <w:p>
      <w:pPr>
        <w:pStyle w:val="BodyText"/>
        <w:spacing w:line="280" w:lineRule="auto" w:before="245"/>
        <w:ind w:left="280" w:right="115"/>
        <w:jc w:val="both"/>
      </w:pPr>
      <w:r>
        <w:rPr/>
        <w:t>Our Governing Body members will monitor progress towards realising our ambitions</w:t>
      </w:r>
      <w:r>
        <w:rPr>
          <w:spacing w:val="1"/>
        </w:rPr>
        <w:t> </w:t>
      </w:r>
      <w:r>
        <w:rPr/>
        <w:t>and will undertake an annual review of the plan. In addition, the organisation will</w:t>
      </w:r>
      <w:r>
        <w:rPr>
          <w:spacing w:val="1"/>
        </w:rPr>
        <w:t> </w:t>
      </w:r>
      <w:r>
        <w:rPr/>
        <w:t>continue to monitor changes in our operating environment to manage risk and act</w:t>
      </w:r>
      <w:r>
        <w:rPr>
          <w:spacing w:val="1"/>
        </w:rPr>
        <w:t> </w:t>
      </w:r>
      <w:r>
        <w:rPr/>
        <w:t>upon</w:t>
      </w:r>
      <w:r>
        <w:rPr>
          <w:spacing w:val="-1"/>
        </w:rPr>
        <w:t> </w:t>
      </w:r>
      <w:r>
        <w:rPr/>
        <w:t>opportunities that</w:t>
      </w:r>
      <w:r>
        <w:rPr>
          <w:spacing w:val="-2"/>
        </w:rPr>
        <w:t> </w:t>
      </w:r>
      <w:r>
        <w:rPr/>
        <w:t>may</w:t>
      </w:r>
      <w:r>
        <w:rPr>
          <w:spacing w:val="-1"/>
        </w:rPr>
        <w:t> </w:t>
      </w:r>
      <w:r>
        <w:rPr/>
        <w:t>help</w:t>
      </w:r>
      <w:r>
        <w:rPr>
          <w:spacing w:val="-2"/>
        </w:rPr>
        <w:t> </w:t>
      </w:r>
      <w:r>
        <w:rPr/>
        <w:t>us.</w:t>
      </w:r>
    </w:p>
    <w:p>
      <w:pPr>
        <w:pStyle w:val="BodyText"/>
        <w:spacing w:line="280" w:lineRule="auto" w:before="201"/>
        <w:ind w:left="280" w:right="114"/>
        <w:jc w:val="both"/>
      </w:pPr>
      <w:r>
        <w:rPr/>
        <w:t>By working as a team, being resourceful and empowering people, we are determined</w:t>
      </w:r>
      <w:r>
        <w:rPr>
          <w:spacing w:val="-72"/>
        </w:rPr>
        <w:t> </w:t>
      </w:r>
      <w:r>
        <w:rPr/>
        <w:t>to</w:t>
      </w:r>
      <w:r>
        <w:rPr>
          <w:spacing w:val="-3"/>
        </w:rPr>
        <w:t> </w:t>
      </w:r>
      <w:r>
        <w:rPr/>
        <w:t>achieve our</w:t>
      </w:r>
      <w:r>
        <w:rPr>
          <w:spacing w:val="-1"/>
        </w:rPr>
        <w:t> </w:t>
      </w:r>
      <w:r>
        <w:rPr/>
        <w:t>ambitions.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Who We Are" w:id="48"/>
      <w:bookmarkEnd w:id="48"/>
      <w:r>
        <w:rPr>
          <w:b w:val="0"/>
        </w:rPr>
      </w:r>
      <w:bookmarkStart w:name="_bookmark2" w:id="49"/>
      <w:bookmarkEnd w:id="49"/>
      <w:r>
        <w:rPr>
          <w:b w:val="0"/>
        </w:rPr>
      </w:r>
      <w:r>
        <w:rPr>
          <w:color w:val="5F4879"/>
        </w:rPr>
        <w:t>Who</w:t>
      </w:r>
      <w:r>
        <w:rPr>
          <w:color w:val="5F4879"/>
          <w:spacing w:val="-3"/>
        </w:rPr>
        <w:t> </w:t>
      </w:r>
      <w:r>
        <w:rPr>
          <w:color w:val="5F4879"/>
        </w:rPr>
        <w:t>We Are</w:t>
      </w:r>
    </w:p>
    <w:p>
      <w:pPr>
        <w:pStyle w:val="BodyText"/>
        <w:spacing w:line="280" w:lineRule="auto" w:before="57"/>
        <w:ind w:left="280" w:right="119"/>
        <w:jc w:val="both"/>
      </w:pPr>
      <w:r>
        <w:rPr/>
        <w:t>Osprey is an ambitious, dynamic and growing housing Group operating across the</w:t>
      </w:r>
      <w:r>
        <w:rPr>
          <w:spacing w:val="1"/>
        </w:rPr>
        <w:t> </w:t>
      </w:r>
      <w:r>
        <w:rPr/>
        <w:t>North</w:t>
      </w:r>
      <w:r>
        <w:rPr>
          <w:spacing w:val="-1"/>
        </w:rPr>
        <w:t> </w:t>
      </w:r>
      <w:r>
        <w:rPr/>
        <w:t>East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Scotland.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0" w:lineRule="auto" w:before="1"/>
        <w:ind w:left="280" w:right="114"/>
        <w:jc w:val="both"/>
      </w:pPr>
      <w:r>
        <w:rPr/>
        <w:t>The Group incorporates Osprey Housing (OH), Osprey Housing Moray (OHM) and</w:t>
      </w:r>
      <w:r>
        <w:rPr>
          <w:spacing w:val="1"/>
        </w:rPr>
        <w:t> </w:t>
      </w:r>
      <w:r>
        <w:rPr/>
        <w:t>Osprey Initiatives (OI). Osprey Housing and subsidiary Osprey Housing Moray are at</w:t>
      </w:r>
      <w:r>
        <w:rPr>
          <w:spacing w:val="1"/>
        </w:rPr>
        <w:t> </w:t>
      </w:r>
      <w:r>
        <w:rPr/>
        <w:t>present independently Registered Social Landlords (RSL’s) with charitable status.</w:t>
      </w:r>
      <w:r>
        <w:rPr>
          <w:spacing w:val="1"/>
        </w:rPr>
        <w:t> </w:t>
      </w:r>
      <w:r>
        <w:rPr/>
        <w:t>Osprey</w:t>
      </w:r>
      <w:r>
        <w:rPr>
          <w:spacing w:val="-10"/>
        </w:rPr>
        <w:t> </w:t>
      </w:r>
      <w:r>
        <w:rPr/>
        <w:t>Initiatives</w:t>
      </w:r>
      <w:r>
        <w:rPr>
          <w:spacing w:val="-8"/>
        </w:rPr>
        <w:t> </w:t>
      </w:r>
      <w:r>
        <w:rPr/>
        <w:t>is</w:t>
      </w:r>
      <w:r>
        <w:rPr>
          <w:spacing w:val="-9"/>
        </w:rPr>
        <w:t> </w:t>
      </w:r>
      <w:r>
        <w:rPr/>
        <w:t>also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subsidiary</w:t>
      </w:r>
      <w:r>
        <w:rPr>
          <w:spacing w:val="-9"/>
        </w:rPr>
        <w:t> </w:t>
      </w:r>
      <w:r>
        <w:rPr/>
        <w:t>company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Osprey</w:t>
      </w:r>
      <w:r>
        <w:rPr>
          <w:spacing w:val="-9"/>
        </w:rPr>
        <w:t> </w:t>
      </w:r>
      <w:r>
        <w:rPr/>
        <w:t>Housing</w:t>
      </w:r>
      <w:r>
        <w:rPr>
          <w:spacing w:val="-10"/>
        </w:rPr>
        <w:t> </w:t>
      </w:r>
      <w:r>
        <w:rPr/>
        <w:t>set</w:t>
      </w:r>
      <w:r>
        <w:rPr>
          <w:spacing w:val="-11"/>
        </w:rPr>
        <w:t> </w:t>
      </w:r>
      <w:r>
        <w:rPr/>
        <w:t>up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undertake</w:t>
      </w:r>
      <w:r>
        <w:rPr>
          <w:spacing w:val="-72"/>
        </w:rPr>
        <w:t> </w:t>
      </w:r>
      <w:r>
        <w:rPr/>
        <w:t>appropriate non-charitable activities. Osprey Initiatives is primarily engaged in the</w:t>
      </w:r>
      <w:r>
        <w:rPr>
          <w:spacing w:val="1"/>
        </w:rPr>
        <w:t> </w:t>
      </w:r>
      <w:r>
        <w:rPr/>
        <w:t>letting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management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mid-market</w:t>
      </w:r>
      <w:r>
        <w:rPr>
          <w:spacing w:val="-8"/>
        </w:rPr>
        <w:t> </w:t>
      </w:r>
      <w:r>
        <w:rPr/>
        <w:t>rented</w:t>
      </w:r>
      <w:r>
        <w:rPr>
          <w:spacing w:val="-7"/>
        </w:rPr>
        <w:t> </w:t>
      </w:r>
      <w:r>
        <w:rPr/>
        <w:t>housing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provision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management</w:t>
      </w:r>
      <w:r>
        <w:rPr>
          <w:spacing w:val="-73"/>
        </w:rPr>
        <w:t> </w:t>
      </w:r>
      <w:r>
        <w:rPr/>
        <w:t>services.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80" w:lineRule="auto"/>
        <w:ind w:left="280" w:right="114"/>
        <w:jc w:val="both"/>
      </w:pPr>
      <w:r>
        <w:rPr/>
        <w:t>The origins of the three component parts of the Group date back to 1999 with the</w:t>
      </w:r>
      <w:r>
        <w:rPr>
          <w:spacing w:val="1"/>
        </w:rPr>
        <w:t> </w:t>
      </w:r>
      <w:r>
        <w:rPr>
          <w:spacing w:val="-1"/>
        </w:rPr>
        <w:t>formation</w:t>
      </w:r>
      <w:r>
        <w:rPr>
          <w:spacing w:val="-20"/>
        </w:rPr>
        <w:t> </w:t>
      </w:r>
      <w:r>
        <w:rPr>
          <w:spacing w:val="-1"/>
        </w:rPr>
        <w:t>of</w:t>
      </w:r>
      <w:r>
        <w:rPr>
          <w:spacing w:val="-19"/>
        </w:rPr>
        <w:t> </w:t>
      </w:r>
      <w:r>
        <w:rPr>
          <w:spacing w:val="-1"/>
        </w:rPr>
        <w:t>Aberdeenshire</w:t>
      </w:r>
      <w:r>
        <w:rPr>
          <w:spacing w:val="-18"/>
        </w:rPr>
        <w:t> </w:t>
      </w:r>
      <w:r>
        <w:rPr/>
        <w:t>Housing</w:t>
      </w:r>
      <w:r>
        <w:rPr>
          <w:spacing w:val="-21"/>
        </w:rPr>
        <w:t> </w:t>
      </w:r>
      <w:r>
        <w:rPr/>
        <w:t>Partnership</w:t>
      </w:r>
      <w:r>
        <w:rPr>
          <w:spacing w:val="-20"/>
        </w:rPr>
        <w:t> </w:t>
      </w:r>
      <w:r>
        <w:rPr/>
        <w:t>(AHP)</w:t>
      </w:r>
      <w:r>
        <w:rPr>
          <w:spacing w:val="-18"/>
        </w:rPr>
        <w:t> </w:t>
      </w:r>
      <w:r>
        <w:rPr/>
        <w:t>and</w:t>
      </w:r>
      <w:r>
        <w:rPr>
          <w:spacing w:val="-20"/>
        </w:rPr>
        <w:t> </w:t>
      </w:r>
      <w:r>
        <w:rPr/>
        <w:t>Moray</w:t>
      </w:r>
      <w:r>
        <w:rPr>
          <w:spacing w:val="-20"/>
        </w:rPr>
        <w:t> </w:t>
      </w:r>
      <w:r>
        <w:rPr/>
        <w:t>Housing</w:t>
      </w:r>
      <w:r>
        <w:rPr>
          <w:spacing w:val="-20"/>
        </w:rPr>
        <w:t> </w:t>
      </w:r>
      <w:r>
        <w:rPr/>
        <w:t>Partnership</w:t>
      </w:r>
      <w:r>
        <w:rPr>
          <w:spacing w:val="-73"/>
        </w:rPr>
        <w:t> </w:t>
      </w:r>
      <w:r>
        <w:rPr/>
        <w:t>(MHP)</w:t>
      </w:r>
      <w:r>
        <w:rPr>
          <w:spacing w:val="-13"/>
        </w:rPr>
        <w:t> </w:t>
      </w:r>
      <w:r>
        <w:rPr/>
        <w:t>as</w:t>
      </w:r>
      <w:r>
        <w:rPr>
          <w:spacing w:val="-11"/>
        </w:rPr>
        <w:t> </w:t>
      </w:r>
      <w:r>
        <w:rPr/>
        <w:t>discrete</w:t>
      </w:r>
      <w:r>
        <w:rPr>
          <w:spacing w:val="-11"/>
        </w:rPr>
        <w:t> </w:t>
      </w:r>
      <w:r>
        <w:rPr/>
        <w:t>RSLs.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2013,</w:t>
      </w:r>
      <w:r>
        <w:rPr>
          <w:spacing w:val="-12"/>
        </w:rPr>
        <w:t> </w:t>
      </w:r>
      <w:r>
        <w:rPr/>
        <w:t>MHP</w:t>
      </w:r>
      <w:r>
        <w:rPr>
          <w:spacing w:val="-12"/>
        </w:rPr>
        <w:t> </w:t>
      </w:r>
      <w:r>
        <w:rPr/>
        <w:t>entered</w:t>
      </w:r>
      <w:r>
        <w:rPr>
          <w:spacing w:val="-13"/>
        </w:rPr>
        <w:t> </w:t>
      </w:r>
      <w:r>
        <w:rPr/>
        <w:t>into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formal</w:t>
      </w:r>
      <w:r>
        <w:rPr>
          <w:spacing w:val="-9"/>
        </w:rPr>
        <w:t> </w:t>
      </w:r>
      <w:r>
        <w:rPr/>
        <w:t>constitutional</w:t>
      </w:r>
      <w:r>
        <w:rPr>
          <w:spacing w:val="-12"/>
        </w:rPr>
        <w:t> </w:t>
      </w:r>
      <w:r>
        <w:rPr/>
        <w:t>partnership</w:t>
      </w:r>
      <w:r>
        <w:rPr>
          <w:spacing w:val="-72"/>
        </w:rPr>
        <w:t> </w:t>
      </w:r>
      <w:r>
        <w:rPr/>
        <w:t>with</w:t>
      </w:r>
      <w:r>
        <w:rPr>
          <w:spacing w:val="-5"/>
        </w:rPr>
        <w:t> </w:t>
      </w:r>
      <w:r>
        <w:rPr/>
        <w:t>AHP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became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subsidiary</w:t>
      </w:r>
      <w:r>
        <w:rPr>
          <w:spacing w:val="-5"/>
        </w:rPr>
        <w:t> </w:t>
      </w:r>
      <w:r>
        <w:rPr/>
        <w:t>organisation.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2016,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Group</w:t>
      </w:r>
      <w:r>
        <w:rPr>
          <w:spacing w:val="-5"/>
        </w:rPr>
        <w:t> </w:t>
      </w:r>
      <w:r>
        <w:rPr/>
        <w:t>rebranded</w:t>
      </w:r>
      <w:r>
        <w:rPr>
          <w:spacing w:val="-6"/>
        </w:rPr>
        <w:t> </w:t>
      </w:r>
      <w:r>
        <w:rPr/>
        <w:t>under</w:t>
      </w:r>
      <w:r>
        <w:rPr>
          <w:spacing w:val="-72"/>
        </w:rPr>
        <w:t> </w:t>
      </w:r>
      <w:r>
        <w:rPr/>
        <w:t>the Osprey name, a transformative step that signalled our intention to change and</w:t>
      </w:r>
      <w:r>
        <w:rPr>
          <w:spacing w:val="1"/>
        </w:rPr>
        <w:t> </w:t>
      </w:r>
      <w:r>
        <w:rPr/>
        <w:t>become</w:t>
      </w:r>
      <w:r>
        <w:rPr>
          <w:spacing w:val="-1"/>
        </w:rPr>
        <w:t> </w:t>
      </w:r>
      <w:r>
        <w:rPr/>
        <w:t>a housing</w:t>
      </w:r>
      <w:r>
        <w:rPr>
          <w:spacing w:val="-2"/>
        </w:rPr>
        <w:t> </w:t>
      </w:r>
      <w:r>
        <w:rPr/>
        <w:t>group</w:t>
      </w:r>
      <w:r>
        <w:rPr>
          <w:spacing w:val="-2"/>
        </w:rPr>
        <w:t> </w:t>
      </w:r>
      <w:r>
        <w:rPr/>
        <w:t>fit</w:t>
      </w:r>
      <w:r>
        <w:rPr>
          <w:spacing w:val="-2"/>
        </w:rPr>
        <w:t> </w:t>
      </w:r>
      <w:r>
        <w:rPr/>
        <w:t>for the future.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80" w:lineRule="auto"/>
        <w:ind w:left="280" w:right="116"/>
        <w:jc w:val="both"/>
      </w:pPr>
      <w:r>
        <w:rPr/>
        <w:t>We have refocussed and redesigned the way we provide services to our tenants and</w:t>
      </w:r>
      <w:r>
        <w:rPr>
          <w:spacing w:val="1"/>
        </w:rPr>
        <w:t> </w:t>
      </w:r>
      <w:r>
        <w:rPr/>
        <w:t>customers in order to improve efficiency, performance and value for money. We are</w:t>
      </w:r>
      <w:r>
        <w:rPr>
          <w:spacing w:val="1"/>
        </w:rPr>
        <w:t> </w:t>
      </w:r>
      <w:r>
        <w:rPr/>
        <w:t>investing in technology and digital services whilst retaining the right balance of</w:t>
      </w:r>
      <w:r>
        <w:rPr>
          <w:spacing w:val="1"/>
        </w:rPr>
        <w:t> </w:t>
      </w:r>
      <w:r>
        <w:rPr/>
        <w:t>personal service to customers. In particular, we invest in our people; have high</w:t>
      </w:r>
      <w:r>
        <w:rPr>
          <w:spacing w:val="1"/>
        </w:rPr>
        <w:t> </w:t>
      </w:r>
      <w:r>
        <w:rPr/>
        <w:t>expectations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aspirations for</w:t>
      </w:r>
      <w:r>
        <w:rPr>
          <w:spacing w:val="-1"/>
        </w:rPr>
        <w:t> </w:t>
      </w:r>
      <w:r>
        <w:rPr/>
        <w:t>our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team.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80" w:lineRule="auto"/>
        <w:ind w:left="280" w:right="113"/>
        <w:jc w:val="both"/>
      </w:pPr>
      <w:r>
        <w:rPr/>
        <w:t>OH and OHM are charitable, not for profit providers of socially orientated rented</w:t>
      </w:r>
      <w:r>
        <w:rPr>
          <w:spacing w:val="1"/>
        </w:rPr>
        <w:t> </w:t>
      </w:r>
      <w:r>
        <w:rPr/>
        <w:t>housing.</w:t>
      </w:r>
      <w:r>
        <w:rPr>
          <w:spacing w:val="-17"/>
        </w:rPr>
        <w:t> </w:t>
      </w:r>
      <w:r>
        <w:rPr/>
        <w:t>OI</w:t>
      </w:r>
      <w:r>
        <w:rPr>
          <w:spacing w:val="-17"/>
        </w:rPr>
        <w:t> </w:t>
      </w:r>
      <w:r>
        <w:rPr/>
        <w:t>is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non-charitable</w:t>
      </w:r>
      <w:r>
        <w:rPr>
          <w:spacing w:val="-15"/>
        </w:rPr>
        <w:t> </w:t>
      </w:r>
      <w:r>
        <w:rPr/>
        <w:t>subsidiary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OH</w:t>
      </w:r>
      <w:r>
        <w:rPr>
          <w:spacing w:val="-15"/>
        </w:rPr>
        <w:t> </w:t>
      </w:r>
      <w:r>
        <w:rPr/>
        <w:t>and</w:t>
      </w:r>
      <w:r>
        <w:rPr>
          <w:spacing w:val="-17"/>
        </w:rPr>
        <w:t> </w:t>
      </w:r>
      <w:r>
        <w:rPr/>
        <w:t>any</w:t>
      </w:r>
      <w:r>
        <w:rPr>
          <w:spacing w:val="-16"/>
        </w:rPr>
        <w:t> </w:t>
      </w:r>
      <w:r>
        <w:rPr/>
        <w:t>surpluses</w:t>
      </w:r>
      <w:r>
        <w:rPr>
          <w:spacing w:val="-15"/>
        </w:rPr>
        <w:t> </w:t>
      </w:r>
      <w:r>
        <w:rPr/>
        <w:t>generated</w:t>
      </w:r>
      <w:r>
        <w:rPr>
          <w:spacing w:val="-17"/>
        </w:rPr>
        <w:t> </w:t>
      </w:r>
      <w:r>
        <w:rPr/>
        <w:t>are</w:t>
      </w:r>
      <w:r>
        <w:rPr>
          <w:spacing w:val="-16"/>
        </w:rPr>
        <w:t> </w:t>
      </w:r>
      <w:r>
        <w:rPr/>
        <w:t>used</w:t>
      </w:r>
      <w:r>
        <w:rPr>
          <w:spacing w:val="-73"/>
        </w:rPr>
        <w:t> </w:t>
      </w:r>
      <w:r>
        <w:rPr/>
        <w:t>to support the overall aims and objectives of the parent body and potentially help</w:t>
      </w:r>
      <w:r>
        <w:rPr>
          <w:spacing w:val="1"/>
        </w:rPr>
        <w:t> </w:t>
      </w:r>
      <w:r>
        <w:rPr/>
        <w:t>resource</w:t>
      </w:r>
      <w:r>
        <w:rPr>
          <w:spacing w:val="-1"/>
        </w:rPr>
        <w:t> </w:t>
      </w:r>
      <w:r>
        <w:rPr/>
        <w:t>the overall</w:t>
      </w:r>
      <w:r>
        <w:rPr>
          <w:spacing w:val="-1"/>
        </w:rPr>
        <w:t> </w:t>
      </w:r>
      <w:r>
        <w:rPr/>
        <w:t>business plan.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8"/>
        </w:rPr>
      </w:pPr>
    </w:p>
    <w:p>
      <w:pPr>
        <w:pStyle w:val="BodyText"/>
        <w:ind w:left="2540"/>
        <w:rPr>
          <w:sz w:val="20"/>
        </w:rPr>
      </w:pPr>
      <w:r>
        <w:rPr>
          <w:sz w:val="20"/>
        </w:rPr>
        <w:pict>
          <v:shape style="width:203.25pt;height:41.4pt;mso-position-horizontal-relative:char;mso-position-vertical-relative:line" type="#_x0000_t202" id="docshape190" filled="false" stroked="true" strokeweight="2pt" strokecolor="#8063a1">
            <w10:anchorlock/>
            <v:textbox inset="0,0,0,0">
              <w:txbxContent>
                <w:p>
                  <w:pPr>
                    <w:spacing w:before="70"/>
                    <w:ind w:left="340" w:right="0" w:firstLine="0"/>
                    <w:jc w:val="left"/>
                    <w:rPr>
                      <w:sz w:val="32"/>
                    </w:rPr>
                  </w:pPr>
                  <w:r>
                    <w:rPr>
                      <w:sz w:val="32"/>
                    </w:rPr>
                    <w:t>Osprey</w:t>
                  </w:r>
                  <w:r>
                    <w:rPr>
                      <w:spacing w:val="-4"/>
                      <w:sz w:val="32"/>
                    </w:rPr>
                    <w:t> </w:t>
                  </w:r>
                  <w:r>
                    <w:rPr>
                      <w:sz w:val="32"/>
                    </w:rPr>
                    <w:t>Group</w:t>
                  </w:r>
                  <w:r>
                    <w:rPr>
                      <w:spacing w:val="-2"/>
                      <w:sz w:val="32"/>
                    </w:rPr>
                    <w:t> </w:t>
                  </w:r>
                  <w:r>
                    <w:rPr>
                      <w:sz w:val="32"/>
                    </w:rPr>
                    <w:t>Structure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spacing w:before="8"/>
        <w:rPr>
          <w:sz w:val="13"/>
        </w:rPr>
      </w:pPr>
      <w:r>
        <w:rPr/>
        <w:pict>
          <v:shape style="position:absolute;margin-left:245.3116pt;margin-top:9.478013pt;width:72.650pt;height:16.95pt;mso-position-horizontal-relative:page;mso-position-vertical-relative:paragraph;z-index:-15706112;mso-wrap-distance-left:0;mso-wrap-distance-right:0" id="docshape191" coordorigin="4906,190" coordsize="1453,339" path="m4906,528l4956,473,5009,423,5065,378,5124,337,5185,301,5248,271,5313,245,5379,224,5447,208,5515,197,5584,191,5654,190,5723,194,5792,203,5861,217,5928,236,5994,261,6059,291,6122,326,6183,366,6242,411,6303,467,6331,497,6359,528e" filled="false" stroked="true" strokeweight="2pt" strokecolor="#9bba58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sz w:val="23"/>
        </w:rPr>
      </w:pPr>
    </w:p>
    <w:p>
      <w:pPr>
        <w:spacing w:before="11"/>
        <w:ind w:left="719" w:right="1197" w:firstLine="0"/>
        <w:jc w:val="center"/>
        <w:rPr>
          <w:rFonts w:ascii="Calibri"/>
          <w:sz w:val="44"/>
        </w:rPr>
      </w:pPr>
      <w:r>
        <w:rPr>
          <w:rFonts w:ascii="Calibri"/>
          <w:sz w:val="44"/>
        </w:rPr>
        <w:t>Osprey</w:t>
      </w:r>
      <w:r>
        <w:rPr>
          <w:rFonts w:ascii="Calibri"/>
          <w:spacing w:val="-7"/>
          <w:sz w:val="44"/>
        </w:rPr>
        <w:t> </w:t>
      </w:r>
      <w:r>
        <w:rPr>
          <w:rFonts w:ascii="Calibri"/>
          <w:sz w:val="44"/>
        </w:rPr>
        <w:t>Housing</w:t>
      </w:r>
    </w:p>
    <w:p>
      <w:pPr>
        <w:pStyle w:val="BodyText"/>
        <w:spacing w:before="6"/>
        <w:rPr>
          <w:rFonts w:ascii="Calibri"/>
          <w:sz w:val="28"/>
        </w:rPr>
      </w:pPr>
    </w:p>
    <w:p>
      <w:pPr>
        <w:pStyle w:val="BodyText"/>
        <w:ind w:left="1431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304.1pt;height:75.7pt;mso-position-horizontal-relative:char;mso-position-vertical-relative:line" id="docshapegroup192" coordorigin="0,0" coordsize="6082,1514">
            <v:shape style="position:absolute;left:746;top:358;width:4589;height:797" id="docshape193" coordorigin="746,359" coordsize="4589,797" path="m3041,359l3041,757,5335,757,5335,1155m3041,359l3041,757,746,757,746,1155e" filled="false" stroked="true" strokeweight="2pt" strokecolor="#8063a1">
              <v:path arrowok="t"/>
              <v:stroke dashstyle="solid"/>
            </v:shape>
            <v:shape style="position:absolute;left:2314;top:20;width:1453;height:339" id="docshape194" coordorigin="2314,20" coordsize="1453,339" path="m3767,20l3717,75,3664,125,3608,170,3549,211,3488,247,3425,277,3360,303,3294,324,3226,340,3158,351,3089,357,3019,358,2950,354,2881,345,2813,331,2745,312,2679,287,2614,257,2551,222,2490,182,2431,137,2370,81,2342,51,2314,20e" filled="false" stroked="true" strokeweight="2pt" strokecolor="#9bba58">
              <v:path arrowok="t"/>
              <v:stroke dashstyle="solid"/>
            </v:shape>
            <v:shape style="position:absolute;left:20;top:1155;width:1453;height:339" id="docshape195" coordorigin="20,1155" coordsize="1453,339" path="m20,1494l70,1439,123,1389,179,1343,238,1303,299,1267,362,1236,427,1210,493,1189,561,1173,629,1162,698,1156,768,1155,837,1159,906,1168,974,1183,1042,1202,1108,1227,1173,1256,1236,1291,1297,1331,1356,1377,1417,1433,1445,1463,1473,1494e" filled="false" stroked="true" strokeweight="2pt" strokecolor="#9bba58">
              <v:path arrowok="t"/>
              <v:stroke dashstyle="solid"/>
            </v:shape>
            <v:shape style="position:absolute;left:4608;top:1155;width:1453;height:339" id="docshape196" coordorigin="4609,1155" coordsize="1453,339" path="m4609,1494l4658,1439,4712,1389,4768,1343,4826,1303,4887,1267,4950,1236,5015,1210,5082,1189,5149,1173,5218,1162,5287,1156,5356,1155,5426,1159,5495,1168,5563,1183,5631,1202,5697,1227,5762,1256,5825,1291,5886,1331,5944,1377,6005,1433,6034,1463,6061,1494e" filled="false" stroked="true" strokeweight="2pt" strokecolor="#9bba58">
              <v:path arrowok="t"/>
              <v:stroke dashstyle="solid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361" w:footer="988" w:top="1640" w:bottom="1240" w:left="1160" w:right="1320"/>
        </w:sectPr>
      </w:pPr>
    </w:p>
    <w:p>
      <w:pPr>
        <w:spacing w:line="216" w:lineRule="auto" w:before="77"/>
        <w:ind w:left="1599" w:right="34" w:hanging="824"/>
        <w:jc w:val="left"/>
        <w:rPr>
          <w:rFonts w:ascii="Calibri"/>
          <w:sz w:val="44"/>
        </w:rPr>
      </w:pPr>
      <w:r>
        <w:rPr>
          <w:rFonts w:ascii="Calibri"/>
          <w:sz w:val="44"/>
        </w:rPr>
        <w:t>Osprey</w:t>
      </w:r>
      <w:r>
        <w:rPr>
          <w:rFonts w:ascii="Calibri"/>
          <w:spacing w:val="-23"/>
          <w:sz w:val="44"/>
        </w:rPr>
        <w:t> </w:t>
      </w:r>
      <w:r>
        <w:rPr>
          <w:rFonts w:ascii="Calibri"/>
          <w:sz w:val="44"/>
        </w:rPr>
        <w:t>Housing</w:t>
      </w:r>
      <w:r>
        <w:rPr>
          <w:rFonts w:ascii="Calibri"/>
          <w:spacing w:val="-96"/>
          <w:sz w:val="44"/>
        </w:rPr>
        <w:t> </w:t>
      </w:r>
      <w:r>
        <w:rPr>
          <w:rFonts w:ascii="Calibri"/>
          <w:sz w:val="44"/>
        </w:rPr>
        <w:t>Moray</w:t>
      </w:r>
    </w:p>
    <w:p>
      <w:pPr>
        <w:spacing w:line="479" w:lineRule="exact" w:before="0"/>
        <w:ind w:left="752" w:right="1768" w:firstLine="0"/>
        <w:jc w:val="center"/>
        <w:rPr>
          <w:rFonts w:ascii="Calibri"/>
          <w:sz w:val="44"/>
        </w:rPr>
      </w:pPr>
      <w:r>
        <w:rPr/>
        <w:br w:type="column"/>
      </w:r>
      <w:r>
        <w:rPr>
          <w:rFonts w:ascii="Calibri"/>
          <w:sz w:val="44"/>
        </w:rPr>
        <w:t>Osprey</w:t>
      </w:r>
    </w:p>
    <w:p>
      <w:pPr>
        <w:spacing w:before="135"/>
        <w:ind w:left="752" w:right="1770" w:firstLine="0"/>
        <w:jc w:val="center"/>
        <w:rPr>
          <w:rFonts w:ascii="Calibri"/>
          <w:sz w:val="44"/>
        </w:rPr>
      </w:pPr>
      <w:r>
        <w:rPr>
          <w:rFonts w:ascii="Calibri"/>
          <w:sz w:val="44"/>
        </w:rPr>
        <w:t>Initiatives</w:t>
      </w:r>
    </w:p>
    <w:p>
      <w:pPr>
        <w:spacing w:after="0"/>
        <w:jc w:val="center"/>
        <w:rPr>
          <w:rFonts w:ascii="Calibri"/>
          <w:sz w:val="44"/>
        </w:rPr>
        <w:sectPr>
          <w:type w:val="continuous"/>
          <w:pgSz w:w="11910" w:h="16840"/>
          <w:pgMar w:header="361" w:footer="988" w:top="0" w:bottom="280" w:left="1160" w:right="1320"/>
          <w:cols w:num="2" w:equalWidth="0">
            <w:col w:w="3621" w:space="1505"/>
            <w:col w:w="4304"/>
          </w:cols>
        </w:sectPr>
      </w:pPr>
    </w:p>
    <w:p>
      <w:pPr>
        <w:pStyle w:val="BodyText"/>
        <w:spacing w:before="7"/>
        <w:rPr>
          <w:rFonts w:ascii="Calibri"/>
          <w:sz w:val="2"/>
        </w:rPr>
      </w:pPr>
    </w:p>
    <w:p>
      <w:pPr>
        <w:tabs>
          <w:tab w:pos="6040" w:val="left" w:leader="none"/>
        </w:tabs>
        <w:spacing w:line="240" w:lineRule="auto"/>
        <w:ind w:left="1451" w:right="0" w:firstLine="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74.650pt;height:18.95pt;mso-position-horizontal-relative:char;mso-position-vertical-relative:line" id="docshapegroup197" coordorigin="0,0" coordsize="1493,379">
            <v:shape style="position:absolute;left:20;top:20;width:1453;height:339" id="docshape198" coordorigin="20,20" coordsize="1453,339" path="m1473,20l1423,75,1370,125,1314,170,1255,211,1194,247,1131,277,1066,303,999,324,932,340,863,351,794,357,725,358,656,354,587,345,518,331,451,312,384,287,319,257,256,222,195,182,137,137,76,81,47,51,20,20e" filled="false" stroked="true" strokeweight="2pt" strokecolor="#9bba58">
              <v:path arrowok="t"/>
              <v:stroke dashstyle="solid"/>
            </v:shape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pict>
          <v:group style="width:74.650pt;height:18.95pt;mso-position-horizontal-relative:char;mso-position-vertical-relative:line" id="docshapegroup199" coordorigin="0,0" coordsize="1493,379">
            <v:shape style="position:absolute;left:20;top:20;width:1453;height:339" id="docshape200" coordorigin="20,20" coordsize="1453,339" path="m1473,20l1423,75,1370,125,1314,170,1255,211,1194,247,1131,277,1066,303,999,324,932,340,863,351,794,357,725,358,656,354,587,345,518,331,451,312,384,287,319,257,256,222,195,182,137,137,76,81,47,51,20,20e" filled="false" stroked="true" strokeweight="2pt" strokecolor="#9bba58">
              <v:path arrowok="t"/>
              <v:stroke dashstyl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0"/>
        </w:rPr>
      </w:pPr>
    </w:p>
    <w:p>
      <w:pPr>
        <w:pStyle w:val="BodyText"/>
        <w:spacing w:line="280" w:lineRule="auto"/>
        <w:ind w:left="279" w:right="113"/>
        <w:jc w:val="both"/>
      </w:pPr>
      <w:r>
        <w:rPr/>
        <w:t>The Governing Bodies of OH, OHM and our non-charitable subsidiary OI are fully</w:t>
      </w:r>
      <w:r>
        <w:rPr>
          <w:spacing w:val="1"/>
        </w:rPr>
        <w:t> </w:t>
      </w:r>
      <w:r>
        <w:rPr/>
        <w:t>committed to realising our ambitions and achieving our mission through delivery of</w:t>
      </w:r>
      <w:r>
        <w:rPr>
          <w:spacing w:val="1"/>
        </w:rPr>
        <w:t> </w:t>
      </w:r>
      <w:r>
        <w:rPr/>
        <w:t>this plan. The Governing Bodies of OH and OHM comprise entirely of voluntary</w:t>
      </w:r>
      <w:r>
        <w:rPr>
          <w:spacing w:val="1"/>
        </w:rPr>
        <w:t> </w:t>
      </w:r>
      <w:r>
        <w:rPr/>
        <w:t>members who bring a valuable range of skills and expertise to the Group. They give</w:t>
      </w:r>
      <w:r>
        <w:rPr>
          <w:spacing w:val="1"/>
        </w:rPr>
        <w:t> </w:t>
      </w:r>
      <w:r>
        <w:rPr>
          <w:spacing w:val="-1"/>
        </w:rPr>
        <w:t>strategic</w:t>
      </w:r>
      <w:r>
        <w:rPr>
          <w:spacing w:val="-18"/>
        </w:rPr>
        <w:t> </w:t>
      </w:r>
      <w:r>
        <w:rPr>
          <w:spacing w:val="-1"/>
        </w:rPr>
        <w:t>direction</w:t>
      </w:r>
      <w:r>
        <w:rPr>
          <w:spacing w:val="-16"/>
        </w:rPr>
        <w:t> </w:t>
      </w:r>
      <w:r>
        <w:rPr>
          <w:spacing w:val="-1"/>
        </w:rPr>
        <w:t>to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organisations</w:t>
      </w:r>
      <w:r>
        <w:rPr>
          <w:spacing w:val="-19"/>
        </w:rPr>
        <w:t> </w:t>
      </w:r>
      <w:r>
        <w:rPr/>
        <w:t>and</w:t>
      </w:r>
      <w:r>
        <w:rPr>
          <w:spacing w:val="-18"/>
        </w:rPr>
        <w:t> </w:t>
      </w:r>
      <w:r>
        <w:rPr/>
        <w:t>apply</w:t>
      </w:r>
      <w:r>
        <w:rPr>
          <w:spacing w:val="-17"/>
        </w:rPr>
        <w:t> </w:t>
      </w:r>
      <w:r>
        <w:rPr/>
        <w:t>a</w:t>
      </w:r>
      <w:r>
        <w:rPr>
          <w:spacing w:val="-16"/>
        </w:rPr>
        <w:t> </w:t>
      </w:r>
      <w:r>
        <w:rPr/>
        <w:t>robust</w:t>
      </w:r>
      <w:r>
        <w:rPr>
          <w:spacing w:val="-19"/>
        </w:rPr>
        <w:t> </w:t>
      </w:r>
      <w:r>
        <w:rPr/>
        <w:t>approach</w:t>
      </w:r>
      <w:r>
        <w:rPr>
          <w:spacing w:val="-16"/>
        </w:rPr>
        <w:t> </w:t>
      </w:r>
      <w:r>
        <w:rPr/>
        <w:t>to</w:t>
      </w:r>
      <w:r>
        <w:rPr>
          <w:spacing w:val="-18"/>
        </w:rPr>
        <w:t> </w:t>
      </w:r>
      <w:r>
        <w:rPr/>
        <w:t>decision</w:t>
      </w:r>
      <w:r>
        <w:rPr>
          <w:spacing w:val="-17"/>
        </w:rPr>
        <w:t> </w:t>
      </w:r>
      <w:r>
        <w:rPr/>
        <w:t>making</w:t>
      </w:r>
      <w:r>
        <w:rPr>
          <w:spacing w:val="-73"/>
        </w:rPr>
        <w:t> </w:t>
      </w:r>
      <w:r>
        <w:rPr/>
        <w:t>through continual financial health checking, monitoring of performance and risk</w:t>
      </w:r>
      <w:r>
        <w:rPr>
          <w:spacing w:val="1"/>
        </w:rPr>
        <w:t> </w:t>
      </w:r>
      <w:r>
        <w:rPr/>
        <w:t>analysis/management.</w:t>
      </w: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280" w:lineRule="auto"/>
        <w:ind w:left="279" w:right="115"/>
        <w:jc w:val="both"/>
      </w:pPr>
      <w:r>
        <w:rPr/>
        <w:t>The</w:t>
      </w:r>
      <w:r>
        <w:rPr>
          <w:spacing w:val="-17"/>
        </w:rPr>
        <w:t> </w:t>
      </w:r>
      <w:r>
        <w:rPr/>
        <w:t>Group</w:t>
      </w:r>
      <w:r>
        <w:rPr>
          <w:spacing w:val="-17"/>
        </w:rPr>
        <w:t> </w:t>
      </w:r>
      <w:r>
        <w:rPr/>
        <w:t>is</w:t>
      </w:r>
      <w:r>
        <w:rPr>
          <w:spacing w:val="-16"/>
        </w:rPr>
        <w:t> </w:t>
      </w:r>
      <w:r>
        <w:rPr/>
        <w:t>led</w:t>
      </w:r>
      <w:r>
        <w:rPr>
          <w:spacing w:val="-18"/>
        </w:rPr>
        <w:t> </w:t>
      </w:r>
      <w:r>
        <w:rPr/>
        <w:t>on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day-to-day</w:t>
      </w:r>
      <w:r>
        <w:rPr>
          <w:spacing w:val="-17"/>
        </w:rPr>
        <w:t> </w:t>
      </w:r>
      <w:r>
        <w:rPr/>
        <w:t>basis</w:t>
      </w:r>
      <w:r>
        <w:rPr>
          <w:spacing w:val="-16"/>
        </w:rPr>
        <w:t> </w:t>
      </w:r>
      <w:r>
        <w:rPr/>
        <w:t>by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highly</w:t>
      </w:r>
      <w:r>
        <w:rPr>
          <w:spacing w:val="-16"/>
        </w:rPr>
        <w:t> </w:t>
      </w:r>
      <w:r>
        <w:rPr/>
        <w:t>skilled,</w:t>
      </w:r>
      <w:r>
        <w:rPr>
          <w:spacing w:val="-17"/>
        </w:rPr>
        <w:t> </w:t>
      </w:r>
      <w:r>
        <w:rPr/>
        <w:t>knowledgeable,</w:t>
      </w:r>
      <w:r>
        <w:rPr>
          <w:spacing w:val="-18"/>
        </w:rPr>
        <w:t> </w:t>
      </w:r>
      <w:r>
        <w:rPr/>
        <w:t>experienced</w:t>
      </w:r>
      <w:r>
        <w:rPr>
          <w:spacing w:val="-72"/>
        </w:rPr>
        <w:t> </w:t>
      </w:r>
      <w:r>
        <w:rPr/>
        <w:t>and</w:t>
      </w:r>
      <w:r>
        <w:rPr>
          <w:spacing w:val="-13"/>
        </w:rPr>
        <w:t> </w:t>
      </w:r>
      <w:r>
        <w:rPr/>
        <w:t>committed</w:t>
      </w:r>
      <w:r>
        <w:rPr>
          <w:spacing w:val="-10"/>
        </w:rPr>
        <w:t> </w:t>
      </w:r>
      <w:r>
        <w:rPr/>
        <w:t>Management</w:t>
      </w:r>
      <w:r>
        <w:rPr>
          <w:spacing w:val="-13"/>
        </w:rPr>
        <w:t> </w:t>
      </w:r>
      <w:r>
        <w:rPr/>
        <w:t>team</w:t>
      </w:r>
      <w:r>
        <w:rPr>
          <w:spacing w:val="-12"/>
        </w:rPr>
        <w:t> </w:t>
      </w:r>
      <w:r>
        <w:rPr/>
        <w:t>consisting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Chief</w:t>
      </w:r>
      <w:r>
        <w:rPr>
          <w:spacing w:val="-11"/>
        </w:rPr>
        <w:t> </w:t>
      </w:r>
      <w:r>
        <w:rPr/>
        <w:t>Executive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heads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core</w:t>
      </w:r>
      <w:r>
        <w:rPr>
          <w:spacing w:val="-72"/>
        </w:rPr>
        <w:t> </w:t>
      </w:r>
      <w:r>
        <w:rPr/>
        <w:t>disciplines.</w:t>
      </w:r>
    </w:p>
    <w:p>
      <w:pPr>
        <w:spacing w:after="0" w:line="280" w:lineRule="auto"/>
        <w:jc w:val="both"/>
        <w:sectPr>
          <w:type w:val="continuous"/>
          <w:pgSz w:w="11910" w:h="16840"/>
          <w:pgMar w:header="361" w:footer="988" w:top="0" w:bottom="280" w:left="1160" w:right="13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4.025002pt;margin-top:175.918976pt;width:493.5pt;height:145.550pt;mso-position-horizontal-relative:page;mso-position-vertical-relative:page;z-index:-17429504" id="docshapegroup201" coordorigin="881,3518" coordsize="9870,2911">
            <v:shape style="position:absolute;left:2995;top:3525;width:3667;height:2879" id="docshape202" coordorigin="2995,3526" coordsize="3667,2879" path="m5205,3526l6644,3526,6644,4456,5205,4456,5205,3526xm5139,5370l6662,5370,6662,6405,5139,6405,5139,5370xm2995,5370l4602,5370,4602,6405,2995,6405,2995,5370xe" filled="false" stroked="true" strokeweight=".75pt" strokecolor="#000000">
              <v:path arrowok="t"/>
              <v:stroke dashstyle="solid"/>
            </v:shape>
            <v:line style="position:absolute" from="9895,4721" to="1674,4737" stroked="true" strokeweight=".75pt" strokecolor="#000000">
              <v:stroke dashstyle="solid"/>
            </v:line>
            <v:line style="position:absolute" from="3782,4733" to="3782,5302" stroked="true" strokeweight=".75pt" strokecolor="#000000">
              <v:stroke dashstyle="solid"/>
            </v:line>
            <v:line style="position:absolute" from="5909,4471" to="5894,5354" stroked="true" strokeweight=".75pt" strokecolor="#000000">
              <v:stroke dashstyle="solid"/>
            </v:line>
            <v:rect style="position:absolute;left:7200;top:5369;width:1710;height:1035" id="docshape203" filled="false" stroked="true" strokeweight=".75pt" strokecolor="#000000">
              <v:stroke dashstyle="solid"/>
            </v:rect>
            <v:line style="position:absolute" from="7853,4738" to="7853,5374" stroked="true" strokeweight=".75pt" strokecolor="#000000">
              <v:stroke dashstyle="solid"/>
            </v:line>
            <v:rect style="position:absolute;left:9237;top:5370;width:1506;height:1051" id="docshape204" filled="false" stroked="true" strokeweight=".75pt" strokecolor="#000000">
              <v:stroke dashstyle="solid"/>
            </v:rect>
            <v:line style="position:absolute" from="9911,4737" to="9911,5390" stroked="true" strokeweight=".75pt" strokecolor="#000000">
              <v:stroke dashstyle="solid"/>
            </v:line>
            <v:rect style="position:absolute;left:888;top:5369;width:1758;height:1035" id="docshape205" filled="false" stroked="true" strokeweight=".75pt" strokecolor="#000000">
              <v:stroke dashstyle="solid"/>
            </v:rect>
            <v:line style="position:absolute" from="1673,4738" to="1657,5391" stroked="true" strokeweight=".75pt" strokecolor="#000000">
              <v:stroke dashstyle="solid"/>
            </v:line>
            <v:shape style="position:absolute;left:5488;top:3648;width:897;height:759" type="#_x0000_t202" id="docshape206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20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Chief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Executive</w:t>
                    </w:r>
                    <w:r>
                      <w:rPr>
                        <w:rFonts w:ascii="Calibri"/>
                        <w:b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Officer</w:t>
                    </w:r>
                  </w:p>
                </w:txbxContent>
              </v:textbox>
              <w10:wrap type="none"/>
            </v:shape>
            <v:shape style="position:absolute;left:1274;top:5491;width:1006;height:759" type="#_x0000_t202" id="docshape207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Director</w:t>
                    </w:r>
                    <w:r>
                      <w:rPr>
                        <w:rFonts w:ascii="Calibri"/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of</w:t>
                    </w:r>
                  </w:p>
                  <w:p>
                    <w:pPr>
                      <w:spacing w:before="0"/>
                      <w:ind w:left="119" w:right="32" w:hanging="89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Corporate</w:t>
                    </w:r>
                    <w:r>
                      <w:rPr>
                        <w:rFonts w:ascii="Calibri"/>
                        <w:b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Services</w:t>
                    </w:r>
                  </w:p>
                </w:txbxContent>
              </v:textbox>
              <w10:wrap type="none"/>
            </v:shape>
            <v:shape style="position:absolute;left:3307;top:5491;width:1006;height:759" type="#_x0000_t202" id="docshape208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Director</w:t>
                    </w:r>
                    <w:r>
                      <w:rPr>
                        <w:rFonts w:ascii="Calibri"/>
                        <w:b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of</w:t>
                    </w:r>
                  </w:p>
                  <w:p>
                    <w:pPr>
                      <w:spacing w:before="0"/>
                      <w:ind w:left="120" w:right="140" w:hanging="4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Housing</w:t>
                    </w:r>
                    <w:r>
                      <w:rPr>
                        <w:rFonts w:ascii="Calibri"/>
                        <w:b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Services</w:t>
                    </w:r>
                  </w:p>
                </w:txbxContent>
              </v:textbox>
              <w10:wrap type="none"/>
            </v:shape>
            <v:shape style="position:absolute;left:5407;top:5661;width:1006;height:490" type="#_x0000_t202" id="docshape209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Director</w:t>
                    </w:r>
                    <w:r>
                      <w:rPr>
                        <w:rFonts w:ascii="Calibri"/>
                        <w:b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of</w:t>
                    </w:r>
                  </w:p>
                  <w:p>
                    <w:pPr>
                      <w:spacing w:line="265" w:lineRule="exact" w:before="0"/>
                      <w:ind w:left="0" w:right="16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Finance</w:t>
                    </w:r>
                  </w:p>
                </w:txbxContent>
              </v:textbox>
              <w10:wrap type="none"/>
            </v:shape>
            <v:shape style="position:absolute;left:7437;top:5491;width:1258;height:759" type="#_x0000_t202" id="docshape210" filled="false" stroked="false">
              <v:textbox inset="0,0,0,0">
                <w:txbxContent>
                  <w:p>
                    <w:pPr>
                      <w:spacing w:line="225" w:lineRule="exact" w:before="0"/>
                      <w:ind w:left="124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Director</w:t>
                    </w:r>
                    <w:r>
                      <w:rPr>
                        <w:rFonts w:ascii="Calibri"/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of</w:t>
                    </w:r>
                  </w:p>
                  <w:p>
                    <w:pPr>
                      <w:spacing w:before="0"/>
                      <w:ind w:left="0" w:right="2" w:firstLine="127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Assets and</w:t>
                    </w:r>
                    <w:r>
                      <w:rPr>
                        <w:rFonts w:ascii="Calibri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Sustainability</w:t>
                    </w:r>
                  </w:p>
                </w:txbxContent>
              </v:textbox>
              <w10:wrap type="none"/>
            </v:shape>
            <v:shape style="position:absolute;left:9581;top:5493;width:841;height:759" type="#_x0000_t202" id="docshape211" filled="false" stroked="false">
              <v:textbox inset="0,0,0,0">
                <w:txbxContent>
                  <w:p>
                    <w:pPr>
                      <w:spacing w:line="225" w:lineRule="exact" w:before="0"/>
                      <w:ind w:left="69" w:right="0" w:firstLine="0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Leasing</w:t>
                    </w:r>
                  </w:p>
                  <w:p>
                    <w:pPr>
                      <w:spacing w:before="0"/>
                      <w:ind w:left="0" w:right="0" w:firstLine="38"/>
                      <w:jc w:val="left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b/>
                        <w:sz w:val="22"/>
                      </w:rPr>
                      <w:t>Services</w:t>
                    </w:r>
                    <w:r>
                      <w:rPr>
                        <w:rFonts w:ascii="Calibri"/>
                        <w:b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b/>
                        <w:sz w:val="22"/>
                      </w:rPr>
                      <w:t>Manager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00"/>
        <w:ind w:left="280"/>
        <w:jc w:val="both"/>
      </w:pPr>
      <w:r>
        <w:rPr/>
        <w:t>The</w:t>
      </w:r>
      <w:r>
        <w:rPr>
          <w:spacing w:val="-3"/>
        </w:rPr>
        <w:t> </w:t>
      </w:r>
      <w:r>
        <w:rPr/>
        <w:t>Management</w:t>
      </w:r>
      <w:r>
        <w:rPr>
          <w:spacing w:val="-4"/>
        </w:rPr>
        <w:t> </w:t>
      </w:r>
      <w:r>
        <w:rPr/>
        <w:t>team</w:t>
      </w:r>
      <w:r>
        <w:rPr>
          <w:spacing w:val="-6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illustrated</w:t>
      </w:r>
      <w:r>
        <w:rPr>
          <w:spacing w:val="-4"/>
        </w:rPr>
        <w:t> </w:t>
      </w:r>
      <w:r>
        <w:rPr/>
        <w:t>below: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80" w:lineRule="auto" w:before="210"/>
        <w:ind w:left="279" w:right="114"/>
        <w:jc w:val="both"/>
      </w:pPr>
      <w:r>
        <w:rPr/>
        <w:t>Osprey</w:t>
      </w:r>
      <w:r>
        <w:rPr>
          <w:spacing w:val="-5"/>
        </w:rPr>
        <w:t> </w:t>
      </w:r>
      <w:r>
        <w:rPr/>
        <w:t>has</w:t>
      </w:r>
      <w:r>
        <w:rPr>
          <w:spacing w:val="-7"/>
        </w:rPr>
        <w:t> </w:t>
      </w:r>
      <w:r>
        <w:rPr/>
        <w:t>always</w:t>
      </w:r>
      <w:r>
        <w:rPr>
          <w:spacing w:val="-5"/>
        </w:rPr>
        <w:t> </w:t>
      </w:r>
      <w:r>
        <w:rPr/>
        <w:t>encouraged</w:t>
      </w:r>
      <w:r>
        <w:rPr>
          <w:spacing w:val="-6"/>
        </w:rPr>
        <w:t> </w:t>
      </w:r>
      <w:r>
        <w:rPr/>
        <w:t>active</w:t>
      </w:r>
      <w:r>
        <w:rPr>
          <w:spacing w:val="-5"/>
        </w:rPr>
        <w:t> </w:t>
      </w:r>
      <w:r>
        <w:rPr/>
        <w:t>tenant</w:t>
      </w:r>
      <w:r>
        <w:rPr>
          <w:spacing w:val="-5"/>
        </w:rPr>
        <w:t> </w:t>
      </w:r>
      <w:r>
        <w:rPr/>
        <w:t>involvement</w:t>
      </w:r>
      <w:r>
        <w:rPr>
          <w:spacing w:val="-9"/>
        </w:rPr>
        <w:t> </w:t>
      </w:r>
      <w:r>
        <w:rPr/>
        <w:t>and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2016</w:t>
      </w:r>
      <w:r>
        <w:rPr>
          <w:spacing w:val="-4"/>
        </w:rPr>
        <w:t> </w:t>
      </w:r>
      <w:r>
        <w:rPr/>
        <w:t>became</w:t>
      </w:r>
      <w:r>
        <w:rPr>
          <w:spacing w:val="-5"/>
        </w:rPr>
        <w:t> </w:t>
      </w:r>
      <w:r>
        <w:rPr/>
        <w:t>one</w:t>
      </w:r>
      <w:r>
        <w:rPr>
          <w:spacing w:val="-4"/>
        </w:rPr>
        <w:t> </w:t>
      </w:r>
      <w:r>
        <w:rPr/>
        <w:t>of</w:t>
      </w:r>
      <w:r>
        <w:rPr>
          <w:spacing w:val="-73"/>
        </w:rPr>
        <w:t> </w:t>
      </w:r>
      <w:r>
        <w:rPr/>
        <w:t>the first RSLs in Scotland to adopt the Scottish Government backed “stepping up to</w:t>
      </w:r>
      <w:r>
        <w:rPr>
          <w:spacing w:val="1"/>
        </w:rPr>
        <w:t> </w:t>
      </w:r>
      <w:r>
        <w:rPr/>
        <w:t>scrutiny” programme. Our Registered Tenants Association (OTRA) and its Scrutiny</w:t>
      </w:r>
      <w:r>
        <w:rPr>
          <w:spacing w:val="1"/>
        </w:rPr>
        <w:t> </w:t>
      </w:r>
      <w:r>
        <w:rPr/>
        <w:t>Panel have since undertaken regular scrutiny of key areas of our activities and</w:t>
      </w:r>
      <w:r>
        <w:rPr>
          <w:spacing w:val="1"/>
        </w:rPr>
        <w:t> </w:t>
      </w:r>
      <w:r>
        <w:rPr>
          <w:spacing w:val="-1"/>
        </w:rPr>
        <w:t>services.</w:t>
      </w:r>
      <w:r>
        <w:rPr>
          <w:spacing w:val="-19"/>
        </w:rPr>
        <w:t> </w:t>
      </w:r>
      <w:r>
        <w:rPr>
          <w:spacing w:val="-1"/>
        </w:rPr>
        <w:t>This</w:t>
      </w:r>
      <w:r>
        <w:rPr>
          <w:spacing w:val="-17"/>
        </w:rPr>
        <w:t> </w:t>
      </w:r>
      <w:r>
        <w:rPr>
          <w:spacing w:val="-1"/>
        </w:rPr>
        <w:t>is</w:t>
      </w:r>
      <w:r>
        <w:rPr>
          <w:spacing w:val="-17"/>
        </w:rPr>
        <w:t> </w:t>
      </w:r>
      <w:r>
        <w:rPr>
          <w:spacing w:val="-1"/>
        </w:rPr>
        <w:t>supported</w:t>
      </w:r>
      <w:r>
        <w:rPr>
          <w:spacing w:val="-19"/>
        </w:rPr>
        <w:t> </w:t>
      </w:r>
      <w:r>
        <w:rPr/>
        <w:t>by</w:t>
      </w:r>
      <w:r>
        <w:rPr>
          <w:spacing w:val="-14"/>
        </w:rPr>
        <w:t> </w:t>
      </w:r>
      <w:r>
        <w:rPr/>
        <w:t>a</w:t>
      </w:r>
      <w:r>
        <w:rPr>
          <w:spacing w:val="-17"/>
        </w:rPr>
        <w:t> </w:t>
      </w:r>
      <w:r>
        <w:rPr/>
        <w:t>number</w:t>
      </w:r>
      <w:r>
        <w:rPr>
          <w:spacing w:val="-16"/>
        </w:rPr>
        <w:t> </w:t>
      </w:r>
      <w:r>
        <w:rPr/>
        <w:t>of</w:t>
      </w:r>
      <w:r>
        <w:rPr>
          <w:spacing w:val="-18"/>
        </w:rPr>
        <w:t> </w:t>
      </w:r>
      <w:r>
        <w:rPr/>
        <w:t>other</w:t>
      </w:r>
      <w:r>
        <w:rPr>
          <w:spacing w:val="-18"/>
        </w:rPr>
        <w:t> </w:t>
      </w:r>
      <w:r>
        <w:rPr/>
        <w:t>opportunities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tenant</w:t>
      </w:r>
      <w:r>
        <w:rPr>
          <w:spacing w:val="-19"/>
        </w:rPr>
        <w:t> </w:t>
      </w:r>
      <w:r>
        <w:rPr/>
        <w:t>and</w:t>
      </w:r>
      <w:r>
        <w:rPr>
          <w:spacing w:val="-19"/>
        </w:rPr>
        <w:t> </w:t>
      </w:r>
      <w:r>
        <w:rPr/>
        <w:t>customer</w:t>
      </w:r>
      <w:r>
        <w:rPr>
          <w:spacing w:val="-72"/>
        </w:rPr>
        <w:t> </w:t>
      </w:r>
      <w:r>
        <w:rPr/>
        <w:t>engagement</w:t>
      </w:r>
      <w:r>
        <w:rPr>
          <w:spacing w:val="-4"/>
        </w:rPr>
        <w:t> </w:t>
      </w:r>
      <w:r>
        <w:rPr/>
        <w:t>within</w:t>
      </w:r>
      <w:r>
        <w:rPr>
          <w:spacing w:val="-2"/>
        </w:rPr>
        <w:t> </w:t>
      </w:r>
      <w:r>
        <w:rPr/>
        <w:t>Osprey’s</w:t>
      </w:r>
      <w:r>
        <w:rPr>
          <w:spacing w:val="-1"/>
        </w:rPr>
        <w:t> </w:t>
      </w:r>
      <w:r>
        <w:rPr/>
        <w:t>overall</w:t>
      </w:r>
      <w:r>
        <w:rPr>
          <w:spacing w:val="-3"/>
        </w:rPr>
        <w:t> </w:t>
      </w:r>
      <w:r>
        <w:rPr/>
        <w:t>commitment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supporting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involvement.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60"/>
        <w:jc w:val="both"/>
      </w:pPr>
      <w:bookmarkStart w:name="Our Vision, Mission and Values" w:id="50"/>
      <w:bookmarkEnd w:id="50"/>
      <w:r>
        <w:rPr>
          <w:b w:val="0"/>
        </w:rPr>
      </w:r>
      <w:bookmarkStart w:name="_bookmark3" w:id="51"/>
      <w:bookmarkEnd w:id="51"/>
      <w:r>
        <w:rPr>
          <w:b w:val="0"/>
        </w:rPr>
      </w:r>
      <w:r>
        <w:rPr>
          <w:color w:val="5F4879"/>
        </w:rPr>
        <w:t>Our</w:t>
      </w:r>
      <w:r>
        <w:rPr>
          <w:color w:val="5F4879"/>
          <w:spacing w:val="-1"/>
        </w:rPr>
        <w:t> </w:t>
      </w:r>
      <w:r>
        <w:rPr>
          <w:color w:val="5F4879"/>
        </w:rPr>
        <w:t>Vision,</w:t>
      </w:r>
      <w:r>
        <w:rPr>
          <w:color w:val="5F4879"/>
          <w:spacing w:val="-3"/>
        </w:rPr>
        <w:t> </w:t>
      </w:r>
      <w:r>
        <w:rPr>
          <w:color w:val="5F4879"/>
        </w:rPr>
        <w:t>Mission</w:t>
      </w:r>
      <w:r>
        <w:rPr>
          <w:color w:val="5F4879"/>
          <w:spacing w:val="-1"/>
        </w:rPr>
        <w:t> </w:t>
      </w:r>
      <w:r>
        <w:rPr>
          <w:color w:val="5F4879"/>
        </w:rPr>
        <w:t>and</w:t>
      </w:r>
      <w:r>
        <w:rPr>
          <w:color w:val="5F4879"/>
          <w:spacing w:val="-1"/>
        </w:rPr>
        <w:t> </w:t>
      </w:r>
      <w:r>
        <w:rPr>
          <w:color w:val="5F4879"/>
        </w:rPr>
        <w:t>Values</w:t>
      </w:r>
    </w:p>
    <w:p>
      <w:pPr>
        <w:pStyle w:val="BodyText"/>
        <w:spacing w:before="11"/>
        <w:rPr>
          <w:b/>
          <w:sz w:val="32"/>
        </w:rPr>
      </w:pPr>
    </w:p>
    <w:p>
      <w:pPr>
        <w:pStyle w:val="Heading3"/>
        <w:spacing w:before="1"/>
        <w:jc w:val="both"/>
      </w:pPr>
      <w:bookmarkStart w:name="Our Vision" w:id="52"/>
      <w:bookmarkEnd w:id="52"/>
      <w:r>
        <w:rPr>
          <w:b w:val="0"/>
        </w:rPr>
      </w:r>
      <w:r>
        <w:rPr>
          <w:color w:val="008080"/>
        </w:rPr>
        <w:t>Our</w:t>
      </w:r>
      <w:r>
        <w:rPr>
          <w:color w:val="008080"/>
          <w:spacing w:val="-3"/>
        </w:rPr>
        <w:t> </w:t>
      </w:r>
      <w:r>
        <w:rPr>
          <w:color w:val="008080"/>
        </w:rPr>
        <w:t>Vision</w:t>
      </w:r>
    </w:p>
    <w:p>
      <w:pPr>
        <w:pStyle w:val="Heading3"/>
        <w:spacing w:before="48"/>
        <w:jc w:val="both"/>
      </w:pPr>
      <w:r>
        <w:rPr/>
        <w:t>Making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difference</w:t>
      </w:r>
      <w:r>
        <w:rPr>
          <w:spacing w:val="-2"/>
        </w:rPr>
        <w:t> </w:t>
      </w:r>
      <w:r>
        <w:rPr/>
        <w:t>every</w:t>
      </w:r>
      <w:r>
        <w:rPr>
          <w:spacing w:val="-2"/>
        </w:rPr>
        <w:t> </w:t>
      </w:r>
      <w:r>
        <w:rPr/>
        <w:t>day</w:t>
      </w:r>
    </w:p>
    <w:p>
      <w:pPr>
        <w:pStyle w:val="BodyText"/>
        <w:spacing w:before="3"/>
        <w:rPr>
          <w:b/>
          <w:sz w:val="32"/>
        </w:rPr>
      </w:pPr>
    </w:p>
    <w:p>
      <w:pPr>
        <w:pStyle w:val="Heading3"/>
        <w:spacing w:before="1"/>
        <w:jc w:val="both"/>
      </w:pPr>
      <w:bookmarkStart w:name="Our Mission" w:id="53"/>
      <w:bookmarkEnd w:id="53"/>
      <w:r>
        <w:rPr>
          <w:b w:val="0"/>
        </w:rPr>
      </w:r>
      <w:r>
        <w:rPr>
          <w:color w:val="008080"/>
        </w:rPr>
        <w:t>Our</w:t>
      </w:r>
      <w:r>
        <w:rPr>
          <w:color w:val="008080"/>
          <w:spacing w:val="-4"/>
        </w:rPr>
        <w:t> </w:t>
      </w:r>
      <w:r>
        <w:rPr>
          <w:color w:val="008080"/>
        </w:rPr>
        <w:t>Mission</w:t>
      </w:r>
    </w:p>
    <w:p>
      <w:pPr>
        <w:pStyle w:val="Heading3"/>
        <w:spacing w:line="280" w:lineRule="auto" w:before="48"/>
        <w:ind w:right="120"/>
        <w:jc w:val="both"/>
      </w:pPr>
      <w:r>
        <w:rPr/>
        <w:t>To provide high quality affordable housing and services to people in the</w:t>
      </w:r>
      <w:r>
        <w:rPr>
          <w:spacing w:val="1"/>
        </w:rPr>
        <w:t> </w:t>
      </w:r>
      <w:r>
        <w:rPr/>
        <w:t>communities</w:t>
      </w:r>
      <w:r>
        <w:rPr>
          <w:spacing w:val="-1"/>
        </w:rPr>
        <w:t> </w:t>
      </w:r>
      <w:r>
        <w:rPr/>
        <w:t>we</w:t>
      </w:r>
      <w:r>
        <w:rPr>
          <w:spacing w:val="-2"/>
        </w:rPr>
        <w:t> </w:t>
      </w:r>
      <w:r>
        <w:rPr/>
        <w:t>serve.</w:t>
      </w:r>
    </w:p>
    <w:p>
      <w:pPr>
        <w:pStyle w:val="BodyText"/>
        <w:spacing w:before="2"/>
        <w:rPr>
          <w:b/>
          <w:sz w:val="28"/>
        </w:rPr>
      </w:pPr>
    </w:p>
    <w:p>
      <w:pPr>
        <w:pStyle w:val="Heading3"/>
        <w:jc w:val="both"/>
      </w:pPr>
      <w:r>
        <w:rPr>
          <w:color w:val="008080"/>
        </w:rPr>
        <w:t>Our</w:t>
      </w:r>
      <w:r>
        <w:rPr>
          <w:color w:val="008080"/>
          <w:spacing w:val="-4"/>
        </w:rPr>
        <w:t> </w:t>
      </w:r>
      <w:r>
        <w:rPr>
          <w:color w:val="008080"/>
        </w:rPr>
        <w:t>Values</w:t>
      </w:r>
    </w:p>
    <w:p>
      <w:pPr>
        <w:pStyle w:val="Heading3"/>
        <w:spacing w:line="280" w:lineRule="auto" w:before="49"/>
        <w:ind w:left="279" w:right="117"/>
        <w:jc w:val="both"/>
      </w:pPr>
      <w:r>
        <w:rPr/>
        <w:t>The Core Values of the organisation reflect the foundation from which we</w:t>
      </w:r>
      <w:r>
        <w:rPr>
          <w:spacing w:val="1"/>
        </w:rPr>
        <w:t> </w:t>
      </w:r>
      <w:r>
        <w:rPr/>
        <w:t>perform</w:t>
      </w:r>
      <w:r>
        <w:rPr>
          <w:spacing w:val="65"/>
        </w:rPr>
        <w:t> </w:t>
      </w:r>
      <w:r>
        <w:rPr/>
        <w:t>and</w:t>
      </w:r>
      <w:r>
        <w:rPr>
          <w:spacing w:val="67"/>
        </w:rPr>
        <w:t> </w:t>
      </w:r>
      <w:r>
        <w:rPr/>
        <w:t>conduct</w:t>
      </w:r>
      <w:r>
        <w:rPr>
          <w:spacing w:val="67"/>
        </w:rPr>
        <w:t> </w:t>
      </w:r>
      <w:r>
        <w:rPr/>
        <w:t>our</w:t>
      </w:r>
      <w:r>
        <w:rPr>
          <w:spacing w:val="66"/>
        </w:rPr>
        <w:t> </w:t>
      </w:r>
      <w:r>
        <w:rPr/>
        <w:t>business</w:t>
      </w:r>
      <w:r>
        <w:rPr>
          <w:spacing w:val="67"/>
        </w:rPr>
        <w:t> </w:t>
      </w:r>
      <w:r>
        <w:rPr/>
        <w:t>and</w:t>
      </w:r>
      <w:r>
        <w:rPr>
          <w:spacing w:val="67"/>
        </w:rPr>
        <w:t> </w:t>
      </w:r>
      <w:r>
        <w:rPr/>
        <w:t>are</w:t>
      </w:r>
      <w:r>
        <w:rPr>
          <w:spacing w:val="65"/>
        </w:rPr>
        <w:t> </w:t>
      </w:r>
      <w:r>
        <w:rPr/>
        <w:t>the</w:t>
      </w:r>
      <w:r>
        <w:rPr>
          <w:spacing w:val="66"/>
        </w:rPr>
        <w:t> </w:t>
      </w:r>
      <w:r>
        <w:rPr/>
        <w:t>essence</w:t>
      </w:r>
      <w:r>
        <w:rPr>
          <w:spacing w:val="65"/>
        </w:rPr>
        <w:t> </w:t>
      </w:r>
      <w:r>
        <w:rPr/>
        <w:t>of</w:t>
      </w:r>
      <w:r>
        <w:rPr>
          <w:spacing w:val="67"/>
        </w:rPr>
        <w:t> </w:t>
      </w:r>
      <w:r>
        <w:rPr/>
        <w:t>the</w:t>
      </w:r>
      <w:r>
        <w:rPr>
          <w:spacing w:val="65"/>
        </w:rPr>
        <w:t> </w:t>
      </w:r>
      <w:r>
        <w:rPr/>
        <w:t>Osprey</w:t>
      </w:r>
      <w:r>
        <w:rPr>
          <w:spacing w:val="-68"/>
        </w:rPr>
        <w:t> </w:t>
      </w:r>
      <w:r>
        <w:rPr/>
        <w:t>identity. These values provide a framework to deliver our Group Mission</w:t>
      </w:r>
      <w:r>
        <w:rPr>
          <w:spacing w:val="1"/>
        </w:rPr>
        <w:t> </w:t>
      </w:r>
      <w:r>
        <w:rPr/>
        <w:t>Statement.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ListParagraph"/>
        <w:numPr>
          <w:ilvl w:val="1"/>
          <w:numId w:val="18"/>
        </w:numPr>
        <w:tabs>
          <w:tab w:pos="1360" w:val="left" w:leader="none"/>
        </w:tabs>
        <w:spacing w:line="237" w:lineRule="auto" w:before="0" w:after="0"/>
        <w:ind w:left="2831" w:right="478" w:hanging="1832"/>
        <w:jc w:val="left"/>
        <w:rPr>
          <w:sz w:val="24"/>
        </w:rPr>
      </w:pPr>
      <w:r>
        <w:rPr>
          <w:b/>
          <w:sz w:val="24"/>
        </w:rPr>
        <w:t>Ambition and Achievement </w:t>
      </w:r>
      <w:r>
        <w:rPr>
          <w:sz w:val="24"/>
        </w:rPr>
        <w:t>– we are a high performing organisation</w:t>
      </w:r>
      <w:r>
        <w:rPr>
          <w:spacing w:val="-72"/>
          <w:sz w:val="24"/>
        </w:rPr>
        <w:t> </w:t>
      </w:r>
      <w:r>
        <w:rPr>
          <w:sz w:val="24"/>
        </w:rPr>
        <w:t>delivering</w:t>
      </w:r>
      <w:r>
        <w:rPr>
          <w:spacing w:val="-3"/>
          <w:sz w:val="24"/>
        </w:rPr>
        <w:t> </w:t>
      </w:r>
      <w:r>
        <w:rPr>
          <w:sz w:val="24"/>
        </w:rPr>
        <w:t>through</w:t>
      </w:r>
      <w:r>
        <w:rPr>
          <w:spacing w:val="-1"/>
          <w:sz w:val="24"/>
        </w:rPr>
        <w:t> </w:t>
      </w:r>
      <w:r>
        <w:rPr>
          <w:sz w:val="24"/>
        </w:rPr>
        <w:t>innovation and</w:t>
      </w:r>
      <w:r>
        <w:rPr>
          <w:spacing w:val="-3"/>
          <w:sz w:val="24"/>
        </w:rPr>
        <w:t> </w:t>
      </w:r>
      <w:r>
        <w:rPr>
          <w:sz w:val="24"/>
        </w:rPr>
        <w:t>challenge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19"/>
        </w:numPr>
        <w:tabs>
          <w:tab w:pos="1245" w:val="left" w:leader="none"/>
        </w:tabs>
        <w:spacing w:line="289" w:lineRule="exact" w:before="0" w:after="0"/>
        <w:ind w:left="1244" w:right="0" w:hanging="361"/>
        <w:jc w:val="left"/>
        <w:rPr>
          <w:sz w:val="24"/>
        </w:rPr>
      </w:pPr>
      <w:r>
        <w:rPr>
          <w:b/>
          <w:sz w:val="24"/>
        </w:rPr>
        <w:t>Equality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Respect</w:t>
      </w:r>
      <w:r>
        <w:rPr>
          <w:b/>
          <w:spacing w:val="3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recognise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celebrate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unique</w:t>
      </w:r>
      <w:r>
        <w:rPr>
          <w:spacing w:val="-2"/>
          <w:sz w:val="24"/>
        </w:rPr>
        <w:t> </w:t>
      </w:r>
      <w:r>
        <w:rPr>
          <w:sz w:val="24"/>
        </w:rPr>
        <w:t>value</w:t>
      </w:r>
      <w:r>
        <w:rPr>
          <w:spacing w:val="-2"/>
          <w:sz w:val="24"/>
        </w:rPr>
        <w:t> </w:t>
      </w:r>
      <w:r>
        <w:rPr>
          <w:sz w:val="24"/>
        </w:rPr>
        <w:t>in</w:t>
      </w:r>
    </w:p>
    <w:p>
      <w:pPr>
        <w:pStyle w:val="BodyText"/>
        <w:spacing w:line="288" w:lineRule="exact"/>
        <w:ind w:left="4667"/>
      </w:pPr>
      <w:r>
        <w:rPr/>
        <w:t>everyone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19"/>
        </w:numPr>
        <w:tabs>
          <w:tab w:pos="1507" w:val="left" w:leader="none"/>
        </w:tabs>
        <w:spacing w:line="240" w:lineRule="auto" w:before="0" w:after="0"/>
        <w:ind w:left="1506" w:right="0" w:hanging="361"/>
        <w:jc w:val="left"/>
        <w:rPr>
          <w:sz w:val="24"/>
        </w:rPr>
      </w:pPr>
      <w:r>
        <w:rPr>
          <w:b/>
          <w:sz w:val="24"/>
        </w:rPr>
        <w:t>Quality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Professionalism</w:t>
      </w:r>
      <w:r>
        <w:rPr>
          <w:b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strive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deliver</w:t>
      </w:r>
      <w:r>
        <w:rPr>
          <w:spacing w:val="-3"/>
          <w:sz w:val="24"/>
        </w:rPr>
        <w:t> </w:t>
      </w:r>
      <w:r>
        <w:rPr>
          <w:sz w:val="24"/>
        </w:rPr>
        <w:t>high</w:t>
      </w:r>
      <w:r>
        <w:rPr>
          <w:spacing w:val="-3"/>
          <w:sz w:val="24"/>
        </w:rPr>
        <w:t> </w:t>
      </w:r>
      <w:r>
        <w:rPr>
          <w:sz w:val="24"/>
        </w:rPr>
        <w:t>standards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1334" w:val="left" w:leader="none"/>
        </w:tabs>
        <w:spacing w:line="291" w:lineRule="exact" w:before="0" w:after="0"/>
        <w:ind w:left="1333" w:right="0" w:hanging="361"/>
        <w:jc w:val="left"/>
        <w:rPr>
          <w:sz w:val="24"/>
        </w:rPr>
      </w:pPr>
      <w:r>
        <w:rPr>
          <w:b/>
          <w:sz w:val="24"/>
        </w:rPr>
        <w:t>Agile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and Responsive</w:t>
      </w:r>
      <w:r>
        <w:rPr>
          <w:b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flexible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quick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deal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change</w:t>
      </w:r>
    </w:p>
    <w:p>
      <w:pPr>
        <w:pStyle w:val="BodyText"/>
        <w:ind w:left="3462"/>
      </w:pPr>
      <w:r>
        <w:rPr/>
        <w:t>without</w:t>
      </w:r>
      <w:r>
        <w:rPr>
          <w:spacing w:val="-4"/>
        </w:rPr>
        <w:t> </w:t>
      </w:r>
      <w:r>
        <w:rPr/>
        <w:t>diminishing</w:t>
      </w:r>
      <w:r>
        <w:rPr>
          <w:spacing w:val="-4"/>
        </w:rPr>
        <w:t> </w:t>
      </w:r>
      <w:r>
        <w:rPr/>
        <w:t>our</w:t>
      </w:r>
      <w:r>
        <w:rPr>
          <w:spacing w:val="-3"/>
        </w:rPr>
        <w:t> </w:t>
      </w:r>
      <w:r>
        <w:rPr/>
        <w:t>delivery</w:t>
      </w:r>
    </w:p>
    <w:p>
      <w:pPr>
        <w:pStyle w:val="BodyText"/>
        <w:spacing w:before="10"/>
        <w:rPr>
          <w:sz w:val="39"/>
        </w:rPr>
      </w:pPr>
    </w:p>
    <w:p>
      <w:pPr>
        <w:pStyle w:val="Heading1"/>
        <w:spacing w:before="0"/>
        <w:jc w:val="both"/>
      </w:pPr>
      <w:bookmarkStart w:name="What We Do" w:id="54"/>
      <w:bookmarkEnd w:id="54"/>
      <w:r>
        <w:rPr>
          <w:b w:val="0"/>
        </w:rPr>
      </w:r>
      <w:bookmarkStart w:name="_bookmark4" w:id="55"/>
      <w:bookmarkEnd w:id="55"/>
      <w:r>
        <w:rPr>
          <w:b w:val="0"/>
        </w:rPr>
      </w:r>
      <w:r>
        <w:rPr>
          <w:color w:val="5F4879"/>
        </w:rPr>
        <w:t>What</w:t>
      </w:r>
      <w:r>
        <w:rPr>
          <w:color w:val="5F4879"/>
          <w:spacing w:val="-1"/>
        </w:rPr>
        <w:t> </w:t>
      </w:r>
      <w:r>
        <w:rPr>
          <w:color w:val="5F4879"/>
        </w:rPr>
        <w:t>We</w:t>
      </w:r>
      <w:r>
        <w:rPr>
          <w:color w:val="5F4879"/>
          <w:spacing w:val="-1"/>
        </w:rPr>
        <w:t> </w:t>
      </w:r>
      <w:r>
        <w:rPr>
          <w:color w:val="5F4879"/>
        </w:rPr>
        <w:t>Do</w:t>
      </w:r>
    </w:p>
    <w:p>
      <w:pPr>
        <w:pStyle w:val="BodyText"/>
        <w:spacing w:line="280" w:lineRule="auto" w:before="58"/>
        <w:ind w:left="279" w:right="117"/>
        <w:jc w:val="both"/>
      </w:pPr>
      <w:r>
        <w:rPr/>
        <w:t>We are a modern, customer focussed and professional housing group with a clear</w:t>
      </w:r>
      <w:r>
        <w:rPr>
          <w:spacing w:val="1"/>
        </w:rPr>
        <w:t> </w:t>
      </w:r>
      <w:r>
        <w:rPr/>
        <w:t>social purpose committed to providing high quality affordable housing. We generate</w:t>
      </w:r>
      <w:r>
        <w:rPr>
          <w:spacing w:val="1"/>
        </w:rPr>
        <w:t> </w:t>
      </w:r>
      <w:r>
        <w:rPr/>
        <w:t>and</w:t>
      </w:r>
      <w:r>
        <w:rPr>
          <w:spacing w:val="-12"/>
        </w:rPr>
        <w:t> </w:t>
      </w:r>
      <w:r>
        <w:rPr/>
        <w:t>reinvest</w:t>
      </w:r>
      <w:r>
        <w:rPr>
          <w:spacing w:val="-13"/>
        </w:rPr>
        <w:t> </w:t>
      </w:r>
      <w:r>
        <w:rPr/>
        <w:t>surpluses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order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build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manage</w:t>
      </w:r>
      <w:r>
        <w:rPr>
          <w:spacing w:val="-11"/>
        </w:rPr>
        <w:t> </w:t>
      </w:r>
      <w:r>
        <w:rPr/>
        <w:t>homes</w:t>
      </w:r>
      <w:r>
        <w:rPr>
          <w:spacing w:val="-11"/>
        </w:rPr>
        <w:t> </w:t>
      </w:r>
      <w:r>
        <w:rPr/>
        <w:t>across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range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tenures.</w:t>
      </w:r>
      <w:r>
        <w:rPr>
          <w:spacing w:val="-73"/>
        </w:rPr>
        <w:t> </w:t>
      </w:r>
      <w:r>
        <w:rPr/>
        <w:t>While we do have a particular focus on trying to help those in real need of a home,</w:t>
      </w:r>
      <w:r>
        <w:rPr>
          <w:spacing w:val="1"/>
        </w:rPr>
        <w:t> </w:t>
      </w:r>
      <w:r>
        <w:rPr>
          <w:spacing w:val="-1"/>
        </w:rPr>
        <w:t>we</w:t>
      </w:r>
      <w:r>
        <w:rPr>
          <w:spacing w:val="-17"/>
        </w:rPr>
        <w:t> </w:t>
      </w:r>
      <w:r>
        <w:rPr>
          <w:spacing w:val="-1"/>
        </w:rPr>
        <w:t>design</w:t>
      </w:r>
      <w:r>
        <w:rPr>
          <w:spacing w:val="-17"/>
        </w:rPr>
        <w:t> </w:t>
      </w:r>
      <w:r>
        <w:rPr>
          <w:spacing w:val="-1"/>
        </w:rPr>
        <w:t>our</w:t>
      </w:r>
      <w:r>
        <w:rPr>
          <w:spacing w:val="-18"/>
        </w:rPr>
        <w:t> </w:t>
      </w:r>
      <w:r>
        <w:rPr>
          <w:spacing w:val="-1"/>
        </w:rPr>
        <w:t>work</w:t>
      </w:r>
      <w:r>
        <w:rPr>
          <w:spacing w:val="-17"/>
        </w:rPr>
        <w:t> </w:t>
      </w:r>
      <w:r>
        <w:rPr>
          <w:spacing w:val="-1"/>
        </w:rPr>
        <w:t>to</w:t>
      </w:r>
      <w:r>
        <w:rPr>
          <w:spacing w:val="-16"/>
        </w:rPr>
        <w:t> </w:t>
      </w:r>
      <w:r>
        <w:rPr>
          <w:spacing w:val="-1"/>
        </w:rPr>
        <w:t>help</w:t>
      </w:r>
      <w:r>
        <w:rPr>
          <w:spacing w:val="-17"/>
        </w:rPr>
        <w:t> </w:t>
      </w:r>
      <w:r>
        <w:rPr>
          <w:spacing w:val="-1"/>
        </w:rPr>
        <w:t>respond</w:t>
      </w:r>
      <w:r>
        <w:rPr>
          <w:spacing w:val="-18"/>
        </w:rPr>
        <w:t> </w:t>
      </w:r>
      <w:r>
        <w:rPr/>
        <w:t>to</w:t>
      </w:r>
      <w:r>
        <w:rPr>
          <w:spacing w:val="-19"/>
        </w:rPr>
        <w:t> </w:t>
      </w:r>
      <w:r>
        <w:rPr/>
        <w:t>demands</w:t>
      </w:r>
      <w:r>
        <w:rPr>
          <w:spacing w:val="-17"/>
        </w:rPr>
        <w:t> </w:t>
      </w:r>
      <w:r>
        <w:rPr/>
        <w:t>across</w:t>
      </w:r>
      <w:r>
        <w:rPr>
          <w:spacing w:val="-17"/>
        </w:rPr>
        <w:t> </w:t>
      </w:r>
      <w:r>
        <w:rPr/>
        <w:t>all</w:t>
      </w:r>
      <w:r>
        <w:rPr>
          <w:spacing w:val="-17"/>
        </w:rPr>
        <w:t> </w:t>
      </w:r>
      <w:r>
        <w:rPr/>
        <w:t>parts</w:t>
      </w:r>
      <w:r>
        <w:rPr>
          <w:spacing w:val="-17"/>
        </w:rPr>
        <w:t> </w:t>
      </w:r>
      <w:r>
        <w:rPr/>
        <w:t>of</w:t>
      </w:r>
      <w:r>
        <w:rPr>
          <w:spacing w:val="-18"/>
        </w:rPr>
        <w:t> </w:t>
      </w:r>
      <w:r>
        <w:rPr/>
        <w:t>the</w:t>
      </w:r>
      <w:r>
        <w:rPr>
          <w:spacing w:val="-17"/>
        </w:rPr>
        <w:t> </w:t>
      </w:r>
      <w:r>
        <w:rPr/>
        <w:t>housing</w:t>
      </w:r>
      <w:r>
        <w:rPr>
          <w:spacing w:val="-19"/>
        </w:rPr>
        <w:t> </w:t>
      </w:r>
      <w:r>
        <w:rPr/>
        <w:t>market.</w:t>
      </w:r>
    </w:p>
    <w:p>
      <w:pPr>
        <w:pStyle w:val="BodyText"/>
        <w:spacing w:line="280" w:lineRule="auto" w:before="201"/>
        <w:ind w:left="280" w:right="117"/>
        <w:jc w:val="both"/>
      </w:pPr>
      <w:r>
        <w:rPr/>
        <w:t>The Osprey Group takes an imaginative and inventive approach to managing our</w:t>
      </w:r>
      <w:r>
        <w:rPr>
          <w:spacing w:val="1"/>
        </w:rPr>
        <w:t> </w:t>
      </w:r>
      <w:r>
        <w:rPr/>
        <w:t>business for the benefit of our tenants, future tenants and communities through our</w:t>
      </w:r>
      <w:r>
        <w:rPr>
          <w:spacing w:val="1"/>
        </w:rPr>
        <w:t> </w:t>
      </w:r>
      <w:r>
        <w:rPr/>
        <w:t>own</w:t>
      </w:r>
      <w:r>
        <w:rPr>
          <w:spacing w:val="-1"/>
        </w:rPr>
        <w:t> </w:t>
      </w:r>
      <w:r>
        <w:rPr/>
        <w:t>activities and</w:t>
      </w:r>
      <w:r>
        <w:rPr>
          <w:spacing w:val="-2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partnership</w:t>
      </w:r>
      <w:r>
        <w:rPr>
          <w:spacing w:val="-2"/>
        </w:rPr>
        <w:t> </w:t>
      </w:r>
      <w:r>
        <w:rPr/>
        <w:t>working.</w:t>
      </w:r>
    </w:p>
    <w:p>
      <w:pPr>
        <w:pStyle w:val="BodyText"/>
        <w:spacing w:line="280" w:lineRule="auto" w:before="200"/>
        <w:ind w:left="280" w:right="116"/>
        <w:jc w:val="both"/>
      </w:pPr>
      <w:r>
        <w:rPr/>
        <w:t>We are accountable to members and tenants, who live or have other interests in the</w:t>
      </w:r>
      <w:r>
        <w:rPr>
          <w:spacing w:val="1"/>
        </w:rPr>
        <w:t> </w:t>
      </w:r>
      <w:r>
        <w:rPr/>
        <w:t>communities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places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we</w:t>
      </w:r>
      <w:r>
        <w:rPr>
          <w:spacing w:val="-4"/>
        </w:rPr>
        <w:t> </w:t>
      </w:r>
      <w:r>
        <w:rPr/>
        <w:t>operate.</w:t>
      </w:r>
      <w:r>
        <w:rPr>
          <w:spacing w:val="-6"/>
        </w:rPr>
        <w:t> </w:t>
      </w:r>
      <w:r>
        <w:rPr/>
        <w:t>Our</w:t>
      </w:r>
      <w:r>
        <w:rPr>
          <w:spacing w:val="-5"/>
        </w:rPr>
        <w:t> </w:t>
      </w:r>
      <w:r>
        <w:rPr/>
        <w:t>governing</w:t>
      </w:r>
      <w:r>
        <w:rPr>
          <w:spacing w:val="-5"/>
        </w:rPr>
        <w:t> </w:t>
      </w:r>
      <w:r>
        <w:rPr/>
        <w:t>bodies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independent,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80" w:right="116"/>
        <w:jc w:val="both"/>
      </w:pPr>
      <w:r>
        <w:rPr/>
        <w:t>voluntary, protect our reputation and, as trustees, help to ensure our long-term</w:t>
      </w:r>
      <w:r>
        <w:rPr>
          <w:spacing w:val="1"/>
        </w:rPr>
        <w:t> </w:t>
      </w:r>
      <w:r>
        <w:rPr/>
        <w:t>viability. The Group is subject to regulation by the Scottish Housing Regulator (SHR),</w:t>
      </w:r>
      <w:r>
        <w:rPr>
          <w:spacing w:val="-72"/>
        </w:rPr>
        <w:t> </w:t>
      </w:r>
      <w:r>
        <w:rPr/>
        <w:t>the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Scottish</w:t>
      </w:r>
      <w:r>
        <w:rPr>
          <w:spacing w:val="1"/>
        </w:rPr>
        <w:t> </w:t>
      </w:r>
      <w:r>
        <w:rPr/>
        <w:t>Charity Regulator (OSCR)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 Conduct</w:t>
      </w:r>
      <w:r>
        <w:rPr>
          <w:spacing w:val="1"/>
        </w:rPr>
        <w:t> </w:t>
      </w:r>
      <w:r>
        <w:rPr/>
        <w:t>Authority</w:t>
      </w:r>
      <w:r>
        <w:rPr>
          <w:spacing w:val="-2"/>
        </w:rPr>
        <w:t> </w:t>
      </w:r>
      <w:r>
        <w:rPr/>
        <w:t>(FCA).</w:t>
      </w:r>
    </w:p>
    <w:p>
      <w:pPr>
        <w:pStyle w:val="BodyText"/>
        <w:spacing w:before="202"/>
        <w:ind w:left="280"/>
      </w:pPr>
      <w:r>
        <w:rPr/>
        <w:t>The</w:t>
      </w:r>
      <w:r>
        <w:rPr>
          <w:spacing w:val="-2"/>
        </w:rPr>
        <w:t> </w:t>
      </w:r>
      <w:r>
        <w:rPr/>
        <w:t>Governing</w:t>
      </w:r>
      <w:r>
        <w:rPr>
          <w:spacing w:val="-4"/>
        </w:rPr>
        <w:t> </w:t>
      </w:r>
      <w:r>
        <w:rPr/>
        <w:t>Bodies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/>
        <w:t>supported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sub-committees: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76" w:lineRule="auto" w:before="50" w:after="0"/>
        <w:ind w:left="1000" w:right="116" w:hanging="360"/>
        <w:jc w:val="left"/>
        <w:rPr>
          <w:sz w:val="24"/>
        </w:rPr>
      </w:pPr>
      <w:r>
        <w:rPr>
          <w:sz w:val="24"/>
        </w:rPr>
        <w:t>Housing</w:t>
      </w:r>
      <w:r>
        <w:rPr>
          <w:spacing w:val="1"/>
          <w:sz w:val="24"/>
        </w:rPr>
        <w:t> </w:t>
      </w:r>
      <w:r>
        <w:rPr>
          <w:sz w:val="24"/>
        </w:rPr>
        <w:t>Committee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tenant</w:t>
      </w:r>
      <w:r>
        <w:rPr>
          <w:spacing w:val="1"/>
          <w:sz w:val="24"/>
        </w:rPr>
        <w:t> </w:t>
      </w:r>
      <w:r>
        <w:rPr>
          <w:sz w:val="24"/>
        </w:rPr>
        <w:t>services,</w:t>
      </w:r>
      <w:r>
        <w:rPr>
          <w:spacing w:val="1"/>
          <w:sz w:val="24"/>
        </w:rPr>
        <w:t> </w:t>
      </w:r>
      <w:r>
        <w:rPr>
          <w:sz w:val="24"/>
        </w:rPr>
        <w:t>related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asset</w:t>
      </w:r>
      <w:r>
        <w:rPr>
          <w:spacing w:val="-72"/>
          <w:sz w:val="24"/>
        </w:rPr>
        <w:t> </w:t>
      </w:r>
      <w:r>
        <w:rPr>
          <w:sz w:val="24"/>
        </w:rPr>
        <w:t>management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8" w:after="0"/>
        <w:ind w:left="1000" w:right="0" w:hanging="360"/>
        <w:jc w:val="left"/>
        <w:rPr>
          <w:sz w:val="24"/>
        </w:rPr>
      </w:pPr>
      <w:r>
        <w:rPr>
          <w:sz w:val="24"/>
        </w:rPr>
        <w:t>Corporate</w:t>
      </w:r>
      <w:r>
        <w:rPr>
          <w:spacing w:val="-3"/>
          <w:sz w:val="24"/>
        </w:rPr>
        <w:t> </w:t>
      </w:r>
      <w:r>
        <w:rPr>
          <w:sz w:val="24"/>
        </w:rPr>
        <w:t>Services</w:t>
      </w:r>
      <w:r>
        <w:rPr>
          <w:spacing w:val="-3"/>
          <w:sz w:val="24"/>
        </w:rPr>
        <w:t> </w:t>
      </w:r>
      <w:r>
        <w:rPr>
          <w:sz w:val="24"/>
        </w:rPr>
        <w:t>Committee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all</w:t>
      </w:r>
      <w:r>
        <w:rPr>
          <w:spacing w:val="-4"/>
          <w:sz w:val="24"/>
        </w:rPr>
        <w:t> </w:t>
      </w:r>
      <w:r>
        <w:rPr>
          <w:sz w:val="24"/>
        </w:rPr>
        <w:t>corporate-</w:t>
      </w:r>
      <w:r>
        <w:rPr>
          <w:spacing w:val="-5"/>
          <w:sz w:val="24"/>
        </w:rPr>
        <w:t> </w:t>
      </w:r>
      <w:r>
        <w:rPr>
          <w:sz w:val="24"/>
        </w:rPr>
        <w:t>related</w:t>
      </w:r>
      <w:r>
        <w:rPr>
          <w:spacing w:val="-5"/>
          <w:sz w:val="24"/>
        </w:rPr>
        <w:t> </w:t>
      </w:r>
      <w:r>
        <w:rPr>
          <w:sz w:val="24"/>
        </w:rPr>
        <w:t>services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sz w:val="24"/>
        </w:rPr>
      </w:pPr>
      <w:r>
        <w:rPr>
          <w:sz w:val="24"/>
        </w:rPr>
        <w:t>Resource</w:t>
      </w:r>
      <w:r>
        <w:rPr>
          <w:spacing w:val="-3"/>
          <w:sz w:val="24"/>
        </w:rPr>
        <w:t> </w:t>
      </w:r>
      <w:r>
        <w:rPr>
          <w:sz w:val="24"/>
        </w:rPr>
        <w:t>&amp;</w:t>
      </w:r>
      <w:r>
        <w:rPr>
          <w:spacing w:val="-4"/>
          <w:sz w:val="24"/>
        </w:rPr>
        <w:t> </w:t>
      </w:r>
      <w:r>
        <w:rPr>
          <w:sz w:val="24"/>
        </w:rPr>
        <w:t>Governance</w:t>
      </w:r>
      <w:r>
        <w:rPr>
          <w:spacing w:val="-3"/>
          <w:sz w:val="24"/>
        </w:rPr>
        <w:t> </w:t>
      </w:r>
      <w:r>
        <w:rPr>
          <w:sz w:val="24"/>
        </w:rPr>
        <w:t>Committee</w:t>
      </w:r>
      <w:r>
        <w:rPr>
          <w:spacing w:val="-2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finance,</w:t>
      </w:r>
      <w:r>
        <w:rPr>
          <w:spacing w:val="-4"/>
          <w:sz w:val="24"/>
        </w:rPr>
        <w:t> </w:t>
      </w:r>
      <w:r>
        <w:rPr>
          <w:sz w:val="24"/>
        </w:rPr>
        <w:t>audit,</w:t>
      </w:r>
      <w:r>
        <w:rPr>
          <w:spacing w:val="-5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reputation</w:t>
      </w:r>
    </w:p>
    <w:p>
      <w:pPr>
        <w:pStyle w:val="ListParagraph"/>
        <w:numPr>
          <w:ilvl w:val="0"/>
          <w:numId w:val="18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sz w:val="24"/>
        </w:rPr>
        <w:t>Remuneration</w:t>
      </w:r>
      <w:r>
        <w:rPr>
          <w:spacing w:val="-5"/>
          <w:sz w:val="24"/>
        </w:rPr>
        <w:t> </w:t>
      </w:r>
      <w:r>
        <w:rPr>
          <w:sz w:val="24"/>
        </w:rPr>
        <w:t>Committee</w:t>
      </w:r>
      <w:r>
        <w:rPr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3"/>
          <w:sz w:val="24"/>
        </w:rPr>
        <w:t> </w:t>
      </w:r>
      <w:r>
        <w:rPr>
          <w:sz w:val="24"/>
        </w:rPr>
        <w:t>matters</w:t>
      </w:r>
      <w:r>
        <w:rPr>
          <w:spacing w:val="-3"/>
          <w:sz w:val="24"/>
        </w:rPr>
        <w:t> </w:t>
      </w:r>
      <w:r>
        <w:rPr>
          <w:sz w:val="24"/>
        </w:rPr>
        <w:t>relating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staff</w:t>
      </w:r>
      <w:r>
        <w:rPr>
          <w:spacing w:val="-4"/>
          <w:sz w:val="24"/>
        </w:rPr>
        <w:t> </w:t>
      </w:r>
      <w:r>
        <w:rPr>
          <w:sz w:val="24"/>
        </w:rPr>
        <w:t>remuneration</w:t>
      </w:r>
    </w:p>
    <w:p>
      <w:pPr>
        <w:pStyle w:val="BodyText"/>
        <w:spacing w:line="280" w:lineRule="auto" w:before="245"/>
        <w:ind w:left="280" w:right="115"/>
        <w:jc w:val="both"/>
      </w:pPr>
      <w:r>
        <w:rPr/>
        <w:t>Osprey Housing Group through Osprey Housing, Osprey Housing Moray and Osprey</w:t>
      </w:r>
      <w:r>
        <w:rPr>
          <w:spacing w:val="1"/>
        </w:rPr>
        <w:t> </w:t>
      </w:r>
      <w:r>
        <w:rPr>
          <w:spacing w:val="-1"/>
        </w:rPr>
        <w:t>Initiatives</w:t>
      </w:r>
      <w:r>
        <w:rPr>
          <w:spacing w:val="-19"/>
        </w:rPr>
        <w:t> </w:t>
      </w:r>
      <w:r>
        <w:rPr>
          <w:spacing w:val="-1"/>
        </w:rPr>
        <w:t>operates</w:t>
      </w:r>
      <w:r>
        <w:rPr>
          <w:spacing w:val="-19"/>
        </w:rPr>
        <w:t> </w:t>
      </w:r>
      <w:r>
        <w:rPr>
          <w:spacing w:val="-1"/>
        </w:rPr>
        <w:t>throughout</w:t>
      </w:r>
      <w:r>
        <w:rPr>
          <w:spacing w:val="-18"/>
        </w:rPr>
        <w:t> </w:t>
      </w:r>
      <w:r>
        <w:rPr/>
        <w:t>three</w:t>
      </w:r>
      <w:r>
        <w:rPr>
          <w:spacing w:val="-20"/>
        </w:rPr>
        <w:t> </w:t>
      </w:r>
      <w:r>
        <w:rPr/>
        <w:t>local</w:t>
      </w:r>
      <w:r>
        <w:rPr>
          <w:spacing w:val="-20"/>
        </w:rPr>
        <w:t> </w:t>
      </w:r>
      <w:r>
        <w:rPr/>
        <w:t>authority</w:t>
      </w:r>
      <w:r>
        <w:rPr>
          <w:spacing w:val="-19"/>
        </w:rPr>
        <w:t> </w:t>
      </w:r>
      <w:r>
        <w:rPr/>
        <w:t>areas</w:t>
      </w:r>
      <w:r>
        <w:rPr>
          <w:spacing w:val="-20"/>
        </w:rPr>
        <w:t> </w:t>
      </w:r>
      <w:r>
        <w:rPr/>
        <w:t>in</w:t>
      </w:r>
      <w:r>
        <w:rPr>
          <w:spacing w:val="-19"/>
        </w:rPr>
        <w:t> </w:t>
      </w:r>
      <w:r>
        <w:rPr/>
        <w:t>the</w:t>
      </w:r>
      <w:r>
        <w:rPr>
          <w:spacing w:val="-19"/>
        </w:rPr>
        <w:t> </w:t>
      </w:r>
      <w:r>
        <w:rPr/>
        <w:t>North</w:t>
      </w:r>
      <w:r>
        <w:rPr>
          <w:spacing w:val="-20"/>
        </w:rPr>
        <w:t> </w:t>
      </w:r>
      <w:r>
        <w:rPr/>
        <w:t>East</w:t>
      </w:r>
      <w:r>
        <w:rPr>
          <w:spacing w:val="-20"/>
        </w:rPr>
        <w:t> </w:t>
      </w:r>
      <w:r>
        <w:rPr/>
        <w:t>of</w:t>
      </w:r>
      <w:r>
        <w:rPr>
          <w:spacing w:val="-17"/>
        </w:rPr>
        <w:t> </w:t>
      </w:r>
      <w:r>
        <w:rPr/>
        <w:t>Scotland</w:t>
      </w:r>
    </w:p>
    <w:p>
      <w:pPr>
        <w:pStyle w:val="BodyText"/>
        <w:spacing w:line="280" w:lineRule="auto" w:before="1"/>
        <w:ind w:left="280" w:right="116"/>
        <w:jc w:val="both"/>
      </w:pPr>
      <w:r>
        <w:rPr/>
        <w:t>–</w:t>
      </w:r>
      <w:r>
        <w:rPr>
          <w:spacing w:val="-6"/>
        </w:rPr>
        <w:t> </w:t>
      </w:r>
      <w:r>
        <w:rPr/>
        <w:t>Aberdeenshire,</w:t>
      </w:r>
      <w:r>
        <w:rPr>
          <w:spacing w:val="-7"/>
        </w:rPr>
        <w:t> </w:t>
      </w:r>
      <w:r>
        <w:rPr/>
        <w:t>Aberdeen</w:t>
      </w:r>
      <w:r>
        <w:rPr>
          <w:spacing w:val="-5"/>
        </w:rPr>
        <w:t> </w:t>
      </w:r>
      <w:r>
        <w:rPr/>
        <w:t>City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Moray.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addition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homes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services</w:t>
      </w:r>
      <w:r>
        <w:rPr>
          <w:spacing w:val="-6"/>
        </w:rPr>
        <w:t> </w:t>
      </w:r>
      <w:r>
        <w:rPr/>
        <w:t>we</w:t>
      </w:r>
      <w:r>
        <w:rPr>
          <w:spacing w:val="-73"/>
        </w:rPr>
        <w:t> </w:t>
      </w:r>
      <w:r>
        <w:rPr/>
        <w:t>provide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our</w:t>
      </w:r>
      <w:r>
        <w:rPr>
          <w:spacing w:val="-11"/>
        </w:rPr>
        <w:t> </w:t>
      </w:r>
      <w:r>
        <w:rPr/>
        <w:t>own</w:t>
      </w:r>
      <w:r>
        <w:rPr>
          <w:spacing w:val="-10"/>
        </w:rPr>
        <w:t> </w:t>
      </w:r>
      <w:r>
        <w:rPr/>
        <w:t>tenants,</w:t>
      </w:r>
      <w:r>
        <w:rPr>
          <w:spacing w:val="-12"/>
        </w:rPr>
        <w:t> </w:t>
      </w:r>
      <w:r>
        <w:rPr/>
        <w:t>we</w:t>
      </w:r>
      <w:r>
        <w:rPr>
          <w:spacing w:val="-12"/>
        </w:rPr>
        <w:t> </w:t>
      </w:r>
      <w:r>
        <w:rPr/>
        <w:t>have</w:t>
      </w:r>
      <w:r>
        <w:rPr>
          <w:spacing w:val="-12"/>
        </w:rPr>
        <w:t> </w:t>
      </w:r>
      <w:r>
        <w:rPr/>
        <w:t>built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reputation</w:t>
      </w:r>
      <w:r>
        <w:rPr>
          <w:spacing w:val="-12"/>
        </w:rPr>
        <w:t> </w:t>
      </w:r>
      <w:r>
        <w:rPr/>
        <w:t>for</w:t>
      </w:r>
      <w:r>
        <w:rPr>
          <w:spacing w:val="-10"/>
        </w:rPr>
        <w:t> </w:t>
      </w:r>
      <w:r>
        <w:rPr/>
        <w:t>providing</w:t>
      </w:r>
      <w:r>
        <w:rPr>
          <w:spacing w:val="-9"/>
        </w:rPr>
        <w:t> </w:t>
      </w:r>
      <w:r>
        <w:rPr/>
        <w:t>excellent</w:t>
      </w:r>
      <w:r>
        <w:rPr>
          <w:spacing w:val="-13"/>
        </w:rPr>
        <w:t> </w:t>
      </w:r>
      <w:r>
        <w:rPr/>
        <w:t>services</w:t>
      </w:r>
      <w:r>
        <w:rPr>
          <w:spacing w:val="-73"/>
        </w:rPr>
        <w:t> </w:t>
      </w:r>
      <w:r>
        <w:rPr/>
        <w:t>to</w:t>
      </w:r>
      <w:r>
        <w:rPr>
          <w:spacing w:val="-3"/>
        </w:rPr>
        <w:t> </w:t>
      </w:r>
      <w:r>
        <w:rPr/>
        <w:t>other</w:t>
      </w:r>
      <w:r>
        <w:rPr>
          <w:spacing w:val="-1"/>
        </w:rPr>
        <w:t> </w:t>
      </w:r>
      <w:r>
        <w:rPr/>
        <w:t>housing</w:t>
      </w:r>
      <w:r>
        <w:rPr>
          <w:spacing w:val="-2"/>
        </w:rPr>
        <w:t> </w:t>
      </w:r>
      <w:r>
        <w:rPr/>
        <w:t>providers.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0" w:lineRule="auto"/>
        <w:ind w:left="280" w:right="116"/>
        <w:jc w:val="both"/>
      </w:pPr>
      <w:r>
        <w:rPr/>
        <w:t>Geographically we cover a vast area which comprises over 10% of the land mass of</w:t>
      </w:r>
      <w:r>
        <w:rPr>
          <w:spacing w:val="1"/>
        </w:rPr>
        <w:t> </w:t>
      </w:r>
      <w:r>
        <w:rPr/>
        <w:t>mainland Scotland. With 1,700 properties in ownership and a further 69 managed on</w:t>
      </w:r>
      <w:r>
        <w:rPr>
          <w:spacing w:val="-72"/>
        </w:rPr>
        <w:t> </w:t>
      </w:r>
      <w:r>
        <w:rPr/>
        <w:t>behalf of other organisations, the Group provides much-needed homes in many</w:t>
      </w:r>
      <w:r>
        <w:rPr>
          <w:spacing w:val="1"/>
        </w:rPr>
        <w:t> </w:t>
      </w:r>
      <w:r>
        <w:rPr/>
        <w:t>communities large and small including all the major towns and cities in the region,</w:t>
      </w:r>
      <w:r>
        <w:rPr>
          <w:spacing w:val="1"/>
        </w:rPr>
        <w:t> </w:t>
      </w:r>
      <w:r>
        <w:rPr/>
        <w:t>remote</w:t>
      </w:r>
      <w:r>
        <w:rPr>
          <w:spacing w:val="-1"/>
        </w:rPr>
        <w:t> </w:t>
      </w:r>
      <w:r>
        <w:rPr/>
        <w:t>rural</w:t>
      </w:r>
      <w:r>
        <w:rPr>
          <w:spacing w:val="-2"/>
        </w:rPr>
        <w:t> </w:t>
      </w:r>
      <w:r>
        <w:rPr/>
        <w:t>settlements and</w:t>
      </w:r>
      <w:r>
        <w:rPr>
          <w:spacing w:val="-3"/>
        </w:rPr>
        <w:t> </w:t>
      </w:r>
      <w:r>
        <w:rPr/>
        <w:t>even 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Cairngorm</w:t>
      </w:r>
      <w:r>
        <w:rPr>
          <w:spacing w:val="-1"/>
        </w:rPr>
        <w:t> </w:t>
      </w:r>
      <w:r>
        <w:rPr/>
        <w:t>National</w:t>
      </w:r>
      <w:r>
        <w:rPr>
          <w:spacing w:val="-2"/>
        </w:rPr>
        <w:t> </w:t>
      </w:r>
      <w:r>
        <w:rPr/>
        <w:t>Park.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80" w:lineRule="auto"/>
        <w:ind w:left="280" w:right="114"/>
        <w:jc w:val="both"/>
      </w:pPr>
      <w:r>
        <w:rPr/>
        <w:t>We know that excellent governance is essential to support the realisation of the</w:t>
      </w:r>
      <w:r>
        <w:rPr>
          <w:spacing w:val="1"/>
        </w:rPr>
        <w:t> </w:t>
      </w:r>
      <w:r>
        <w:rPr/>
        <w:t>Group’s</w:t>
      </w:r>
      <w:r>
        <w:rPr>
          <w:spacing w:val="1"/>
        </w:rPr>
        <w:t> </w:t>
      </w:r>
      <w:r>
        <w:rPr/>
        <w:t>ambitions.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expedite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Governing</w:t>
      </w:r>
      <w:r>
        <w:rPr>
          <w:spacing w:val="1"/>
        </w:rPr>
        <w:t> </w:t>
      </w:r>
      <w:r>
        <w:rPr/>
        <w:t>Bodies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streamlined governance structure that facilitates a strategic overview of the business</w:t>
      </w:r>
      <w:r>
        <w:rPr>
          <w:spacing w:val="-72"/>
        </w:rPr>
        <w:t> </w:t>
      </w:r>
      <w:r>
        <w:rPr/>
        <w:t>and a focused approach to performance, value for money and affordability. This</w:t>
      </w:r>
      <w:r>
        <w:rPr>
          <w:spacing w:val="1"/>
        </w:rPr>
        <w:t> </w:t>
      </w:r>
      <w:r>
        <w:rPr/>
        <w:t>approach incorporates specific consideration of the Scottish Social Housing Charter</w:t>
      </w:r>
      <w:r>
        <w:rPr>
          <w:spacing w:val="1"/>
        </w:rPr>
        <w:t> </w:t>
      </w:r>
      <w:r>
        <w:rPr/>
        <w:t>(SSHC) requirements, risk/risk mitigation and corporate matters including Finance,</w:t>
      </w:r>
      <w:r>
        <w:rPr>
          <w:spacing w:val="1"/>
        </w:rPr>
        <w:t> </w:t>
      </w:r>
      <w:r>
        <w:rPr/>
        <w:t>Workforce,</w:t>
      </w:r>
      <w:r>
        <w:rPr>
          <w:spacing w:val="-4"/>
        </w:rPr>
        <w:t> </w:t>
      </w:r>
      <w:r>
        <w:rPr/>
        <w:t>Information</w:t>
      </w:r>
      <w:r>
        <w:rPr>
          <w:spacing w:val="-2"/>
        </w:rPr>
        <w:t> </w:t>
      </w:r>
      <w:r>
        <w:rPr/>
        <w:t>Communications</w:t>
      </w:r>
      <w:r>
        <w:rPr>
          <w:spacing w:val="-2"/>
        </w:rPr>
        <w:t> </w:t>
      </w:r>
      <w:r>
        <w:rPr/>
        <w:t>Technology</w:t>
      </w:r>
      <w:r>
        <w:rPr>
          <w:spacing w:val="-2"/>
        </w:rPr>
        <w:t> </w:t>
      </w:r>
      <w:r>
        <w:rPr/>
        <w:t>(ICT)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Health</w:t>
      </w:r>
      <w:r>
        <w:rPr>
          <w:spacing w:val="-1"/>
        </w:rPr>
        <w:t> </w:t>
      </w:r>
      <w:r>
        <w:rPr/>
        <w:t>&amp;</w:t>
      </w:r>
      <w:r>
        <w:rPr>
          <w:spacing w:val="-4"/>
        </w:rPr>
        <w:t> </w:t>
      </w:r>
      <w:r>
        <w:rPr/>
        <w:t>Safety.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3" w:lineRule="auto"/>
        <w:ind w:left="280" w:right="114"/>
        <w:jc w:val="both"/>
      </w:pPr>
      <w:r>
        <w:rPr/>
        <w:t>Our staff teams</w:t>
      </w:r>
      <w:r>
        <w:rPr>
          <w:spacing w:val="1"/>
        </w:rPr>
        <w:t> </w:t>
      </w:r>
      <w:r>
        <w:rPr/>
        <w:t>are based at our headquarters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Westhill, Aberdeenshire and</w:t>
      </w:r>
      <w:r>
        <w:rPr>
          <w:spacing w:val="1"/>
        </w:rPr>
        <w:t> </w:t>
      </w:r>
      <w:r>
        <w:rPr/>
        <w:t>Lossiemouth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where</w:t>
      </w:r>
      <w:r>
        <w:rPr>
          <w:spacing w:val="-1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tenants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Moray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provided.</w:t>
      </w:r>
    </w:p>
    <w:p>
      <w:pPr>
        <w:pStyle w:val="BodyText"/>
        <w:spacing w:before="6"/>
        <w:rPr>
          <w:sz w:val="39"/>
        </w:rPr>
      </w:pPr>
    </w:p>
    <w:p>
      <w:pPr>
        <w:pStyle w:val="Heading1"/>
        <w:spacing w:before="0"/>
      </w:pPr>
      <w:bookmarkStart w:name="The World We Live In" w:id="56"/>
      <w:bookmarkEnd w:id="56"/>
      <w:r>
        <w:rPr>
          <w:b w:val="0"/>
        </w:rPr>
      </w:r>
      <w:bookmarkStart w:name="_bookmark5" w:id="57"/>
      <w:bookmarkEnd w:id="57"/>
      <w:r>
        <w:rPr>
          <w:b w:val="0"/>
        </w:rPr>
      </w:r>
      <w:r>
        <w:rPr>
          <w:color w:val="5F4879"/>
        </w:rPr>
        <w:t>The</w:t>
      </w:r>
      <w:r>
        <w:rPr>
          <w:color w:val="5F4879"/>
          <w:spacing w:val="-2"/>
        </w:rPr>
        <w:t> </w:t>
      </w:r>
      <w:r>
        <w:rPr>
          <w:color w:val="5F4879"/>
        </w:rPr>
        <w:t>World</w:t>
      </w:r>
      <w:r>
        <w:rPr>
          <w:color w:val="5F4879"/>
          <w:spacing w:val="-1"/>
        </w:rPr>
        <w:t> </w:t>
      </w:r>
      <w:r>
        <w:rPr>
          <w:color w:val="5F4879"/>
        </w:rPr>
        <w:t>We</w:t>
      </w:r>
      <w:r>
        <w:rPr>
          <w:color w:val="5F4879"/>
          <w:spacing w:val="-1"/>
        </w:rPr>
        <w:t> </w:t>
      </w:r>
      <w:r>
        <w:rPr>
          <w:color w:val="5F4879"/>
        </w:rPr>
        <w:t>Live</w:t>
      </w:r>
      <w:r>
        <w:rPr>
          <w:color w:val="5F4879"/>
          <w:spacing w:val="-3"/>
        </w:rPr>
        <w:t> </w:t>
      </w:r>
      <w:r>
        <w:rPr>
          <w:color w:val="5F4879"/>
        </w:rPr>
        <w:t>In</w:t>
      </w:r>
    </w:p>
    <w:p>
      <w:pPr>
        <w:pStyle w:val="BodyText"/>
        <w:spacing w:line="280" w:lineRule="auto" w:before="57"/>
        <w:ind w:left="279" w:right="114"/>
        <w:jc w:val="both"/>
      </w:pPr>
      <w:r>
        <w:rPr/>
        <w:t>The</w:t>
      </w:r>
      <w:r>
        <w:rPr>
          <w:spacing w:val="1"/>
        </w:rPr>
        <w:t> </w:t>
      </w:r>
      <w:r>
        <w:rPr/>
        <w:t>Group’s</w:t>
      </w:r>
      <w:r>
        <w:rPr>
          <w:spacing w:val="1"/>
        </w:rPr>
        <w:t> </w:t>
      </w:r>
      <w:r>
        <w:rPr/>
        <w:t>Strategic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reflects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Scottish</w:t>
      </w:r>
      <w:r>
        <w:rPr>
          <w:spacing w:val="1"/>
        </w:rPr>
        <w:t> </w:t>
      </w:r>
      <w:r>
        <w:rPr/>
        <w:t>Housing</w:t>
      </w:r>
      <w:r>
        <w:rPr>
          <w:spacing w:val="1"/>
        </w:rPr>
        <w:t> </w:t>
      </w:r>
      <w:r>
        <w:rPr/>
        <w:t>Regulator’s</w:t>
      </w:r>
      <w:r>
        <w:rPr>
          <w:spacing w:val="1"/>
        </w:rPr>
        <w:t> </w:t>
      </w:r>
      <w:r>
        <w:rPr/>
        <w:t>Recommended Practice. It has been discussed in detail with Osprey Tenants &amp;</w:t>
      </w:r>
      <w:r>
        <w:rPr>
          <w:spacing w:val="1"/>
        </w:rPr>
        <w:t> </w:t>
      </w:r>
      <w:r>
        <w:rPr/>
        <w:t>Residents</w:t>
      </w:r>
      <w:r>
        <w:rPr>
          <w:spacing w:val="-14"/>
        </w:rPr>
        <w:t> </w:t>
      </w:r>
      <w:r>
        <w:rPr/>
        <w:t>Association</w:t>
      </w:r>
      <w:r>
        <w:rPr>
          <w:spacing w:val="-13"/>
        </w:rPr>
        <w:t> </w:t>
      </w:r>
      <w:r>
        <w:rPr/>
        <w:t>(OTRA</w:t>
      </w:r>
      <w:r>
        <w:rPr>
          <w:spacing w:val="-14"/>
        </w:rPr>
        <w:t> </w:t>
      </w:r>
      <w:r>
        <w:rPr/>
        <w:t>-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Group’s</w:t>
      </w:r>
      <w:r>
        <w:rPr>
          <w:spacing w:val="-13"/>
        </w:rPr>
        <w:t> </w:t>
      </w:r>
      <w:r>
        <w:rPr/>
        <w:t>Registered</w:t>
      </w:r>
      <w:r>
        <w:rPr>
          <w:spacing w:val="-15"/>
        </w:rPr>
        <w:t> </w:t>
      </w:r>
      <w:r>
        <w:rPr/>
        <w:t>Tenants</w:t>
      </w:r>
      <w:r>
        <w:rPr>
          <w:spacing w:val="-13"/>
        </w:rPr>
        <w:t> </w:t>
      </w:r>
      <w:r>
        <w:rPr/>
        <w:t>Organisation);</w:t>
      </w:r>
      <w:r>
        <w:rPr>
          <w:spacing w:val="-16"/>
        </w:rPr>
        <w:t> </w:t>
      </w:r>
      <w:r>
        <w:rPr/>
        <w:t>through</w:t>
      </w:r>
      <w:r>
        <w:rPr>
          <w:spacing w:val="-72"/>
        </w:rPr>
        <w:t> </w:t>
      </w:r>
      <w:r>
        <w:rPr/>
        <w:t>a</w:t>
      </w:r>
      <w:r>
        <w:rPr>
          <w:spacing w:val="3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consultation</w:t>
      </w:r>
      <w:r>
        <w:rPr>
          <w:spacing w:val="2"/>
        </w:rPr>
        <w:t> </w:t>
      </w:r>
      <w:r>
        <w:rPr/>
        <w:t>process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our</w:t>
      </w:r>
      <w:r>
        <w:rPr>
          <w:spacing w:val="1"/>
        </w:rPr>
        <w:t> </w:t>
      </w:r>
      <w:r>
        <w:rPr/>
        <w:t>wider</w:t>
      </w:r>
      <w:r>
        <w:rPr>
          <w:spacing w:val="1"/>
        </w:rPr>
        <w:t> </w:t>
      </w:r>
      <w:r>
        <w:rPr/>
        <w:t>tenant</w:t>
      </w:r>
      <w:r>
        <w:rPr>
          <w:spacing w:val="74"/>
        </w:rPr>
        <w:t> </w:t>
      </w:r>
      <w:r>
        <w:rPr/>
        <w:t>population;  staff</w:t>
      </w:r>
      <w:r>
        <w:rPr>
          <w:spacing w:val="1"/>
        </w:rPr>
        <w:t> </w:t>
      </w:r>
      <w:r>
        <w:rPr/>
        <w:t>and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80" w:right="118"/>
        <w:jc w:val="both"/>
      </w:pPr>
      <w:r>
        <w:rPr/>
        <w:t>stakeholders. The Plan also identifies changes that are taking place at local, regional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level,</w:t>
      </w:r>
      <w:r>
        <w:rPr>
          <w:spacing w:val="-2"/>
        </w:rPr>
        <w:t> </w:t>
      </w:r>
      <w:r>
        <w:rPr/>
        <w:t>which</w:t>
      </w:r>
      <w:r>
        <w:rPr>
          <w:spacing w:val="-1"/>
        </w:rPr>
        <w:t> </w:t>
      </w:r>
      <w:r>
        <w:rPr/>
        <w:t>could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upon</w:t>
      </w:r>
      <w:r>
        <w:rPr>
          <w:spacing w:val="1"/>
        </w:rPr>
        <w:t> </w:t>
      </w:r>
      <w:r>
        <w:rPr/>
        <w:t>us.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1"/>
        <w:ind w:left="280"/>
      </w:pPr>
      <w:r>
        <w:rPr/>
        <w:t>Osprey’s</w:t>
      </w:r>
      <w:r>
        <w:rPr>
          <w:spacing w:val="-2"/>
        </w:rPr>
        <w:t> </w:t>
      </w:r>
      <w:r>
        <w:rPr/>
        <w:t>plan</w:t>
      </w:r>
      <w:r>
        <w:rPr>
          <w:spacing w:val="-2"/>
        </w:rPr>
        <w:t> </w:t>
      </w:r>
      <w:r>
        <w:rPr/>
        <w:t>takes</w:t>
      </w:r>
      <w:r>
        <w:rPr>
          <w:spacing w:val="-2"/>
        </w:rPr>
        <w:t> </w:t>
      </w:r>
      <w:r>
        <w:rPr/>
        <w:t>account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range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key</w:t>
      </w:r>
      <w:r>
        <w:rPr>
          <w:spacing w:val="-3"/>
        </w:rPr>
        <w:t> </w:t>
      </w:r>
      <w:r>
        <w:rPr/>
        <w:t>factors</w:t>
      </w:r>
      <w:r>
        <w:rPr>
          <w:spacing w:val="-2"/>
        </w:rPr>
        <w:t> </w:t>
      </w:r>
      <w:r>
        <w:rPr/>
        <w:t>including:</w:t>
      </w:r>
    </w:p>
    <w:p>
      <w:pPr>
        <w:pStyle w:val="ListParagraph"/>
        <w:numPr>
          <w:ilvl w:val="0"/>
          <w:numId w:val="21"/>
        </w:numPr>
        <w:tabs>
          <w:tab w:pos="1069" w:val="left" w:leader="none"/>
          <w:tab w:pos="1070" w:val="left" w:leader="none"/>
        </w:tabs>
        <w:spacing w:line="240" w:lineRule="auto" w:before="49" w:after="0"/>
        <w:ind w:left="1069" w:right="0" w:hanging="431"/>
        <w:jc w:val="left"/>
        <w:rPr>
          <w:rFonts w:ascii="Symbol" w:hAnsi="Symbol"/>
          <w:sz w:val="24"/>
        </w:rPr>
      </w:pPr>
      <w:r>
        <w:rPr>
          <w:sz w:val="24"/>
        </w:rPr>
        <w:t>changes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local</w:t>
      </w:r>
      <w:r>
        <w:rPr>
          <w:spacing w:val="-4"/>
          <w:sz w:val="24"/>
        </w:rPr>
        <w:t> </w:t>
      </w:r>
      <w:r>
        <w:rPr>
          <w:sz w:val="24"/>
        </w:rPr>
        <w:t>economy</w:t>
      </w:r>
      <w:r>
        <w:rPr>
          <w:spacing w:val="-3"/>
          <w:sz w:val="24"/>
        </w:rPr>
        <w:t> </w:t>
      </w:r>
      <w:r>
        <w:rPr>
          <w:sz w:val="24"/>
        </w:rPr>
        <w:t>(especially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energy</w:t>
      </w:r>
      <w:r>
        <w:rPr>
          <w:spacing w:val="-4"/>
          <w:sz w:val="24"/>
        </w:rPr>
        <w:t> </w:t>
      </w:r>
      <w:r>
        <w:rPr>
          <w:sz w:val="24"/>
        </w:rPr>
        <w:t>sector),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adjustments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local</w:t>
      </w:r>
      <w:r>
        <w:rPr>
          <w:spacing w:val="-2"/>
          <w:sz w:val="24"/>
        </w:rPr>
        <w:t> </w:t>
      </w:r>
      <w:r>
        <w:rPr>
          <w:sz w:val="24"/>
        </w:rPr>
        <w:t>housing</w:t>
      </w:r>
      <w:r>
        <w:rPr>
          <w:spacing w:val="-3"/>
          <w:sz w:val="24"/>
        </w:rPr>
        <w:t> </w:t>
      </w:r>
      <w:r>
        <w:rPr>
          <w:sz w:val="24"/>
        </w:rPr>
        <w:t>markets,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continuing</w:t>
      </w:r>
      <w:r>
        <w:rPr>
          <w:spacing w:val="-5"/>
          <w:sz w:val="24"/>
        </w:rPr>
        <w:t> </w:t>
      </w:r>
      <w:r>
        <w:rPr>
          <w:sz w:val="24"/>
        </w:rPr>
        <w:t>impact</w:t>
      </w:r>
      <w:r>
        <w:rPr>
          <w:spacing w:val="-4"/>
          <w:sz w:val="24"/>
        </w:rPr>
        <w:t> </w:t>
      </w:r>
      <w:r>
        <w:rPr>
          <w:sz w:val="24"/>
        </w:rPr>
        <w:t>of Welfare</w:t>
      </w:r>
      <w:r>
        <w:rPr>
          <w:spacing w:val="-2"/>
          <w:sz w:val="24"/>
        </w:rPr>
        <w:t> </w:t>
      </w:r>
      <w:r>
        <w:rPr>
          <w:sz w:val="24"/>
        </w:rPr>
        <w:t>Reform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increased</w:t>
      </w:r>
      <w:r>
        <w:rPr>
          <w:spacing w:val="-4"/>
          <w:sz w:val="24"/>
        </w:rPr>
        <w:t> </w:t>
      </w:r>
      <w:r>
        <w:rPr>
          <w:sz w:val="24"/>
        </w:rPr>
        <w:t>focus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good</w:t>
      </w:r>
      <w:r>
        <w:rPr>
          <w:spacing w:val="-4"/>
          <w:sz w:val="24"/>
        </w:rPr>
        <w:t> </w:t>
      </w:r>
      <w:r>
        <w:rPr>
          <w:sz w:val="24"/>
        </w:rPr>
        <w:t>governance,</w:t>
      </w:r>
      <w:r>
        <w:rPr>
          <w:spacing w:val="-4"/>
          <w:sz w:val="24"/>
        </w:rPr>
        <w:t> </w:t>
      </w:r>
      <w:r>
        <w:rPr>
          <w:sz w:val="24"/>
        </w:rPr>
        <w:t>regulation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compliance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potential</w:t>
      </w:r>
      <w:r>
        <w:rPr>
          <w:spacing w:val="-3"/>
          <w:sz w:val="24"/>
        </w:rPr>
        <w:t> </w:t>
      </w:r>
      <w:r>
        <w:rPr>
          <w:sz w:val="24"/>
        </w:rPr>
        <w:t>impact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Brexit,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4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elections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Scottish</w:t>
      </w:r>
      <w:r>
        <w:rPr>
          <w:spacing w:val="-4"/>
          <w:sz w:val="24"/>
        </w:rPr>
        <w:t> </w:t>
      </w:r>
      <w:r>
        <w:rPr>
          <w:sz w:val="24"/>
        </w:rPr>
        <w:t>Parliament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2021,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potential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another</w:t>
      </w:r>
      <w:r>
        <w:rPr>
          <w:spacing w:val="-4"/>
          <w:sz w:val="24"/>
        </w:rPr>
        <w:t> </w:t>
      </w:r>
      <w:r>
        <w:rPr>
          <w:sz w:val="24"/>
        </w:rPr>
        <w:t>independence</w:t>
      </w:r>
      <w:r>
        <w:rPr>
          <w:spacing w:val="-3"/>
          <w:sz w:val="24"/>
        </w:rPr>
        <w:t> </w:t>
      </w:r>
      <w:r>
        <w:rPr>
          <w:sz w:val="24"/>
        </w:rPr>
        <w:t>referendum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Scotland,</w:t>
      </w:r>
    </w:p>
    <w:p>
      <w:pPr>
        <w:pStyle w:val="ListParagraph"/>
        <w:numPr>
          <w:ilvl w:val="0"/>
          <w:numId w:val="21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435"/>
        <w:jc w:val="left"/>
        <w:rPr>
          <w:rFonts w:ascii="Symbol" w:hAnsi="Symbol"/>
          <w:sz w:val="24"/>
        </w:rPr>
      </w:pPr>
      <w:r>
        <w:rPr>
          <w:sz w:val="24"/>
        </w:rPr>
        <w:t>increased</w:t>
      </w:r>
      <w:r>
        <w:rPr>
          <w:spacing w:val="-5"/>
          <w:sz w:val="24"/>
        </w:rPr>
        <w:t> </w:t>
      </w:r>
      <w:r>
        <w:rPr>
          <w:sz w:val="24"/>
        </w:rPr>
        <w:t>emphasis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fire</w:t>
      </w:r>
      <w:r>
        <w:rPr>
          <w:spacing w:val="-3"/>
          <w:sz w:val="24"/>
        </w:rPr>
        <w:t> </w:t>
      </w:r>
      <w:r>
        <w:rPr>
          <w:sz w:val="24"/>
        </w:rPr>
        <w:t>safety,</w:t>
      </w:r>
      <w:r>
        <w:rPr>
          <w:spacing w:val="-4"/>
          <w:sz w:val="24"/>
        </w:rPr>
        <w:t> </w:t>
      </w:r>
      <w:r>
        <w:rPr>
          <w:sz w:val="24"/>
        </w:rPr>
        <w:t>energy</w:t>
      </w:r>
      <w:r>
        <w:rPr>
          <w:spacing w:val="-4"/>
          <w:sz w:val="24"/>
        </w:rPr>
        <w:t> </w:t>
      </w:r>
      <w:r>
        <w:rPr>
          <w:sz w:val="24"/>
        </w:rPr>
        <w:t>efficiency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homelessness;</w:t>
      </w:r>
    </w:p>
    <w:p>
      <w:pPr>
        <w:pStyle w:val="ListParagraph"/>
        <w:numPr>
          <w:ilvl w:val="0"/>
          <w:numId w:val="21"/>
        </w:numPr>
        <w:tabs>
          <w:tab w:pos="1131" w:val="left" w:leader="none"/>
          <w:tab w:pos="1132" w:val="left" w:leader="none"/>
        </w:tabs>
        <w:spacing w:line="276" w:lineRule="auto" w:before="46" w:after="0"/>
        <w:ind w:left="1132" w:right="116" w:hanging="492"/>
        <w:jc w:val="left"/>
        <w:rPr>
          <w:rFonts w:ascii="Symbol" w:hAnsi="Symbol"/>
          <w:sz w:val="24"/>
        </w:rPr>
      </w:pPr>
      <w:r>
        <w:rPr>
          <w:sz w:val="24"/>
        </w:rPr>
        <w:t>Whether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3"/>
          <w:sz w:val="24"/>
        </w:rPr>
        <w:t> </w:t>
      </w:r>
      <w:r>
        <w:rPr>
          <w:sz w:val="24"/>
        </w:rPr>
        <w:t>not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current</w:t>
      </w:r>
      <w:r>
        <w:rPr>
          <w:spacing w:val="2"/>
          <w:sz w:val="24"/>
        </w:rPr>
        <w:t> </w:t>
      </w:r>
      <w:r>
        <w:rPr>
          <w:sz w:val="24"/>
        </w:rPr>
        <w:t>focus</w:t>
      </w:r>
      <w:r>
        <w:rPr>
          <w:spacing w:val="3"/>
          <w:sz w:val="24"/>
        </w:rPr>
        <w:t> </w:t>
      </w:r>
      <w:r>
        <w:rPr>
          <w:sz w:val="24"/>
        </w:rPr>
        <w:t>on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provision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affordable</w:t>
      </w:r>
      <w:r>
        <w:rPr>
          <w:spacing w:val="1"/>
          <w:sz w:val="24"/>
        </w:rPr>
        <w:t> </w:t>
      </w:r>
      <w:r>
        <w:rPr>
          <w:sz w:val="24"/>
        </w:rPr>
        <w:t>housing</w:t>
      </w:r>
      <w:r>
        <w:rPr>
          <w:spacing w:val="-72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the Scottish</w:t>
      </w:r>
      <w:r>
        <w:rPr>
          <w:spacing w:val="-1"/>
          <w:sz w:val="24"/>
        </w:rPr>
        <w:t> </w:t>
      </w:r>
      <w:r>
        <w:rPr>
          <w:sz w:val="24"/>
        </w:rPr>
        <w:t>Government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continue beyond</w:t>
      </w:r>
      <w:r>
        <w:rPr>
          <w:spacing w:val="-2"/>
          <w:sz w:val="24"/>
        </w:rPr>
        <w:t> </w:t>
      </w:r>
      <w:r>
        <w:rPr>
          <w:sz w:val="24"/>
        </w:rPr>
        <w:t>2021.</w:t>
      </w:r>
    </w:p>
    <w:p>
      <w:pPr>
        <w:pStyle w:val="BodyText"/>
        <w:rPr>
          <w:sz w:val="28"/>
        </w:rPr>
      </w:pPr>
    </w:p>
    <w:p>
      <w:pPr>
        <w:pStyle w:val="BodyText"/>
        <w:spacing w:line="280" w:lineRule="auto" w:before="209"/>
        <w:ind w:left="354" w:right="114"/>
        <w:jc w:val="both"/>
      </w:pPr>
      <w:r>
        <w:rPr/>
        <w:t>The effect of Welfare Reform and other austerity measures has been significant.</w:t>
      </w:r>
      <w:r>
        <w:rPr>
          <w:spacing w:val="1"/>
        </w:rPr>
        <w:t> </w:t>
      </w:r>
      <w:r>
        <w:rPr/>
        <w:t>However, mitigation measures applied nationally by the Scottish Government and by</w:t>
      </w:r>
      <w:r>
        <w:rPr>
          <w:spacing w:val="-72"/>
        </w:rPr>
        <w:t> </w:t>
      </w:r>
      <w:r>
        <w:rPr/>
        <w:t>Osprey</w:t>
      </w:r>
      <w:r>
        <w:rPr>
          <w:spacing w:val="-7"/>
        </w:rPr>
        <w:t> </w:t>
      </w:r>
      <w:r>
        <w:rPr/>
        <w:t>through</w:t>
      </w:r>
      <w:r>
        <w:rPr>
          <w:spacing w:val="-6"/>
        </w:rPr>
        <w:t> </w:t>
      </w:r>
      <w:r>
        <w:rPr/>
        <w:t>its</w:t>
      </w:r>
      <w:r>
        <w:rPr>
          <w:spacing w:val="-6"/>
        </w:rPr>
        <w:t> </w:t>
      </w:r>
      <w:r>
        <w:rPr/>
        <w:t>own</w:t>
      </w:r>
      <w:r>
        <w:rPr>
          <w:spacing w:val="-6"/>
        </w:rPr>
        <w:t> </w:t>
      </w:r>
      <w:r>
        <w:rPr/>
        <w:t>planning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implementation</w:t>
      </w:r>
      <w:r>
        <w:rPr>
          <w:spacing w:val="-7"/>
        </w:rPr>
        <w:t> </w:t>
      </w:r>
      <w:r>
        <w:rPr/>
        <w:t>has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date</w:t>
      </w:r>
      <w:r>
        <w:rPr>
          <w:spacing w:val="-6"/>
        </w:rPr>
        <w:t> </w:t>
      </w:r>
      <w:r>
        <w:rPr/>
        <w:t>helped</w:t>
      </w:r>
      <w:r>
        <w:rPr>
          <w:spacing w:val="-8"/>
        </w:rPr>
        <w:t> </w:t>
      </w:r>
      <w:r>
        <w:rPr/>
        <w:t>offset</w:t>
      </w:r>
      <w:r>
        <w:rPr>
          <w:spacing w:val="-8"/>
        </w:rPr>
        <w:t> </w:t>
      </w:r>
      <w:r>
        <w:rPr/>
        <w:t>some</w:t>
      </w:r>
      <w:r>
        <w:rPr>
          <w:spacing w:val="-72"/>
        </w:rPr>
        <w:t> </w:t>
      </w:r>
      <w:r>
        <w:rPr/>
        <w:t>of</w:t>
      </w:r>
      <w:r>
        <w:rPr>
          <w:spacing w:val="-2"/>
        </w:rPr>
        <w:t> </w:t>
      </w:r>
      <w:r>
        <w:rPr/>
        <w:t>the impact</w:t>
      </w:r>
      <w:r>
        <w:rPr>
          <w:spacing w:val="-2"/>
        </w:rPr>
        <w:t> </w:t>
      </w:r>
      <w:r>
        <w:rPr/>
        <w:t>on</w:t>
      </w:r>
      <w:r>
        <w:rPr>
          <w:spacing w:val="2"/>
        </w:rPr>
        <w:t> </w:t>
      </w:r>
      <w:r>
        <w:rPr/>
        <w:t>the Group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tenants.</w:t>
      </w:r>
    </w:p>
    <w:p>
      <w:pPr>
        <w:pStyle w:val="BodyText"/>
        <w:spacing w:line="280" w:lineRule="auto" w:before="240"/>
        <w:ind w:left="354" w:right="116"/>
        <w:jc w:val="both"/>
      </w:pPr>
      <w:r>
        <w:rPr/>
        <w:t>We remain vigilant in this area of our work and maintain the best dialogue we can</w:t>
      </w:r>
      <w:r>
        <w:rPr>
          <w:spacing w:val="1"/>
        </w:rPr>
        <w:t> </w:t>
      </w:r>
      <w:r>
        <w:rPr>
          <w:spacing w:val="-1"/>
        </w:rPr>
        <w:t>with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Department</w:t>
      </w:r>
      <w:r>
        <w:rPr>
          <w:spacing w:val="-17"/>
        </w:rPr>
        <w:t> </w:t>
      </w:r>
      <w:r>
        <w:rPr>
          <w:spacing w:val="-1"/>
        </w:rPr>
        <w:t>for</w:t>
      </w:r>
      <w:r>
        <w:rPr>
          <w:spacing w:val="-15"/>
        </w:rPr>
        <w:t> </w:t>
      </w:r>
      <w:r>
        <w:rPr/>
        <w:t>Work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Pensions</w:t>
      </w:r>
      <w:r>
        <w:rPr>
          <w:spacing w:val="-14"/>
        </w:rPr>
        <w:t> </w:t>
      </w:r>
      <w:r>
        <w:rPr/>
        <w:t>(DWP),</w:t>
      </w:r>
      <w:r>
        <w:rPr>
          <w:spacing w:val="-16"/>
        </w:rPr>
        <w:t> </w:t>
      </w:r>
      <w:r>
        <w:rPr/>
        <w:t>local</w:t>
      </w:r>
      <w:r>
        <w:rPr>
          <w:spacing w:val="-15"/>
        </w:rPr>
        <w:t> </w:t>
      </w:r>
      <w:r>
        <w:rPr/>
        <w:t>Councils</w:t>
      </w:r>
      <w:r>
        <w:rPr>
          <w:spacing w:val="-15"/>
        </w:rPr>
        <w:t> </w:t>
      </w:r>
      <w:r>
        <w:rPr/>
        <w:t>and</w:t>
      </w:r>
      <w:r>
        <w:rPr>
          <w:spacing w:val="-19"/>
        </w:rPr>
        <w:t> </w:t>
      </w:r>
      <w:r>
        <w:rPr/>
        <w:t>our</w:t>
      </w:r>
      <w:r>
        <w:rPr>
          <w:spacing w:val="-15"/>
        </w:rPr>
        <w:t> </w:t>
      </w:r>
      <w:r>
        <w:rPr/>
        <w:t>customers.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80" w:lineRule="auto"/>
        <w:ind w:left="354" w:right="117"/>
        <w:jc w:val="both"/>
      </w:pPr>
      <w:r>
        <w:rPr/>
        <w:t>We</w:t>
      </w:r>
      <w:r>
        <w:rPr>
          <w:spacing w:val="-10"/>
        </w:rPr>
        <w:t> </w:t>
      </w:r>
      <w:r>
        <w:rPr/>
        <w:t>will</w:t>
      </w:r>
      <w:r>
        <w:rPr>
          <w:spacing w:val="-10"/>
        </w:rPr>
        <w:t> </w:t>
      </w:r>
      <w:r>
        <w:rPr/>
        <w:t>closely</w:t>
      </w:r>
      <w:r>
        <w:rPr>
          <w:spacing w:val="-11"/>
        </w:rPr>
        <w:t> </w:t>
      </w:r>
      <w:r>
        <w:rPr/>
        <w:t>monitor</w:t>
      </w:r>
      <w:r>
        <w:rPr>
          <w:spacing w:val="-10"/>
        </w:rPr>
        <w:t> </w:t>
      </w:r>
      <w:r>
        <w:rPr/>
        <w:t>economic</w:t>
      </w:r>
      <w:r>
        <w:rPr>
          <w:spacing w:val="-11"/>
        </w:rPr>
        <w:t> </w:t>
      </w:r>
      <w:r>
        <w:rPr/>
        <w:t>changes</w:t>
      </w:r>
      <w:r>
        <w:rPr>
          <w:spacing w:val="-11"/>
        </w:rPr>
        <w:t> </w:t>
      </w:r>
      <w:r>
        <w:rPr/>
        <w:t>especially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local</w:t>
      </w:r>
      <w:r>
        <w:rPr>
          <w:spacing w:val="-10"/>
        </w:rPr>
        <w:t> </w:t>
      </w:r>
      <w:r>
        <w:rPr/>
        <w:t>communities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higher</w:t>
      </w:r>
      <w:r>
        <w:rPr>
          <w:spacing w:val="-73"/>
        </w:rPr>
        <w:t> </w:t>
      </w:r>
      <w:r>
        <w:rPr/>
        <w:t>dependence on particular employers/businesses. We will monitor how in turn that</w:t>
      </w:r>
      <w:r>
        <w:rPr>
          <w:spacing w:val="1"/>
        </w:rPr>
        <w:t> </w:t>
      </w:r>
      <w:r>
        <w:rPr/>
        <w:t>may</w:t>
      </w:r>
      <w:r>
        <w:rPr>
          <w:spacing w:val="-2"/>
        </w:rPr>
        <w:t> </w:t>
      </w:r>
      <w:r>
        <w:rPr/>
        <w:t>affect</w:t>
      </w:r>
      <w:r>
        <w:rPr>
          <w:spacing w:val="-2"/>
        </w:rPr>
        <w:t> </w:t>
      </w:r>
      <w:r>
        <w:rPr/>
        <w:t>the operation of</w:t>
      </w:r>
      <w:r>
        <w:rPr>
          <w:spacing w:val="-2"/>
        </w:rPr>
        <w:t> </w:t>
      </w:r>
      <w:r>
        <w:rPr/>
        <w:t>local</w:t>
      </w:r>
      <w:r>
        <w:rPr>
          <w:spacing w:val="-1"/>
        </w:rPr>
        <w:t> </w:t>
      </w:r>
      <w:r>
        <w:rPr/>
        <w:t>housing</w:t>
      </w:r>
      <w:r>
        <w:rPr>
          <w:spacing w:val="-2"/>
        </w:rPr>
        <w:t> </w:t>
      </w:r>
      <w:r>
        <w:rPr/>
        <w:t>markets.</w:t>
      </w:r>
    </w:p>
    <w:p>
      <w:pPr>
        <w:pStyle w:val="BodyText"/>
        <w:spacing w:before="1"/>
        <w:rPr>
          <w:sz w:val="28"/>
        </w:rPr>
      </w:pPr>
    </w:p>
    <w:p>
      <w:pPr>
        <w:pStyle w:val="Heading3"/>
      </w:pPr>
      <w:r>
        <w:rPr/>
        <w:t>Working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our</w:t>
      </w:r>
      <w:r>
        <w:rPr>
          <w:spacing w:val="-4"/>
        </w:rPr>
        <w:t> </w:t>
      </w:r>
      <w:r>
        <w:rPr/>
        <w:t>Local</w:t>
      </w:r>
      <w:r>
        <w:rPr>
          <w:spacing w:val="-5"/>
        </w:rPr>
        <w:t> </w:t>
      </w:r>
      <w:r>
        <w:rPr/>
        <w:t>Authority</w:t>
      </w:r>
      <w:r>
        <w:rPr>
          <w:spacing w:val="-2"/>
        </w:rPr>
        <w:t> </w:t>
      </w:r>
      <w:r>
        <w:rPr/>
        <w:t>Partners</w:t>
      </w:r>
    </w:p>
    <w:p>
      <w:pPr>
        <w:pStyle w:val="BodyText"/>
        <w:spacing w:before="3"/>
        <w:rPr>
          <w:b/>
          <w:sz w:val="32"/>
        </w:rPr>
      </w:pPr>
    </w:p>
    <w:p>
      <w:pPr>
        <w:pStyle w:val="BodyText"/>
        <w:spacing w:line="280" w:lineRule="auto" w:before="1"/>
        <w:ind w:left="280" w:right="115"/>
        <w:jc w:val="both"/>
      </w:pPr>
      <w:r>
        <w:rPr/>
        <w:t>The Local Councils in our areas of operation are the strategic housing authorities and</w:t>
      </w:r>
      <w:r>
        <w:rPr>
          <w:spacing w:val="-72"/>
        </w:rPr>
        <w:t> </w:t>
      </w:r>
      <w:r>
        <w:rPr/>
        <w:t>produce Local Housing Strategies (LHS) for Aberdeenshire, Aberdeen City and Moray</w:t>
      </w:r>
      <w:r>
        <w:rPr>
          <w:spacing w:val="-72"/>
        </w:rPr>
        <w:t> </w:t>
      </w:r>
      <w:r>
        <w:rPr/>
        <w:t>respectively. Each are now working to a LHS to cover the periods 2018/2019 –</w:t>
      </w:r>
      <w:r>
        <w:rPr>
          <w:spacing w:val="1"/>
        </w:rPr>
        <w:t> </w:t>
      </w:r>
      <w:r>
        <w:rPr/>
        <w:t>2023/2024</w:t>
      </w:r>
      <w:r>
        <w:rPr>
          <w:spacing w:val="-1"/>
        </w:rPr>
        <w:t> </w:t>
      </w:r>
      <w:r>
        <w:rPr/>
        <w:t>setting</w:t>
      </w:r>
      <w:r>
        <w:rPr>
          <w:spacing w:val="-2"/>
        </w:rPr>
        <w:t> </w:t>
      </w:r>
      <w:r>
        <w:rPr/>
        <w:t>out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key</w:t>
      </w:r>
      <w:r>
        <w:rPr>
          <w:spacing w:val="-2"/>
        </w:rPr>
        <w:t> </w:t>
      </w:r>
      <w:r>
        <w:rPr/>
        <w:t>strategic</w:t>
      </w:r>
      <w:r>
        <w:rPr>
          <w:spacing w:val="-1"/>
        </w:rPr>
        <w:t> </w:t>
      </w:r>
      <w:r>
        <w:rPr/>
        <w:t>housing</w:t>
      </w:r>
      <w:r>
        <w:rPr>
          <w:spacing w:val="-3"/>
        </w:rPr>
        <w:t> </w:t>
      </w:r>
      <w:r>
        <w:rPr/>
        <w:t>priorities.</w:t>
      </w:r>
    </w:p>
    <w:p>
      <w:pPr>
        <w:pStyle w:val="BodyText"/>
        <w:rPr>
          <w:sz w:val="28"/>
        </w:rPr>
      </w:pPr>
    </w:p>
    <w:p>
      <w:pPr>
        <w:pStyle w:val="BodyText"/>
        <w:spacing w:line="280" w:lineRule="auto"/>
        <w:ind w:left="280" w:right="116"/>
        <w:jc w:val="both"/>
      </w:pPr>
      <w:r>
        <w:rPr/>
        <w:t>The map below illustrates the North East of Scotland geographic area defining the</w:t>
      </w:r>
      <w:r>
        <w:rPr>
          <w:spacing w:val="1"/>
        </w:rPr>
        <w:t> </w:t>
      </w:r>
      <w:r>
        <w:rPr/>
        <w:t>region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Moray,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six</w:t>
      </w:r>
      <w:r>
        <w:rPr>
          <w:spacing w:val="-16"/>
        </w:rPr>
        <w:t> </w:t>
      </w:r>
      <w:r>
        <w:rPr/>
        <w:t>regions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Aberdeenshire</w:t>
      </w:r>
      <w:r>
        <w:rPr>
          <w:spacing w:val="-17"/>
        </w:rPr>
        <w:t> </w:t>
      </w:r>
      <w:r>
        <w:rPr/>
        <w:t>and</w:t>
      </w:r>
      <w:r>
        <w:rPr>
          <w:spacing w:val="-18"/>
        </w:rPr>
        <w:t> </w:t>
      </w:r>
      <w:r>
        <w:rPr/>
        <w:t>the</w:t>
      </w:r>
      <w:r>
        <w:rPr>
          <w:spacing w:val="-15"/>
        </w:rPr>
        <w:t> </w:t>
      </w:r>
      <w:r>
        <w:rPr/>
        <w:t>City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Aberdeen.</w:t>
      </w:r>
      <w:r>
        <w:rPr>
          <w:spacing w:val="-18"/>
        </w:rPr>
        <w:t> </w:t>
      </w:r>
      <w:r>
        <w:rPr/>
        <w:t>The</w:t>
      </w:r>
      <w:r>
        <w:rPr>
          <w:spacing w:val="-15"/>
        </w:rPr>
        <w:t> </w:t>
      </w:r>
      <w:r>
        <w:rPr/>
        <w:t>Group</w:t>
      </w:r>
      <w:r>
        <w:rPr>
          <w:spacing w:val="-73"/>
        </w:rPr>
        <w:t> </w:t>
      </w:r>
      <w:r>
        <w:rPr/>
        <w:t>owns properties across the area including in each of the highlighted towns and</w:t>
      </w:r>
      <w:r>
        <w:rPr>
          <w:spacing w:val="1"/>
        </w:rPr>
        <w:t> </w:t>
      </w:r>
      <w:r>
        <w:rPr/>
        <w:t>villages: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94"/>
        <w:rPr>
          <w:sz w:val="20"/>
        </w:rPr>
      </w:pPr>
      <w:r>
        <w:rPr>
          <w:sz w:val="20"/>
        </w:rPr>
        <w:drawing>
          <wp:inline distT="0" distB="0" distL="0" distR="0">
            <wp:extent cx="3290111" cy="2610612"/>
            <wp:effectExtent l="0" t="0" r="0" b="0"/>
            <wp:docPr id="3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0111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3"/>
        </w:rPr>
      </w:pPr>
    </w:p>
    <w:p>
      <w:pPr>
        <w:pStyle w:val="Heading3"/>
        <w:spacing w:before="100"/>
      </w:pPr>
      <w:r>
        <w:rPr/>
        <w:t>Aberdeenshire</w:t>
      </w:r>
    </w:p>
    <w:p>
      <w:pPr>
        <w:pStyle w:val="BodyText"/>
        <w:spacing w:line="280" w:lineRule="auto" w:before="49"/>
        <w:ind w:left="280" w:right="113"/>
        <w:jc w:val="both"/>
      </w:pPr>
      <w:r>
        <w:rPr/>
        <w:t>Aberdeenshire Council has made a commitment to increase the supply of affordable</w:t>
      </w:r>
      <w:r>
        <w:rPr>
          <w:spacing w:val="1"/>
        </w:rPr>
        <w:t> </w:t>
      </w:r>
      <w:r>
        <w:rPr/>
        <w:t>housing</w:t>
      </w:r>
      <w:r>
        <w:rPr>
          <w:spacing w:val="-15"/>
        </w:rPr>
        <w:t> </w:t>
      </w:r>
      <w:r>
        <w:rPr/>
        <w:t>by</w:t>
      </w:r>
      <w:r>
        <w:rPr>
          <w:spacing w:val="-13"/>
        </w:rPr>
        <w:t> </w:t>
      </w:r>
      <w:r>
        <w:rPr/>
        <w:t>340</w:t>
      </w:r>
      <w:r>
        <w:rPr>
          <w:spacing w:val="-13"/>
        </w:rPr>
        <w:t> </w:t>
      </w:r>
      <w:r>
        <w:rPr/>
        <w:t>units</w:t>
      </w:r>
      <w:r>
        <w:rPr>
          <w:spacing w:val="-13"/>
        </w:rPr>
        <w:t> </w:t>
      </w:r>
      <w:r>
        <w:rPr/>
        <w:t>per</w:t>
      </w:r>
      <w:r>
        <w:rPr>
          <w:spacing w:val="-13"/>
        </w:rPr>
        <w:t> </w:t>
      </w:r>
      <w:r>
        <w:rPr/>
        <w:t>year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social</w:t>
      </w:r>
      <w:r>
        <w:rPr>
          <w:spacing w:val="-14"/>
        </w:rPr>
        <w:t> </w:t>
      </w:r>
      <w:r>
        <w:rPr/>
        <w:t>rent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85</w:t>
      </w:r>
      <w:r>
        <w:rPr>
          <w:spacing w:val="-12"/>
        </w:rPr>
        <w:t> </w:t>
      </w:r>
      <w:r>
        <w:rPr/>
        <w:t>per</w:t>
      </w:r>
      <w:r>
        <w:rPr>
          <w:spacing w:val="-14"/>
        </w:rPr>
        <w:t> </w:t>
      </w:r>
      <w:r>
        <w:rPr/>
        <w:t>year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intermediate</w:t>
      </w:r>
      <w:r>
        <w:rPr>
          <w:spacing w:val="-12"/>
        </w:rPr>
        <w:t> </w:t>
      </w:r>
      <w:r>
        <w:rPr/>
        <w:t>housing.</w:t>
      </w:r>
      <w:r>
        <w:rPr>
          <w:spacing w:val="-73"/>
        </w:rPr>
        <w:t> </w:t>
      </w:r>
      <w:r>
        <w:rPr/>
        <w:t>Their LHS identifies particular high and medium priority towns but also plans to see</w:t>
      </w:r>
      <w:r>
        <w:rPr>
          <w:spacing w:val="1"/>
        </w:rPr>
        <w:t> </w:t>
      </w:r>
      <w:r>
        <w:rPr/>
        <w:t>housing contribute to a range of strategic priorities including rural sustainment and</w:t>
      </w:r>
      <w:r>
        <w:rPr>
          <w:spacing w:val="1"/>
        </w:rPr>
        <w:t> </w:t>
      </w:r>
      <w:r>
        <w:rPr/>
        <w:t>town centre regeneration. In this context, modest developments in smaller rural</w:t>
      </w:r>
      <w:r>
        <w:rPr>
          <w:spacing w:val="1"/>
        </w:rPr>
        <w:t> </w:t>
      </w:r>
      <w:r>
        <w:rPr/>
        <w:t>communities</w:t>
      </w:r>
      <w:r>
        <w:rPr>
          <w:spacing w:val="-1"/>
        </w:rPr>
        <w:t> </w:t>
      </w:r>
      <w:r>
        <w:rPr/>
        <w:t>remain important.</w:t>
      </w:r>
    </w:p>
    <w:p>
      <w:pPr>
        <w:pStyle w:val="BodyText"/>
        <w:spacing w:line="280" w:lineRule="auto" w:before="1"/>
        <w:ind w:left="280" w:right="114"/>
        <w:jc w:val="both"/>
      </w:pPr>
      <w:r>
        <w:rPr/>
        <w:t>A need and demand exists for properties of all sizes with particular requirements for</w:t>
      </w:r>
      <w:r>
        <w:rPr>
          <w:spacing w:val="1"/>
        </w:rPr>
        <w:t> </w:t>
      </w:r>
      <w:r>
        <w:rPr/>
        <w:t>1-bed</w:t>
      </w:r>
      <w:r>
        <w:rPr>
          <w:spacing w:val="-13"/>
        </w:rPr>
        <w:t> </w:t>
      </w:r>
      <w:r>
        <w:rPr/>
        <w:t>homes.</w:t>
      </w:r>
      <w:r>
        <w:rPr>
          <w:spacing w:val="-13"/>
        </w:rPr>
        <w:t> </w:t>
      </w:r>
      <w:r>
        <w:rPr/>
        <w:t>However,</w:t>
      </w:r>
      <w:r>
        <w:rPr>
          <w:spacing w:val="-12"/>
        </w:rPr>
        <w:t> </w:t>
      </w:r>
      <w:r>
        <w:rPr/>
        <w:t>recent</w:t>
      </w:r>
      <w:r>
        <w:rPr>
          <w:spacing w:val="-14"/>
        </w:rPr>
        <w:t> </w:t>
      </w:r>
      <w:r>
        <w:rPr/>
        <w:t>analysis</w:t>
      </w:r>
      <w:r>
        <w:rPr>
          <w:spacing w:val="-11"/>
        </w:rPr>
        <w:t> </w:t>
      </w:r>
      <w:r>
        <w:rPr/>
        <w:t>has</w:t>
      </w:r>
      <w:r>
        <w:rPr>
          <w:spacing w:val="-14"/>
        </w:rPr>
        <w:t> </w:t>
      </w:r>
      <w:r>
        <w:rPr/>
        <w:t>highlighted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slowing</w:t>
      </w:r>
      <w:r>
        <w:rPr>
          <w:spacing w:val="-12"/>
        </w:rPr>
        <w:t> </w:t>
      </w:r>
      <w:r>
        <w:rPr/>
        <w:t>in</w:t>
      </w:r>
      <w:r>
        <w:rPr>
          <w:spacing w:val="-17"/>
        </w:rPr>
        <w:t> </w:t>
      </w:r>
      <w:r>
        <w:rPr/>
        <w:t>demand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2</w:t>
      </w:r>
      <w:r>
        <w:rPr>
          <w:spacing w:val="-12"/>
        </w:rPr>
        <w:t> </w:t>
      </w:r>
      <w:r>
        <w:rPr/>
        <w:t>bed</w:t>
      </w:r>
      <w:r>
        <w:rPr>
          <w:spacing w:val="-72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particular</w:t>
      </w:r>
      <w:r>
        <w:rPr>
          <w:spacing w:val="-2"/>
        </w:rPr>
        <w:t> </w:t>
      </w:r>
      <w:r>
        <w:rPr/>
        <w:t>locations.</w:t>
      </w:r>
      <w:r>
        <w:rPr>
          <w:spacing w:val="-4"/>
        </w:rPr>
        <w:t> </w:t>
      </w:r>
      <w:r>
        <w:rPr/>
        <w:t>We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therefore</w:t>
      </w:r>
      <w:r>
        <w:rPr>
          <w:spacing w:val="-2"/>
        </w:rPr>
        <w:t> </w:t>
      </w:r>
      <w:r>
        <w:rPr/>
        <w:t>monitoring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situation.</w:t>
      </w:r>
    </w:p>
    <w:p>
      <w:pPr>
        <w:pStyle w:val="BodyText"/>
        <w:spacing w:line="280" w:lineRule="auto" w:before="241"/>
        <w:ind w:left="280" w:right="118" w:firstLine="74"/>
        <w:jc w:val="both"/>
      </w:pPr>
      <w:r>
        <w:rPr/>
        <w:t>In addition, homes for people with particular needs are required along with homes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ageing</w:t>
      </w:r>
      <w:r>
        <w:rPr>
          <w:spacing w:val="-3"/>
        </w:rPr>
        <w:t> </w:t>
      </w:r>
      <w:r>
        <w:rPr/>
        <w:t>population and</w:t>
      </w:r>
      <w:r>
        <w:rPr>
          <w:spacing w:val="-3"/>
        </w:rPr>
        <w:t> </w:t>
      </w:r>
      <w:r>
        <w:rPr/>
        <w:t>those with</w:t>
      </w:r>
      <w:r>
        <w:rPr>
          <w:spacing w:val="-1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health needs.</w:t>
      </w:r>
    </w:p>
    <w:p>
      <w:pPr>
        <w:pStyle w:val="BodyText"/>
        <w:spacing w:line="280" w:lineRule="auto" w:before="241"/>
        <w:ind w:left="280" w:right="115"/>
        <w:jc w:val="both"/>
      </w:pPr>
      <w:r>
        <w:rPr/>
        <w:t>In relation to independent living, at least 15% of affordable new build developments</w:t>
      </w:r>
      <w:r>
        <w:rPr>
          <w:spacing w:val="1"/>
        </w:rPr>
        <w:t> </w:t>
      </w:r>
      <w:r>
        <w:rPr/>
        <w:t>should</w:t>
      </w:r>
      <w:r>
        <w:rPr>
          <w:spacing w:val="-14"/>
        </w:rPr>
        <w:t> </w:t>
      </w:r>
      <w:r>
        <w:rPr/>
        <w:t>be</w:t>
      </w:r>
      <w:r>
        <w:rPr>
          <w:spacing w:val="-13"/>
        </w:rPr>
        <w:t> </w:t>
      </w:r>
      <w:r>
        <w:rPr/>
        <w:t>allocated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particular</w:t>
      </w:r>
      <w:r>
        <w:rPr>
          <w:spacing w:val="-14"/>
        </w:rPr>
        <w:t> </w:t>
      </w:r>
      <w:r>
        <w:rPr/>
        <w:t>needs</w:t>
      </w:r>
      <w:r>
        <w:rPr>
          <w:spacing w:val="-13"/>
        </w:rPr>
        <w:t> </w:t>
      </w:r>
      <w:r>
        <w:rPr/>
        <w:t>households.</w:t>
      </w:r>
      <w:r>
        <w:rPr>
          <w:spacing w:val="-14"/>
        </w:rPr>
        <w:t> </w:t>
      </w:r>
      <w:r>
        <w:rPr/>
        <w:t>New</w:t>
      </w:r>
      <w:r>
        <w:rPr>
          <w:spacing w:val="-14"/>
        </w:rPr>
        <w:t> </w:t>
      </w:r>
      <w:r>
        <w:rPr/>
        <w:t>wheelchair</w:t>
      </w:r>
      <w:r>
        <w:rPr>
          <w:spacing w:val="-16"/>
        </w:rPr>
        <w:t> </w:t>
      </w:r>
      <w:r>
        <w:rPr/>
        <w:t>accessible</w:t>
      </w:r>
      <w:r>
        <w:rPr>
          <w:spacing w:val="-13"/>
        </w:rPr>
        <w:t> </w:t>
      </w:r>
      <w:r>
        <w:rPr/>
        <w:t>targets</w:t>
      </w:r>
      <w:r>
        <w:rPr>
          <w:spacing w:val="-72"/>
        </w:rPr>
        <w:t> </w:t>
      </w:r>
      <w:r>
        <w:rPr/>
        <w:t>ate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be</w:t>
      </w:r>
      <w:r>
        <w:rPr>
          <w:spacing w:val="-12"/>
        </w:rPr>
        <w:t> </w:t>
      </w:r>
      <w:r>
        <w:rPr/>
        <w:t>set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local</w:t>
      </w:r>
      <w:r>
        <w:rPr>
          <w:spacing w:val="-15"/>
        </w:rPr>
        <w:t> </w:t>
      </w:r>
      <w:r>
        <w:rPr/>
        <w:t>authorities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affordable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market</w:t>
      </w:r>
      <w:r>
        <w:rPr>
          <w:spacing w:val="-14"/>
        </w:rPr>
        <w:t> </w:t>
      </w:r>
      <w:r>
        <w:rPr/>
        <w:t>housing</w:t>
      </w:r>
      <w:r>
        <w:rPr>
          <w:spacing w:val="-15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end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2019</w:t>
      </w:r>
      <w:r>
        <w:rPr>
          <w:spacing w:val="-73"/>
        </w:rPr>
        <w:t> </w:t>
      </w:r>
      <w:r>
        <w:rPr/>
        <w:t>and</w:t>
      </w:r>
      <w:r>
        <w:rPr>
          <w:spacing w:val="-3"/>
        </w:rPr>
        <w:t> </w:t>
      </w:r>
      <w:r>
        <w:rPr/>
        <w:t>we will</w:t>
      </w:r>
      <w:r>
        <w:rPr>
          <w:spacing w:val="-1"/>
        </w:rPr>
        <w:t> </w:t>
      </w:r>
      <w:r>
        <w:rPr/>
        <w:t>take account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this.</w:t>
      </w:r>
    </w:p>
    <w:p>
      <w:pPr>
        <w:pStyle w:val="BodyText"/>
        <w:spacing w:line="280" w:lineRule="auto" w:before="241"/>
        <w:ind w:left="280" w:right="114"/>
        <w:jc w:val="both"/>
      </w:pPr>
      <w:r>
        <w:rPr/>
        <w:t>Based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Housing</w:t>
      </w:r>
      <w:r>
        <w:rPr>
          <w:spacing w:val="-5"/>
        </w:rPr>
        <w:t> </w:t>
      </w:r>
      <w:r>
        <w:rPr/>
        <w:t>Need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Demand</w:t>
      </w:r>
      <w:r>
        <w:rPr>
          <w:spacing w:val="-6"/>
        </w:rPr>
        <w:t> </w:t>
      </w:r>
      <w:r>
        <w:rPr/>
        <w:t>Assessment</w:t>
      </w:r>
      <w:r>
        <w:rPr>
          <w:spacing w:val="-6"/>
        </w:rPr>
        <w:t> </w:t>
      </w:r>
      <w:r>
        <w:rPr/>
        <w:t>2017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housing</w:t>
      </w:r>
      <w:r>
        <w:rPr>
          <w:spacing w:val="-6"/>
        </w:rPr>
        <w:t> </w:t>
      </w:r>
      <w:r>
        <w:rPr/>
        <w:t>supply</w:t>
      </w:r>
      <w:r>
        <w:rPr>
          <w:spacing w:val="-4"/>
        </w:rPr>
        <w:t> </w:t>
      </w:r>
      <w:r>
        <w:rPr/>
        <w:t>target</w:t>
      </w:r>
      <w:r>
        <w:rPr>
          <w:spacing w:val="-73"/>
        </w:rPr>
        <w:t> </w:t>
      </w:r>
      <w:r>
        <w:rPr/>
        <w:t>for</w:t>
      </w:r>
      <w:r>
        <w:rPr>
          <w:spacing w:val="-2"/>
        </w:rPr>
        <w:t> </w:t>
      </w:r>
      <w:r>
        <w:rPr/>
        <w:t>affordable housing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Aberdeenshire is 425 per</w:t>
      </w:r>
      <w:r>
        <w:rPr>
          <w:spacing w:val="-3"/>
        </w:rPr>
        <w:t> </w:t>
      </w:r>
      <w:r>
        <w:rPr/>
        <w:t>year.</w:t>
      </w:r>
    </w:p>
    <w:p>
      <w:pPr>
        <w:pStyle w:val="Heading3"/>
        <w:spacing w:before="241"/>
        <w:jc w:val="both"/>
      </w:pPr>
      <w:r>
        <w:rPr/>
        <w:t>Aberdeen</w:t>
      </w:r>
      <w:r>
        <w:rPr>
          <w:spacing w:val="-4"/>
        </w:rPr>
        <w:t> </w:t>
      </w:r>
      <w:r>
        <w:rPr/>
        <w:t>City</w:t>
      </w:r>
    </w:p>
    <w:p>
      <w:pPr>
        <w:pStyle w:val="BodyText"/>
        <w:spacing w:line="280" w:lineRule="auto" w:before="49"/>
        <w:ind w:left="280" w:right="113"/>
        <w:jc w:val="both"/>
      </w:pPr>
      <w:r>
        <w:rPr/>
        <w:t>Aberdeen City and Aberdeenshire have some overlap within local housing market</w:t>
      </w:r>
      <w:r>
        <w:rPr>
          <w:spacing w:val="1"/>
        </w:rPr>
        <w:t> </w:t>
      </w:r>
      <w:r>
        <w:rPr/>
        <w:t>areas and, as such, there is a joint Aberdeen City and Shire Strategic Development</w:t>
      </w:r>
      <w:r>
        <w:rPr>
          <w:spacing w:val="1"/>
        </w:rPr>
        <w:t> </w:t>
      </w:r>
      <w:r>
        <w:rPr/>
        <w:t>Plan, designed to guide development over the next 25 years. One of its key purposes</w:t>
      </w:r>
      <w:r>
        <w:rPr>
          <w:spacing w:val="-73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set</w:t>
      </w:r>
      <w:r>
        <w:rPr>
          <w:spacing w:val="-2"/>
        </w:rPr>
        <w:t> </w:t>
      </w:r>
      <w:r>
        <w:rPr/>
        <w:t>realistic</w:t>
      </w:r>
      <w:r>
        <w:rPr>
          <w:spacing w:val="-1"/>
        </w:rPr>
        <w:t> </w:t>
      </w:r>
      <w:r>
        <w:rPr/>
        <w:t>housing</w:t>
      </w:r>
      <w:r>
        <w:rPr>
          <w:spacing w:val="-2"/>
        </w:rPr>
        <w:t> </w:t>
      </w:r>
      <w:r>
        <w:rPr/>
        <w:t>supply</w:t>
      </w:r>
      <w:r>
        <w:rPr>
          <w:spacing w:val="-2"/>
        </w:rPr>
        <w:t> </w:t>
      </w:r>
      <w:r>
        <w:rPr/>
        <w:t>targets.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80" w:right="115"/>
        <w:jc w:val="both"/>
      </w:pPr>
      <w:r>
        <w:rPr/>
        <w:t>The Aberdeen City LHS includes specific strategic outcomes relating to ensuring an</w:t>
      </w:r>
      <w:r>
        <w:rPr>
          <w:spacing w:val="1"/>
        </w:rPr>
        <w:t> </w:t>
      </w:r>
      <w:r>
        <w:rPr/>
        <w:t>adequate supply of housing across all tenures of homes that are the right size, type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location.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highlights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homelessness</w:t>
      </w:r>
      <w:r>
        <w:rPr>
          <w:spacing w:val="1"/>
        </w:rPr>
        <w:t> </w:t>
      </w:r>
      <w:r>
        <w:rPr/>
        <w:t>prevention,</w:t>
      </w:r>
      <w:r>
        <w:rPr>
          <w:spacing w:val="1"/>
        </w:rPr>
        <w:t> </w:t>
      </w:r>
      <w:r>
        <w:rPr/>
        <w:t>independent living opportunities, reduction in fuel poverty and improving quality of</w:t>
      </w:r>
      <w:r>
        <w:rPr>
          <w:spacing w:val="1"/>
        </w:rPr>
        <w:t> </w:t>
      </w:r>
      <w:r>
        <w:rPr/>
        <w:t>housing across all tenures. The Councils’ indicative supply target for affordable</w:t>
      </w:r>
      <w:r>
        <w:rPr>
          <w:spacing w:val="1"/>
        </w:rPr>
        <w:t> </w:t>
      </w:r>
      <w:r>
        <w:rPr/>
        <w:t>housing over the lifetime of the local housing strategy is 1,836, which equates to</w:t>
      </w:r>
      <w:r>
        <w:rPr>
          <w:spacing w:val="1"/>
        </w:rPr>
        <w:t> </w:t>
      </w:r>
      <w:r>
        <w:rPr/>
        <w:t>between</w:t>
      </w:r>
      <w:r>
        <w:rPr>
          <w:spacing w:val="-2"/>
        </w:rPr>
        <w:t> </w:t>
      </w:r>
      <w:r>
        <w:rPr/>
        <w:t>342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384</w:t>
      </w:r>
      <w:r>
        <w:rPr>
          <w:spacing w:val="-2"/>
        </w:rPr>
        <w:t> </w:t>
      </w:r>
      <w:r>
        <w:rPr/>
        <w:t>new</w:t>
      </w:r>
      <w:r>
        <w:rPr>
          <w:spacing w:val="-2"/>
        </w:rPr>
        <w:t> </w:t>
      </w:r>
      <w:r>
        <w:rPr/>
        <w:t>affordable homes</w:t>
      </w:r>
      <w:r>
        <w:rPr>
          <w:spacing w:val="-3"/>
        </w:rPr>
        <w:t> </w:t>
      </w:r>
      <w:r>
        <w:rPr/>
        <w:t>per</w:t>
      </w:r>
      <w:r>
        <w:rPr>
          <w:spacing w:val="-1"/>
        </w:rPr>
        <w:t> </w:t>
      </w:r>
      <w:r>
        <w:rPr/>
        <w:t>annum.</w:t>
      </w:r>
    </w:p>
    <w:p>
      <w:pPr>
        <w:pStyle w:val="BodyText"/>
        <w:spacing w:line="280" w:lineRule="auto" w:before="241"/>
        <w:ind w:left="280" w:right="113"/>
        <w:jc w:val="both"/>
      </w:pPr>
      <w:r>
        <w:rPr/>
        <w:t>The</w:t>
      </w:r>
      <w:r>
        <w:rPr>
          <w:spacing w:val="1"/>
        </w:rPr>
        <w:t> </w:t>
      </w:r>
      <w:r>
        <w:rPr/>
        <w:t>Aberdeen</w:t>
      </w:r>
      <w:r>
        <w:rPr>
          <w:spacing w:val="1"/>
        </w:rPr>
        <w:t> </w:t>
      </w:r>
      <w:r>
        <w:rPr/>
        <w:t>economy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slowly</w:t>
      </w:r>
      <w:r>
        <w:rPr>
          <w:spacing w:val="1"/>
        </w:rPr>
        <w:t> </w:t>
      </w:r>
      <w:r>
        <w:rPr/>
        <w:t>starting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stabilise.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City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particularly affected by the downturn in the oil and gas sector and this, along with</w:t>
      </w:r>
      <w:r>
        <w:rPr>
          <w:spacing w:val="1"/>
        </w:rPr>
        <w:t> </w:t>
      </w:r>
      <w:r>
        <w:rPr/>
        <w:t>continued new supply of housing, has resulted in more choice in the private rented</w:t>
      </w:r>
      <w:r>
        <w:rPr>
          <w:spacing w:val="1"/>
        </w:rPr>
        <w:t> </w:t>
      </w:r>
      <w:r>
        <w:rPr/>
        <w:t>sector than ever before. Private rented sector rents have reduced to the extent of</w:t>
      </w:r>
      <w:r>
        <w:rPr>
          <w:spacing w:val="1"/>
        </w:rPr>
        <w:t> </w:t>
      </w:r>
      <w:r>
        <w:rPr/>
        <w:t>eroding</w:t>
      </w:r>
      <w:r>
        <w:rPr>
          <w:spacing w:val="1"/>
        </w:rPr>
        <w:t> </w:t>
      </w:r>
      <w:r>
        <w:rPr/>
        <w:t>differentials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Housing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mid-market</w:t>
      </w:r>
      <w:r>
        <w:rPr>
          <w:spacing w:val="1"/>
        </w:rPr>
        <w:t> </w:t>
      </w:r>
      <w:r>
        <w:rPr/>
        <w:t>tenures</w:t>
      </w:r>
      <w:r>
        <w:rPr>
          <w:spacing w:val="1"/>
        </w:rPr>
        <w:t> </w:t>
      </w:r>
      <w:r>
        <w:rPr/>
        <w:t>(including</w:t>
      </w:r>
      <w:r>
        <w:rPr>
          <w:spacing w:val="1"/>
        </w:rPr>
        <w:t> </w:t>
      </w:r>
      <w:r>
        <w:rPr/>
        <w:t>Osprey’s).</w:t>
      </w:r>
    </w:p>
    <w:p>
      <w:pPr>
        <w:pStyle w:val="Heading3"/>
        <w:spacing w:before="241"/>
      </w:pPr>
      <w:r>
        <w:rPr/>
        <w:t>Moray</w:t>
      </w:r>
    </w:p>
    <w:p>
      <w:pPr>
        <w:pStyle w:val="BodyText"/>
        <w:spacing w:line="280" w:lineRule="auto" w:before="52"/>
        <w:ind w:left="280" w:right="114"/>
        <w:jc w:val="both"/>
      </w:pPr>
      <w:r>
        <w:rPr/>
        <w:t>The</w:t>
      </w:r>
      <w:r>
        <w:rPr>
          <w:spacing w:val="-6"/>
        </w:rPr>
        <w:t> </w:t>
      </w:r>
      <w:r>
        <w:rPr/>
        <w:t>Moray</w:t>
      </w:r>
      <w:r>
        <w:rPr>
          <w:spacing w:val="-6"/>
        </w:rPr>
        <w:t> </w:t>
      </w:r>
      <w:r>
        <w:rPr/>
        <w:t>Council</w:t>
      </w:r>
      <w:r>
        <w:rPr>
          <w:spacing w:val="-9"/>
        </w:rPr>
        <w:t> </w:t>
      </w:r>
      <w:r>
        <w:rPr/>
        <w:t>LHS</w:t>
      </w:r>
      <w:r>
        <w:rPr>
          <w:spacing w:val="-8"/>
        </w:rPr>
        <w:t> </w:t>
      </w:r>
      <w:r>
        <w:rPr/>
        <w:t>2019-2024</w:t>
      </w:r>
      <w:r>
        <w:rPr>
          <w:spacing w:val="-6"/>
        </w:rPr>
        <w:t> </w:t>
      </w:r>
      <w:r>
        <w:rPr/>
        <w:t>will</w:t>
      </w:r>
      <w:r>
        <w:rPr>
          <w:spacing w:val="-6"/>
        </w:rPr>
        <w:t> </w:t>
      </w:r>
      <w:r>
        <w:rPr/>
        <w:t>concentrate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4</w:t>
      </w:r>
      <w:r>
        <w:rPr>
          <w:spacing w:val="-6"/>
        </w:rPr>
        <w:t> </w:t>
      </w:r>
      <w:r>
        <w:rPr/>
        <w:t>strategic</w:t>
      </w:r>
      <w:r>
        <w:rPr>
          <w:spacing w:val="-7"/>
        </w:rPr>
        <w:t> </w:t>
      </w:r>
      <w:r>
        <w:rPr/>
        <w:t>priorities</w:t>
      </w:r>
      <w:r>
        <w:rPr>
          <w:spacing w:val="-5"/>
        </w:rPr>
        <w:t> </w:t>
      </w:r>
      <w:r>
        <w:rPr/>
        <w:t>relating</w:t>
      </w:r>
      <w:r>
        <w:rPr>
          <w:spacing w:val="-7"/>
        </w:rPr>
        <w:t> </w:t>
      </w:r>
      <w:r>
        <w:rPr/>
        <w:t>to</w:t>
      </w:r>
      <w:r>
        <w:rPr>
          <w:spacing w:val="-73"/>
        </w:rPr>
        <w:t> </w:t>
      </w:r>
      <w:r>
        <w:rPr/>
        <w:t>access, homelessness, specialist housing and energy efficiency. In particular, it will</w:t>
      </w:r>
      <w:r>
        <w:rPr>
          <w:spacing w:val="1"/>
        </w:rPr>
        <w:t> </w:t>
      </w:r>
      <w:r>
        <w:rPr/>
        <w:t>use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outcomes-based</w:t>
      </w:r>
      <w:r>
        <w:rPr>
          <w:spacing w:val="-7"/>
        </w:rPr>
        <w:t> </w:t>
      </w:r>
      <w:r>
        <w:rPr/>
        <w:t>approach</w:t>
      </w:r>
      <w:r>
        <w:rPr>
          <w:spacing w:val="-6"/>
        </w:rPr>
        <w:t> </w:t>
      </w:r>
      <w:r>
        <w:rPr/>
        <w:t>designed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deliver</w:t>
      </w:r>
      <w:r>
        <w:rPr>
          <w:spacing w:val="-7"/>
        </w:rPr>
        <w:t> </w:t>
      </w:r>
      <w:r>
        <w:rPr/>
        <w:t>good</w:t>
      </w:r>
      <w:r>
        <w:rPr>
          <w:spacing w:val="-8"/>
        </w:rPr>
        <w:t> </w:t>
      </w:r>
      <w:r>
        <w:rPr/>
        <w:t>quality</w:t>
      </w:r>
      <w:r>
        <w:rPr>
          <w:spacing w:val="-4"/>
        </w:rPr>
        <w:t> </w:t>
      </w:r>
      <w:r>
        <w:rPr/>
        <w:t>affordable</w:t>
      </w:r>
      <w:r>
        <w:rPr>
          <w:spacing w:val="-6"/>
        </w:rPr>
        <w:t> </w:t>
      </w:r>
      <w:r>
        <w:rPr/>
        <w:t>housing</w:t>
      </w:r>
      <w:r>
        <w:rPr>
          <w:spacing w:val="-73"/>
        </w:rPr>
        <w:t> </w:t>
      </w:r>
      <w:r>
        <w:rPr/>
        <w:t>of the right type and in the right locations, and to promote sustainable communities</w:t>
      </w:r>
      <w:r>
        <w:rPr>
          <w:spacing w:val="1"/>
        </w:rPr>
        <w:t> </w:t>
      </w:r>
      <w:r>
        <w:rPr/>
        <w:t>where</w:t>
      </w:r>
      <w:r>
        <w:rPr>
          <w:spacing w:val="-1"/>
        </w:rPr>
        <w:t> </w:t>
      </w:r>
      <w:r>
        <w:rPr/>
        <w:t>people want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live.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80" w:lineRule="auto"/>
        <w:ind w:left="280" w:right="115"/>
        <w:jc w:val="both"/>
      </w:pPr>
      <w:r>
        <w:rPr/>
        <w:t>The 2017 Housing Needs and Demand Assessment (HNDA) identifies increasing</w:t>
      </w:r>
      <w:r>
        <w:rPr>
          <w:spacing w:val="1"/>
        </w:rPr>
        <w:t> </w:t>
      </w:r>
      <w:r>
        <w:rPr/>
        <w:t>pressure on smaller accessible social housing, on the supply of 1 bed general needs</w:t>
      </w:r>
      <w:r>
        <w:rPr>
          <w:spacing w:val="1"/>
        </w:rPr>
        <w:t> </w:t>
      </w:r>
      <w:r>
        <w:rPr/>
        <w:t>housing, on accommodation suitable for those with particular needs and specialist</w:t>
      </w:r>
      <w:r>
        <w:rPr>
          <w:spacing w:val="1"/>
        </w:rPr>
        <w:t> </w:t>
      </w:r>
      <w:r>
        <w:rPr/>
        <w:t>housing.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0" w:lineRule="auto"/>
        <w:ind w:left="280" w:right="113"/>
        <w:jc w:val="both"/>
      </w:pPr>
      <w:r>
        <w:rPr/>
        <w:t>A target of 424 new homes per year across all tenures of which approximately 56%</w:t>
      </w:r>
      <w:r>
        <w:rPr>
          <w:spacing w:val="1"/>
        </w:rPr>
        <w:t> </w:t>
      </w:r>
      <w:r>
        <w:rPr/>
        <w:t>should be affordable. This equates to an average of 207 Social Rented and 29</w:t>
      </w:r>
      <w:r>
        <w:rPr>
          <w:spacing w:val="1"/>
        </w:rPr>
        <w:t> </w:t>
      </w:r>
      <w:r>
        <w:rPr/>
        <w:t>Intermediate tenure homes per year with proportionate distribution across 6 Housing</w:t>
      </w:r>
      <w:r>
        <w:rPr>
          <w:spacing w:val="-72"/>
        </w:rPr>
        <w:t> </w:t>
      </w:r>
      <w:r>
        <w:rPr/>
        <w:t>Market</w:t>
      </w:r>
      <w:r>
        <w:rPr>
          <w:spacing w:val="-2"/>
        </w:rPr>
        <w:t> </w:t>
      </w:r>
      <w:r>
        <w:rPr/>
        <w:t>Areas.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80" w:lineRule="auto"/>
        <w:ind w:left="280" w:right="113"/>
        <w:jc w:val="both"/>
      </w:pPr>
      <w:r>
        <w:rPr/>
        <w:t>The</w:t>
      </w:r>
      <w:r>
        <w:rPr>
          <w:spacing w:val="-4"/>
        </w:rPr>
        <w:t> </w:t>
      </w:r>
      <w:r>
        <w:rPr/>
        <w:t>LHS</w:t>
      </w:r>
      <w:r>
        <w:rPr>
          <w:spacing w:val="-4"/>
        </w:rPr>
        <w:t> </w:t>
      </w:r>
      <w:r>
        <w:rPr/>
        <w:t>highlights</w:t>
      </w:r>
      <w:r>
        <w:rPr>
          <w:spacing w:val="-4"/>
        </w:rPr>
        <w:t> </w:t>
      </w:r>
      <w:r>
        <w:rPr/>
        <w:t>that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delivery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Moray</w:t>
      </w:r>
      <w:r>
        <w:rPr>
          <w:spacing w:val="-4"/>
        </w:rPr>
        <w:t> </w:t>
      </w:r>
      <w:r>
        <w:rPr/>
        <w:t>new</w:t>
      </w:r>
      <w:r>
        <w:rPr>
          <w:spacing w:val="-6"/>
        </w:rPr>
        <w:t> </w:t>
      </w:r>
      <w:r>
        <w:rPr/>
        <w:t>supply</w:t>
      </w:r>
      <w:r>
        <w:rPr>
          <w:spacing w:val="-4"/>
        </w:rPr>
        <w:t> </w:t>
      </w:r>
      <w:r>
        <w:rPr/>
        <w:t>programme</w:t>
      </w:r>
      <w:r>
        <w:rPr>
          <w:spacing w:val="-4"/>
        </w:rPr>
        <w:t> </w:t>
      </w:r>
      <w:r>
        <w:rPr/>
        <w:t>will</w:t>
      </w:r>
      <w:r>
        <w:rPr>
          <w:spacing w:val="-5"/>
        </w:rPr>
        <w:t> </w:t>
      </w:r>
      <w:r>
        <w:rPr/>
        <w:t>depend</w:t>
      </w:r>
      <w:r>
        <w:rPr>
          <w:spacing w:val="-72"/>
        </w:rPr>
        <w:t> </w:t>
      </w:r>
      <w:r>
        <w:rPr/>
        <w:t>on</w:t>
      </w:r>
      <w:r>
        <w:rPr>
          <w:spacing w:val="-18"/>
        </w:rPr>
        <w:t> </w:t>
      </w:r>
      <w:r>
        <w:rPr/>
        <w:t>developer</w:t>
      </w:r>
      <w:r>
        <w:rPr>
          <w:spacing w:val="-18"/>
        </w:rPr>
        <w:t> </w:t>
      </w:r>
      <w:r>
        <w:rPr/>
        <w:t>affordable</w:t>
      </w:r>
      <w:r>
        <w:rPr>
          <w:spacing w:val="-17"/>
        </w:rPr>
        <w:t> </w:t>
      </w:r>
      <w:r>
        <w:rPr/>
        <w:t>housing</w:t>
      </w:r>
      <w:r>
        <w:rPr>
          <w:spacing w:val="-19"/>
        </w:rPr>
        <w:t> </w:t>
      </w:r>
      <w:r>
        <w:rPr/>
        <w:t>contributions</w:t>
      </w:r>
      <w:r>
        <w:rPr>
          <w:spacing w:val="-16"/>
        </w:rPr>
        <w:t> </w:t>
      </w:r>
      <w:r>
        <w:rPr/>
        <w:t>required</w:t>
      </w:r>
      <w:r>
        <w:rPr>
          <w:spacing w:val="-18"/>
        </w:rPr>
        <w:t> </w:t>
      </w:r>
      <w:r>
        <w:rPr/>
        <w:t>by</w:t>
      </w:r>
      <w:r>
        <w:rPr>
          <w:spacing w:val="-18"/>
        </w:rPr>
        <w:t> </w:t>
      </w:r>
      <w:r>
        <w:rPr/>
        <w:t>the</w:t>
      </w:r>
      <w:r>
        <w:rPr>
          <w:spacing w:val="-16"/>
        </w:rPr>
        <w:t> </w:t>
      </w:r>
      <w:r>
        <w:rPr/>
        <w:t>Local</w:t>
      </w:r>
      <w:r>
        <w:rPr>
          <w:spacing w:val="-16"/>
        </w:rPr>
        <w:t> </w:t>
      </w:r>
      <w:r>
        <w:rPr/>
        <w:t>Development</w:t>
      </w:r>
      <w:r>
        <w:rPr>
          <w:spacing w:val="-18"/>
        </w:rPr>
        <w:t> </w:t>
      </w:r>
      <w:r>
        <w:rPr/>
        <w:t>Plan</w:t>
      </w:r>
      <w:r>
        <w:rPr>
          <w:spacing w:val="-72"/>
        </w:rPr>
        <w:t> </w:t>
      </w:r>
      <w:r>
        <w:rPr/>
        <w:t>(LDP)</w:t>
      </w:r>
      <w:r>
        <w:rPr>
          <w:spacing w:val="-3"/>
        </w:rPr>
        <w:t> </w:t>
      </w:r>
      <w:r>
        <w:rPr/>
        <w:t>Affordable Housing</w:t>
      </w:r>
      <w:r>
        <w:rPr>
          <w:spacing w:val="-2"/>
        </w:rPr>
        <w:t> </w:t>
      </w:r>
      <w:r>
        <w:rPr/>
        <w:t>Policy.</w:t>
      </w:r>
    </w:p>
    <w:p>
      <w:pPr>
        <w:pStyle w:val="BodyText"/>
        <w:spacing w:before="1"/>
        <w:rPr>
          <w:sz w:val="28"/>
        </w:rPr>
      </w:pPr>
    </w:p>
    <w:p>
      <w:pPr>
        <w:pStyle w:val="Heading3"/>
        <w:jc w:val="both"/>
      </w:pPr>
      <w:r>
        <w:rPr/>
        <w:t>The</w:t>
      </w:r>
      <w:r>
        <w:rPr>
          <w:spacing w:val="-4"/>
        </w:rPr>
        <w:t> </w:t>
      </w:r>
      <w:r>
        <w:rPr/>
        <w:t>Overall</w:t>
      </w:r>
      <w:r>
        <w:rPr>
          <w:spacing w:val="-4"/>
        </w:rPr>
        <w:t> </w:t>
      </w:r>
      <w:r>
        <w:rPr/>
        <w:t>Context</w:t>
      </w:r>
    </w:p>
    <w:p>
      <w:pPr>
        <w:pStyle w:val="BodyText"/>
        <w:spacing w:line="280" w:lineRule="auto" w:before="49"/>
        <w:ind w:left="280" w:right="113"/>
        <w:jc w:val="both"/>
      </w:pPr>
      <w:r>
        <w:rPr/>
        <w:t>Our primary engagement with local councils is through the Housing Services teams.</w:t>
      </w:r>
      <w:r>
        <w:rPr>
          <w:spacing w:val="1"/>
        </w:rPr>
        <w:t> </w:t>
      </w:r>
      <w:r>
        <w:rPr/>
        <w:t>Our involvement, at both strategic and operational level, is critical to us as our</w:t>
      </w:r>
      <w:r>
        <w:rPr>
          <w:spacing w:val="1"/>
        </w:rPr>
        <w:t> </w:t>
      </w:r>
      <w:r>
        <w:rPr/>
        <w:t>investment is aimed at delivering high quality and affordable homes in towns and</w:t>
      </w:r>
      <w:r>
        <w:rPr>
          <w:spacing w:val="1"/>
        </w:rPr>
        <w:t> </w:t>
      </w:r>
      <w:r>
        <w:rPr>
          <w:spacing w:val="-1"/>
        </w:rPr>
        <w:t>communities</w:t>
      </w:r>
      <w:r>
        <w:rPr>
          <w:spacing w:val="-15"/>
        </w:rPr>
        <w:t> </w:t>
      </w:r>
      <w:r>
        <w:rPr>
          <w:spacing w:val="-1"/>
        </w:rPr>
        <w:t>throughout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Urban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Rural</w:t>
      </w:r>
      <w:r>
        <w:rPr>
          <w:spacing w:val="-18"/>
        </w:rPr>
        <w:t> </w:t>
      </w:r>
      <w:r>
        <w:rPr/>
        <w:t>Housing</w:t>
      </w:r>
      <w:r>
        <w:rPr>
          <w:spacing w:val="-16"/>
        </w:rPr>
        <w:t> </w:t>
      </w:r>
      <w:r>
        <w:rPr/>
        <w:t>Market</w:t>
      </w:r>
      <w:r>
        <w:rPr>
          <w:spacing w:val="-17"/>
        </w:rPr>
        <w:t> </w:t>
      </w:r>
      <w:r>
        <w:rPr/>
        <w:t>Areas.</w:t>
      </w:r>
      <w:r>
        <w:rPr>
          <w:spacing w:val="-16"/>
        </w:rPr>
        <w:t> </w:t>
      </w:r>
      <w:r>
        <w:rPr/>
        <w:t>Our</w:t>
      </w:r>
      <w:r>
        <w:rPr>
          <w:spacing w:val="-15"/>
        </w:rPr>
        <w:t> </w:t>
      </w:r>
      <w:r>
        <w:rPr/>
        <w:t>development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79" w:right="115"/>
        <w:jc w:val="both"/>
      </w:pPr>
      <w:r>
        <w:rPr/>
        <w:t>plans take account of Council priorities in respect of the type, size and location of</w:t>
      </w:r>
      <w:r>
        <w:rPr>
          <w:spacing w:val="1"/>
        </w:rPr>
        <w:t> </w:t>
      </w:r>
      <w:r>
        <w:rPr/>
        <w:t>those properties and are submitted to the relevant Councils for decision on inclusion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Strategic</w:t>
      </w:r>
      <w:r>
        <w:rPr>
          <w:spacing w:val="-1"/>
        </w:rPr>
        <w:t> </w:t>
      </w:r>
      <w:r>
        <w:rPr/>
        <w:t>Housing</w:t>
      </w:r>
      <w:r>
        <w:rPr>
          <w:spacing w:val="-2"/>
        </w:rPr>
        <w:t> </w:t>
      </w:r>
      <w:r>
        <w:rPr/>
        <w:t>Investment</w:t>
      </w:r>
      <w:r>
        <w:rPr>
          <w:spacing w:val="-2"/>
        </w:rPr>
        <w:t> </w:t>
      </w:r>
      <w:r>
        <w:rPr/>
        <w:t>Plans.</w:t>
      </w:r>
    </w:p>
    <w:p>
      <w:pPr>
        <w:pStyle w:val="BodyText"/>
        <w:spacing w:line="280" w:lineRule="auto" w:before="200"/>
        <w:ind w:left="279" w:right="118"/>
        <w:jc w:val="both"/>
      </w:pPr>
      <w:r>
        <w:rPr/>
        <w:t>At an operational level, we will continue to work closely with Council staff in relation</w:t>
      </w:r>
      <w:r>
        <w:rPr>
          <w:spacing w:val="1"/>
        </w:rPr>
        <w:t> </w:t>
      </w:r>
      <w:r>
        <w:rPr/>
        <w:t>to the allocation of properties, both new and relets and to assist them meet legal</w:t>
      </w:r>
      <w:r>
        <w:rPr>
          <w:spacing w:val="1"/>
        </w:rPr>
        <w:t> </w:t>
      </w:r>
      <w:r>
        <w:rPr/>
        <w:t>obligations</w:t>
      </w:r>
      <w:r>
        <w:rPr>
          <w:spacing w:val="-1"/>
        </w:rPr>
        <w:t> </w:t>
      </w:r>
      <w:r>
        <w:rPr/>
        <w:t>in relation to</w:t>
      </w:r>
      <w:r>
        <w:rPr>
          <w:spacing w:val="-2"/>
        </w:rPr>
        <w:t> </w:t>
      </w:r>
      <w:r>
        <w:rPr/>
        <w:t>homelessness.</w:t>
      </w:r>
    </w:p>
    <w:p>
      <w:pPr>
        <w:pStyle w:val="BodyText"/>
        <w:spacing w:line="280" w:lineRule="auto" w:before="202"/>
        <w:ind w:left="280" w:right="115"/>
        <w:jc w:val="both"/>
      </w:pP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homelessness,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operational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changing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introduction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Housing</w:t>
      </w:r>
      <w:r>
        <w:rPr>
          <w:spacing w:val="-7"/>
        </w:rPr>
        <w:t> </w:t>
      </w:r>
      <w:r>
        <w:rPr/>
        <w:t>First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Rapid</w:t>
      </w:r>
      <w:r>
        <w:rPr>
          <w:spacing w:val="-6"/>
        </w:rPr>
        <w:t> </w:t>
      </w:r>
      <w:r>
        <w:rPr/>
        <w:t>Rehousing</w:t>
      </w:r>
      <w:r>
        <w:rPr>
          <w:spacing w:val="-7"/>
        </w:rPr>
        <w:t> </w:t>
      </w:r>
      <w:r>
        <w:rPr/>
        <w:t>initiatives.</w:t>
      </w:r>
      <w:r>
        <w:rPr>
          <w:spacing w:val="-6"/>
        </w:rPr>
        <w:t> </w:t>
      </w:r>
      <w:r>
        <w:rPr/>
        <w:t>We</w:t>
      </w:r>
      <w:r>
        <w:rPr>
          <w:spacing w:val="-5"/>
        </w:rPr>
        <w:t> </w:t>
      </w:r>
      <w:r>
        <w:rPr/>
        <w:t>will</w:t>
      </w:r>
      <w:r>
        <w:rPr>
          <w:spacing w:val="-6"/>
        </w:rPr>
        <w:t> </w:t>
      </w:r>
      <w:r>
        <w:rPr/>
        <w:t>be</w:t>
      </w:r>
      <w:r>
        <w:rPr>
          <w:spacing w:val="-5"/>
        </w:rPr>
        <w:t> </w:t>
      </w:r>
      <w:r>
        <w:rPr/>
        <w:t>working</w:t>
      </w:r>
      <w:r>
        <w:rPr>
          <w:spacing w:val="-7"/>
        </w:rPr>
        <w:t> </w:t>
      </w:r>
      <w:r>
        <w:rPr/>
        <w:t>with</w:t>
      </w:r>
      <w:r>
        <w:rPr>
          <w:spacing w:val="-72"/>
        </w:rPr>
        <w:t> </w:t>
      </w:r>
      <w:r>
        <w:rPr/>
        <w:t>Councils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these requirements.</w:t>
      </w:r>
    </w:p>
    <w:p>
      <w:pPr>
        <w:pStyle w:val="BodyText"/>
        <w:spacing w:line="280" w:lineRule="auto" w:before="200"/>
        <w:ind w:left="279" w:right="115"/>
        <w:jc w:val="both"/>
      </w:pPr>
      <w:r>
        <w:rPr/>
        <w:t>Our partnership working with Scottish Government staff is also very important. We</w:t>
      </w:r>
      <w:r>
        <w:rPr>
          <w:spacing w:val="1"/>
        </w:rPr>
        <w:t> </w:t>
      </w:r>
      <w:r>
        <w:rPr/>
        <w:t>enjoy excellent working relations with the Government’s local ‘More Homes’ Divisions</w:t>
      </w:r>
      <w:r>
        <w:rPr>
          <w:spacing w:val="-72"/>
        </w:rPr>
        <w:t> </w:t>
      </w:r>
      <w:r>
        <w:rPr/>
        <w:t>both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connection</w:t>
      </w:r>
      <w:r>
        <w:rPr>
          <w:spacing w:val="-9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delivery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Affordable</w:t>
      </w:r>
      <w:r>
        <w:rPr>
          <w:spacing w:val="-12"/>
        </w:rPr>
        <w:t> </w:t>
      </w:r>
      <w:r>
        <w:rPr/>
        <w:t>Housing</w:t>
      </w:r>
      <w:r>
        <w:rPr>
          <w:spacing w:val="-12"/>
        </w:rPr>
        <w:t> </w:t>
      </w:r>
      <w:r>
        <w:rPr/>
        <w:t>Supply</w:t>
      </w:r>
      <w:r>
        <w:rPr>
          <w:spacing w:val="-12"/>
        </w:rPr>
        <w:t> </w:t>
      </w:r>
      <w:r>
        <w:rPr/>
        <w:t>Programme</w:t>
      </w:r>
      <w:r>
        <w:rPr>
          <w:spacing w:val="-11"/>
        </w:rPr>
        <w:t> </w:t>
      </w:r>
      <w:r>
        <w:rPr/>
        <w:t>and</w:t>
      </w:r>
      <w:r>
        <w:rPr>
          <w:spacing w:val="-73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provision of</w:t>
      </w:r>
      <w:r>
        <w:rPr>
          <w:spacing w:val="-2"/>
        </w:rPr>
        <w:t> </w:t>
      </w:r>
      <w:r>
        <w:rPr/>
        <w:t>equipment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adaptations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existing</w:t>
      </w:r>
      <w:r>
        <w:rPr>
          <w:spacing w:val="-3"/>
        </w:rPr>
        <w:t> </w:t>
      </w:r>
      <w:r>
        <w:rPr/>
        <w:t>tenants’</w:t>
      </w:r>
      <w:r>
        <w:rPr>
          <w:spacing w:val="-2"/>
        </w:rPr>
        <w:t> </w:t>
      </w:r>
      <w:r>
        <w:rPr/>
        <w:t>homes.</w:t>
      </w:r>
    </w:p>
    <w:p>
      <w:pPr>
        <w:pStyle w:val="BodyText"/>
        <w:spacing w:line="280" w:lineRule="auto" w:before="202"/>
        <w:ind w:left="279" w:right="114"/>
        <w:jc w:val="both"/>
      </w:pPr>
      <w:r>
        <w:rPr/>
        <w:t>The</w:t>
      </w:r>
      <w:r>
        <w:rPr>
          <w:spacing w:val="-5"/>
        </w:rPr>
        <w:t> </w:t>
      </w:r>
      <w:r>
        <w:rPr/>
        <w:t>funding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aids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adaptations</w:t>
      </w:r>
      <w:r>
        <w:rPr>
          <w:spacing w:val="-4"/>
        </w:rPr>
        <w:t> </w:t>
      </w:r>
      <w:r>
        <w:rPr/>
        <w:t>remains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challenge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does</w:t>
      </w:r>
      <w:r>
        <w:rPr>
          <w:spacing w:val="-5"/>
        </w:rPr>
        <w:t> </w:t>
      </w:r>
      <w:r>
        <w:rPr/>
        <w:t>meeting</w:t>
      </w:r>
      <w:r>
        <w:rPr>
          <w:spacing w:val="-6"/>
        </w:rPr>
        <w:t> </w:t>
      </w:r>
      <w:r>
        <w:rPr/>
        <w:t>EESSH</w:t>
      </w:r>
      <w:r>
        <w:rPr>
          <w:spacing w:val="-4"/>
        </w:rPr>
        <w:t> </w:t>
      </w:r>
      <w:r>
        <w:rPr/>
        <w:t>and</w:t>
      </w:r>
      <w:r>
        <w:rPr>
          <w:spacing w:val="-73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EESSH</w:t>
      </w:r>
      <w:r>
        <w:rPr>
          <w:spacing w:val="1"/>
        </w:rPr>
        <w:t> </w:t>
      </w:r>
      <w:r>
        <w:rPr/>
        <w:t>(2)</w:t>
      </w:r>
      <w:r>
        <w:rPr>
          <w:spacing w:val="1"/>
        </w:rPr>
        <w:t> </w:t>
      </w:r>
      <w:r>
        <w:rPr/>
        <w:t>targets.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uncertainty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Scottish</w:t>
      </w:r>
      <w:r>
        <w:rPr>
          <w:spacing w:val="1"/>
        </w:rPr>
        <w:t> </w:t>
      </w:r>
      <w:r>
        <w:rPr/>
        <w:t>Government’s</w:t>
      </w:r>
      <w:r>
        <w:rPr>
          <w:spacing w:val="1"/>
        </w:rPr>
        <w:t> </w:t>
      </w:r>
      <w:r>
        <w:rPr/>
        <w:t>commitment to funding the affordable housing supply beyond 2021 also makes</w:t>
      </w:r>
      <w:r>
        <w:rPr>
          <w:spacing w:val="1"/>
        </w:rPr>
        <w:t> </w:t>
      </w:r>
      <w:r>
        <w:rPr/>
        <w:t>accurate</w:t>
      </w:r>
      <w:r>
        <w:rPr>
          <w:spacing w:val="-1"/>
        </w:rPr>
        <w:t> </w:t>
      </w:r>
      <w:r>
        <w:rPr/>
        <w:t>forward</w:t>
      </w:r>
      <w:r>
        <w:rPr>
          <w:spacing w:val="-2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more difficult.</w:t>
      </w:r>
    </w:p>
    <w:p>
      <w:pPr>
        <w:pStyle w:val="BodyText"/>
        <w:spacing w:line="280" w:lineRule="auto" w:before="200"/>
        <w:ind w:left="279" w:right="114"/>
        <w:jc w:val="both"/>
      </w:pPr>
      <w:r>
        <w:rPr/>
        <w:t>Osprey’s</w:t>
      </w:r>
      <w:r>
        <w:rPr>
          <w:spacing w:val="-14"/>
        </w:rPr>
        <w:t> </w:t>
      </w:r>
      <w:r>
        <w:rPr/>
        <w:t>plan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about</w:t>
      </w:r>
      <w:r>
        <w:rPr>
          <w:spacing w:val="-14"/>
        </w:rPr>
        <w:t> </w:t>
      </w:r>
      <w:r>
        <w:rPr/>
        <w:t>providing</w:t>
      </w:r>
      <w:r>
        <w:rPr>
          <w:spacing w:val="-16"/>
        </w:rPr>
        <w:t> </w:t>
      </w:r>
      <w:r>
        <w:rPr/>
        <w:t>high</w:t>
      </w:r>
      <w:r>
        <w:rPr>
          <w:spacing w:val="-11"/>
        </w:rPr>
        <w:t> </w:t>
      </w:r>
      <w:r>
        <w:rPr/>
        <w:t>quality,</w:t>
      </w:r>
      <w:r>
        <w:rPr>
          <w:spacing w:val="-13"/>
        </w:rPr>
        <w:t> </w:t>
      </w:r>
      <w:r>
        <w:rPr/>
        <w:t>affordable</w:t>
      </w:r>
      <w:r>
        <w:rPr>
          <w:spacing w:val="-14"/>
        </w:rPr>
        <w:t> </w:t>
      </w:r>
      <w:r>
        <w:rPr/>
        <w:t>homes</w:t>
      </w:r>
      <w:r>
        <w:rPr>
          <w:spacing w:val="-13"/>
        </w:rPr>
        <w:t> </w:t>
      </w:r>
      <w:r>
        <w:rPr/>
        <w:t>and</w:t>
      </w:r>
      <w:r>
        <w:rPr>
          <w:spacing w:val="-16"/>
        </w:rPr>
        <w:t> </w:t>
      </w:r>
      <w:r>
        <w:rPr/>
        <w:t>excellent</w:t>
      </w:r>
      <w:r>
        <w:rPr>
          <w:spacing w:val="-15"/>
        </w:rPr>
        <w:t> </w:t>
      </w:r>
      <w:r>
        <w:rPr/>
        <w:t>services.</w:t>
      </w:r>
      <w:r>
        <w:rPr>
          <w:spacing w:val="-73"/>
        </w:rPr>
        <w:t> </w:t>
      </w:r>
      <w:r>
        <w:rPr/>
        <w:t>However, we recognise that we are a relatively young Housing Association that</w:t>
      </w:r>
      <w:r>
        <w:rPr>
          <w:spacing w:val="1"/>
        </w:rPr>
        <w:t> </w:t>
      </w:r>
      <w:r>
        <w:rPr/>
        <w:t>developed</w:t>
      </w:r>
      <w:r>
        <w:rPr>
          <w:spacing w:val="-16"/>
        </w:rPr>
        <w:t> </w:t>
      </w:r>
      <w:r>
        <w:rPr/>
        <w:t>a</w:t>
      </w:r>
      <w:r>
        <w:rPr>
          <w:spacing w:val="-13"/>
        </w:rPr>
        <w:t> </w:t>
      </w:r>
      <w:r>
        <w:rPr/>
        <w:t>significant</w:t>
      </w:r>
      <w:r>
        <w:rPr>
          <w:spacing w:val="-16"/>
        </w:rPr>
        <w:t> </w:t>
      </w:r>
      <w:r>
        <w:rPr/>
        <w:t>number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homes</w:t>
      </w:r>
      <w:r>
        <w:rPr>
          <w:spacing w:val="-16"/>
        </w:rPr>
        <w:t> </w:t>
      </w:r>
      <w:r>
        <w:rPr/>
        <w:t>at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time</w:t>
      </w:r>
      <w:r>
        <w:rPr>
          <w:spacing w:val="-13"/>
        </w:rPr>
        <w:t> </w:t>
      </w:r>
      <w:r>
        <w:rPr/>
        <w:t>when</w:t>
      </w:r>
      <w:r>
        <w:rPr>
          <w:spacing w:val="-14"/>
        </w:rPr>
        <w:t> </w:t>
      </w:r>
      <w:r>
        <w:rPr/>
        <w:t>grants</w:t>
      </w:r>
      <w:r>
        <w:rPr>
          <w:spacing w:val="-13"/>
        </w:rPr>
        <w:t> </w:t>
      </w:r>
      <w:r>
        <w:rPr/>
        <w:t>were</w:t>
      </w:r>
      <w:r>
        <w:rPr>
          <w:spacing w:val="-16"/>
        </w:rPr>
        <w:t> </w:t>
      </w:r>
      <w:r>
        <w:rPr/>
        <w:t>low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higher</w:t>
      </w:r>
      <w:r>
        <w:rPr>
          <w:spacing w:val="-72"/>
        </w:rPr>
        <w:t> </w:t>
      </w:r>
      <w:r>
        <w:rPr/>
        <w:t>proportion of private borrowing was necessary. The legacy of having to do so is that</w:t>
      </w:r>
      <w:r>
        <w:rPr>
          <w:spacing w:val="1"/>
        </w:rPr>
        <w:t> </w:t>
      </w:r>
      <w:r>
        <w:rPr/>
        <w:t>our rent levels are relatively high when compared to many of our peers. In view of</w:t>
      </w:r>
      <w:r>
        <w:rPr>
          <w:spacing w:val="1"/>
        </w:rPr>
        <w:t> </w:t>
      </w:r>
      <w:r>
        <w:rPr/>
        <w:t>this,</w:t>
      </w:r>
      <w:r>
        <w:rPr>
          <w:spacing w:val="-3"/>
        </w:rPr>
        <w:t> </w:t>
      </w:r>
      <w:r>
        <w:rPr/>
        <w:t>we</w:t>
      </w:r>
      <w:r>
        <w:rPr>
          <w:spacing w:val="-1"/>
        </w:rPr>
        <w:t> </w:t>
      </w:r>
      <w:r>
        <w:rPr/>
        <w:t>remain</w:t>
      </w:r>
      <w:r>
        <w:rPr>
          <w:spacing w:val="-1"/>
        </w:rPr>
        <w:t> </w:t>
      </w:r>
      <w:r>
        <w:rPr/>
        <w:t>committed to</w:t>
      </w:r>
      <w:r>
        <w:rPr>
          <w:spacing w:val="-3"/>
        </w:rPr>
        <w:t> </w:t>
      </w:r>
      <w:r>
        <w:rPr/>
        <w:t>addressing</w:t>
      </w:r>
      <w:r>
        <w:rPr>
          <w:spacing w:val="-2"/>
        </w:rPr>
        <w:t> </w:t>
      </w:r>
      <w:r>
        <w:rPr/>
        <w:t>rent</w:t>
      </w:r>
      <w:r>
        <w:rPr>
          <w:spacing w:val="-3"/>
        </w:rPr>
        <w:t> </w:t>
      </w:r>
      <w:r>
        <w:rPr/>
        <w:t>levels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move forward.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80" w:lineRule="auto" w:before="1"/>
        <w:ind w:left="279" w:right="115"/>
        <w:jc w:val="both"/>
      </w:pPr>
      <w:r>
        <w:rPr/>
        <w:t>The</w:t>
      </w:r>
      <w:r>
        <w:rPr>
          <w:spacing w:val="1"/>
        </w:rPr>
        <w:t> </w:t>
      </w:r>
      <w:r>
        <w:rPr/>
        <w:t>Osprey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undertaken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full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development capacity. The review has taken into account the views of tenants</w:t>
      </w:r>
      <w:r>
        <w:rPr>
          <w:spacing w:val="1"/>
        </w:rPr>
        <w:t> </w:t>
      </w:r>
      <w:r>
        <w:rPr/>
        <w:t>(particularly through OTRA), Brexit implications, the requirement to achieve EESSH/</w:t>
      </w:r>
      <w:r>
        <w:rPr>
          <w:spacing w:val="1"/>
        </w:rPr>
        <w:t> </w:t>
      </w:r>
      <w:r>
        <w:rPr/>
        <w:t>EESSH (2), new fire safety standards for existing properties and our aim to ensure</w:t>
      </w:r>
      <w:r>
        <w:rPr>
          <w:spacing w:val="1"/>
        </w:rPr>
        <w:t> </w:t>
      </w:r>
      <w:r>
        <w:rPr/>
        <w:t>that rents will remain affordable. The impact of new development on the business</w:t>
      </w:r>
      <w:r>
        <w:rPr>
          <w:spacing w:val="1"/>
        </w:rPr>
        <w:t> </w:t>
      </w:r>
      <w:r>
        <w:rPr/>
        <w:t>plans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both</w:t>
      </w:r>
      <w:r>
        <w:rPr>
          <w:spacing w:val="-7"/>
        </w:rPr>
        <w:t> </w:t>
      </w:r>
      <w:r>
        <w:rPr/>
        <w:t>RSLs</w:t>
      </w:r>
      <w:r>
        <w:rPr>
          <w:spacing w:val="-8"/>
        </w:rPr>
        <w:t> </w:t>
      </w:r>
      <w:r>
        <w:rPr/>
        <w:t>within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Group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positive</w:t>
      </w:r>
      <w:r>
        <w:rPr>
          <w:spacing w:val="-8"/>
        </w:rPr>
        <w:t> </w:t>
      </w:r>
      <w:r>
        <w:rPr/>
        <w:t>subject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costs</w:t>
      </w:r>
      <w:r>
        <w:rPr>
          <w:spacing w:val="-8"/>
        </w:rPr>
        <w:t> </w:t>
      </w:r>
      <w:r>
        <w:rPr/>
        <w:t>(including</w:t>
      </w:r>
      <w:r>
        <w:rPr>
          <w:spacing w:val="-9"/>
        </w:rPr>
        <w:t> </w:t>
      </w:r>
      <w:r>
        <w:rPr/>
        <w:t>staff</w:t>
      </w:r>
      <w:r>
        <w:rPr>
          <w:spacing w:val="-9"/>
        </w:rPr>
        <w:t> </w:t>
      </w:r>
      <w:r>
        <w:rPr/>
        <w:t>costs)</w:t>
      </w:r>
      <w:r>
        <w:rPr>
          <w:spacing w:val="-72"/>
        </w:rPr>
        <w:t> </w:t>
      </w:r>
      <w:r>
        <w:rPr/>
        <w:t>remaining at current or close to current levels. The review included evaluation of a</w:t>
      </w:r>
      <w:r>
        <w:rPr>
          <w:spacing w:val="1"/>
        </w:rPr>
        <w:t> </w:t>
      </w:r>
      <w:r>
        <w:rPr/>
        <w:t>range of financial projections, scenario planning, stress tests (especially against Bank</w:t>
      </w:r>
      <w:r>
        <w:rPr>
          <w:spacing w:val="-72"/>
        </w:rPr>
        <w:t> </w:t>
      </w:r>
      <w:r>
        <w:rPr/>
        <w:t>of England scenarios in the event of a no deal Brexit) and variable assumptions. This</w:t>
      </w:r>
      <w:r>
        <w:rPr>
          <w:spacing w:val="-72"/>
        </w:rPr>
        <w:t> </w:t>
      </w:r>
      <w:r>
        <w:rPr/>
        <w:t>resulted in a final decision taken by both RSLs to continue with the development of</w:t>
      </w:r>
      <w:r>
        <w:rPr>
          <w:spacing w:val="1"/>
        </w:rPr>
        <w:t> </w:t>
      </w:r>
      <w:r>
        <w:rPr/>
        <w:t>new</w:t>
      </w:r>
      <w:r>
        <w:rPr>
          <w:spacing w:val="-3"/>
        </w:rPr>
        <w:t> </w:t>
      </w:r>
      <w:r>
        <w:rPr/>
        <w:t>affordable housing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duration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this plan.</w:t>
      </w:r>
    </w:p>
    <w:p>
      <w:pPr>
        <w:pStyle w:val="BodyText"/>
        <w:spacing w:line="283" w:lineRule="auto" w:before="202"/>
        <w:ind w:left="280" w:right="115"/>
        <w:jc w:val="both"/>
      </w:pPr>
      <w:r>
        <w:rPr/>
        <w:t>We also recognise that good performance of the property portfolio requires the</w:t>
      </w:r>
      <w:r>
        <w:rPr>
          <w:spacing w:val="1"/>
        </w:rPr>
        <w:t> </w:t>
      </w:r>
      <w:r>
        <w:rPr/>
        <w:t>provision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excellent</w:t>
      </w:r>
      <w:r>
        <w:rPr>
          <w:spacing w:val="13"/>
        </w:rPr>
        <w:t> </w:t>
      </w:r>
      <w:r>
        <w:rPr/>
        <w:t>services</w:t>
      </w:r>
      <w:r>
        <w:rPr>
          <w:spacing w:val="17"/>
        </w:rPr>
        <w:t> </w:t>
      </w:r>
      <w:r>
        <w:rPr/>
        <w:t>throughout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organisation</w:t>
      </w:r>
      <w:r>
        <w:rPr>
          <w:spacing w:val="17"/>
        </w:rPr>
        <w:t> </w:t>
      </w:r>
      <w:r>
        <w:rPr/>
        <w:t>and,</w:t>
      </w:r>
      <w:r>
        <w:rPr>
          <w:spacing w:val="16"/>
        </w:rPr>
        <w:t> </w:t>
      </w:r>
      <w:r>
        <w:rPr/>
        <w:t>as</w:t>
      </w:r>
      <w:r>
        <w:rPr>
          <w:spacing w:val="17"/>
        </w:rPr>
        <w:t> </w:t>
      </w:r>
      <w:r>
        <w:rPr/>
        <w:t>such,</w:t>
      </w:r>
      <w:r>
        <w:rPr>
          <w:spacing w:val="16"/>
        </w:rPr>
        <w:t> </w:t>
      </w:r>
      <w:r>
        <w:rPr/>
        <w:t>the</w:t>
      </w:r>
    </w:p>
    <w:p>
      <w:pPr>
        <w:spacing w:after="0" w:line="283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80" w:right="117"/>
        <w:jc w:val="both"/>
      </w:pP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assets,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resources</w:t>
      </w:r>
      <w:r>
        <w:rPr>
          <w:spacing w:val="-1"/>
        </w:rPr>
        <w:t> </w:t>
      </w:r>
      <w:r>
        <w:rPr/>
        <w:t>is intrinsic.</w:t>
      </w:r>
    </w:p>
    <w:p>
      <w:pPr>
        <w:pStyle w:val="BodyText"/>
        <w:spacing w:line="280" w:lineRule="auto" w:before="200"/>
        <w:ind w:left="279" w:right="115"/>
        <w:jc w:val="both"/>
      </w:pPr>
      <w:r>
        <w:rPr/>
        <w:t>We have a dedicated Asset Management Strategy designed to protect and increase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7"/>
        </w:rPr>
        <w:t> </w:t>
      </w:r>
      <w:r>
        <w:rPr>
          <w:spacing w:val="-1"/>
        </w:rPr>
        <w:t>value</w:t>
      </w:r>
      <w:r>
        <w:rPr>
          <w:spacing w:val="-18"/>
        </w:rPr>
        <w:t> </w:t>
      </w:r>
      <w:r>
        <w:rPr>
          <w:spacing w:val="-1"/>
        </w:rPr>
        <w:t>of</w:t>
      </w:r>
      <w:r>
        <w:rPr>
          <w:spacing w:val="-17"/>
        </w:rPr>
        <w:t> </w:t>
      </w:r>
      <w:r>
        <w:rPr/>
        <w:t>our</w:t>
      </w:r>
      <w:r>
        <w:rPr>
          <w:spacing w:val="-19"/>
        </w:rPr>
        <w:t> </w:t>
      </w:r>
      <w:r>
        <w:rPr/>
        <w:t>properties</w:t>
      </w:r>
      <w:r>
        <w:rPr>
          <w:spacing w:val="-18"/>
        </w:rPr>
        <w:t> </w:t>
      </w:r>
      <w:r>
        <w:rPr/>
        <w:t>through</w:t>
      </w:r>
      <w:r>
        <w:rPr>
          <w:spacing w:val="-17"/>
        </w:rPr>
        <w:t> </w:t>
      </w:r>
      <w:r>
        <w:rPr/>
        <w:t>balancing</w:t>
      </w:r>
      <w:r>
        <w:rPr>
          <w:spacing w:val="-19"/>
        </w:rPr>
        <w:t> </w:t>
      </w:r>
      <w:r>
        <w:rPr/>
        <w:t>expectations</w:t>
      </w:r>
      <w:r>
        <w:rPr>
          <w:spacing w:val="-16"/>
        </w:rPr>
        <w:t> </w:t>
      </w:r>
      <w:r>
        <w:rPr/>
        <w:t>of</w:t>
      </w:r>
      <w:r>
        <w:rPr>
          <w:spacing w:val="-18"/>
        </w:rPr>
        <w:t> </w:t>
      </w:r>
      <w:r>
        <w:rPr/>
        <w:t>customers</w:t>
      </w:r>
      <w:r>
        <w:rPr>
          <w:spacing w:val="-18"/>
        </w:rPr>
        <w:t> </w:t>
      </w:r>
      <w:r>
        <w:rPr/>
        <w:t>with</w:t>
      </w:r>
      <w:r>
        <w:rPr>
          <w:spacing w:val="-17"/>
        </w:rPr>
        <w:t> </w:t>
      </w:r>
      <w:r>
        <w:rPr/>
        <w:t>statutory</w:t>
      </w:r>
      <w:r>
        <w:rPr>
          <w:spacing w:val="-73"/>
        </w:rPr>
        <w:t> </w:t>
      </w:r>
      <w:r>
        <w:rPr/>
        <w:t>requirements, compliance, good practice and value for money. This incorporates an</w:t>
      </w:r>
      <w:r>
        <w:rPr>
          <w:spacing w:val="1"/>
        </w:rPr>
        <w:t> </w:t>
      </w:r>
      <w:r>
        <w:rPr/>
        <w:t>investment programme for operating, maintaining, upgrading and sustaining our</w:t>
      </w:r>
      <w:r>
        <w:rPr>
          <w:spacing w:val="1"/>
        </w:rPr>
        <w:t> </w:t>
      </w:r>
      <w:r>
        <w:rPr/>
        <w:t>properties. We apply this through adoption of a whole organisation approach to</w:t>
      </w:r>
      <w:r>
        <w:rPr>
          <w:spacing w:val="1"/>
        </w:rPr>
        <w:t> </w:t>
      </w:r>
      <w:r>
        <w:rPr/>
        <w:t>maximising</w:t>
      </w:r>
      <w:r>
        <w:rPr>
          <w:spacing w:val="-3"/>
        </w:rPr>
        <w:t> </w:t>
      </w:r>
      <w:r>
        <w:rPr/>
        <w:t>investment.</w:t>
      </w:r>
    </w:p>
    <w:p>
      <w:pPr>
        <w:pStyle w:val="BodyText"/>
        <w:spacing w:line="280" w:lineRule="auto" w:before="201" w:after="2"/>
        <w:ind w:left="280" w:right="116"/>
        <w:jc w:val="both"/>
      </w:pPr>
      <w:r>
        <w:rPr/>
        <w:t>This Plan details how we intend delivering the priorities we have identified with our</w:t>
      </w:r>
      <w:r>
        <w:rPr>
          <w:spacing w:val="1"/>
        </w:rPr>
        <w:t> </w:t>
      </w:r>
      <w:r>
        <w:rPr/>
        <w:t>tenants and stakeholders in a way that is affordable, sustainable and makes best use</w:t>
      </w:r>
      <w:r>
        <w:rPr>
          <w:spacing w:val="-72"/>
        </w:rPr>
        <w:t> </w:t>
      </w:r>
      <w:r>
        <w:rPr/>
        <w:t>of</w:t>
      </w:r>
      <w:r>
        <w:rPr>
          <w:spacing w:val="-2"/>
        </w:rPr>
        <w:t> </w:t>
      </w:r>
      <w:r>
        <w:rPr/>
        <w:t>our</w:t>
      </w:r>
      <w:r>
        <w:rPr>
          <w:spacing w:val="-1"/>
        </w:rPr>
        <w:t> </w:t>
      </w:r>
      <w:r>
        <w:rPr/>
        <w:t>resources.</w:t>
      </w:r>
    </w:p>
    <w:p>
      <w:pPr>
        <w:pStyle w:val="BodyText"/>
        <w:ind w:left="1952"/>
        <w:rPr>
          <w:sz w:val="20"/>
        </w:rPr>
      </w:pPr>
      <w:r>
        <w:rPr>
          <w:sz w:val="20"/>
        </w:rPr>
        <w:drawing>
          <wp:inline distT="0" distB="0" distL="0" distR="0">
            <wp:extent cx="2872623" cy="2736723"/>
            <wp:effectExtent l="0" t="0" r="0" b="0"/>
            <wp:docPr id="3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623" cy="273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1"/>
        <w:spacing w:before="0"/>
        <w:jc w:val="both"/>
      </w:pPr>
      <w:bookmarkStart w:name="Our Strategic Ambitions" w:id="58"/>
      <w:bookmarkEnd w:id="58"/>
      <w:r>
        <w:rPr>
          <w:b w:val="0"/>
        </w:rPr>
      </w:r>
      <w:bookmarkStart w:name="_bookmark6" w:id="59"/>
      <w:bookmarkEnd w:id="59"/>
      <w:r>
        <w:rPr>
          <w:b w:val="0"/>
        </w:rPr>
      </w:r>
      <w:r>
        <w:rPr>
          <w:color w:val="5F4879"/>
        </w:rPr>
        <w:t>Our</w:t>
      </w:r>
      <w:r>
        <w:rPr>
          <w:color w:val="5F4879"/>
          <w:spacing w:val="-5"/>
        </w:rPr>
        <w:t> </w:t>
      </w:r>
      <w:r>
        <w:rPr>
          <w:color w:val="5F4879"/>
        </w:rPr>
        <w:t>Strategic</w:t>
      </w:r>
      <w:r>
        <w:rPr>
          <w:color w:val="5F4879"/>
          <w:spacing w:val="-4"/>
        </w:rPr>
        <w:t> </w:t>
      </w:r>
      <w:r>
        <w:rPr>
          <w:color w:val="5F4879"/>
        </w:rPr>
        <w:t>Ambitions</w:t>
      </w:r>
    </w:p>
    <w:p>
      <w:pPr>
        <w:pStyle w:val="BodyText"/>
        <w:spacing w:line="280" w:lineRule="auto" w:before="57"/>
        <w:ind w:left="280" w:right="115"/>
        <w:jc w:val="both"/>
      </w:pPr>
      <w:r>
        <w:rPr/>
        <w:t>The Group has, in consultation with staff and tenants, established four key Strategic</w:t>
      </w:r>
      <w:r>
        <w:rPr>
          <w:spacing w:val="1"/>
        </w:rPr>
        <w:t> </w:t>
      </w:r>
      <w:r>
        <w:rPr/>
        <w:t>Ambitions to help us achieve our vision and mission. We have developed these</w:t>
      </w:r>
      <w:r>
        <w:rPr>
          <w:spacing w:val="1"/>
        </w:rPr>
        <w:t> </w:t>
      </w:r>
      <w:r>
        <w:rPr/>
        <w:t>ambitions to reflect national and local priorities but they are very much ours – they</w:t>
      </w:r>
      <w:r>
        <w:rPr>
          <w:spacing w:val="1"/>
        </w:rPr>
        <w:t> </w:t>
      </w:r>
      <w:r>
        <w:rPr/>
        <w:t>reflect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values,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culture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our</w:t>
      </w:r>
      <w:r>
        <w:rPr>
          <w:spacing w:val="-1"/>
        </w:rPr>
        <w:t> </w:t>
      </w:r>
      <w:r>
        <w:rPr/>
        <w:t>determination.</w:t>
      </w:r>
      <w:r>
        <w:rPr>
          <w:spacing w:val="-3"/>
        </w:rPr>
        <w:t> </w:t>
      </w:r>
      <w:r>
        <w:rPr/>
        <w:t>They</w:t>
      </w:r>
      <w:r>
        <w:rPr>
          <w:spacing w:val="-1"/>
        </w:rPr>
        <w:t> </w:t>
      </w:r>
      <w:r>
        <w:rPr/>
        <w:t>are:</w:t>
      </w:r>
    </w:p>
    <w:p>
      <w:pPr>
        <w:pStyle w:val="Heading3"/>
        <w:numPr>
          <w:ilvl w:val="1"/>
          <w:numId w:val="17"/>
        </w:numPr>
        <w:tabs>
          <w:tab w:pos="1719" w:val="left" w:leader="none"/>
          <w:tab w:pos="1720" w:val="left" w:leader="none"/>
        </w:tabs>
        <w:spacing w:line="240" w:lineRule="auto" w:before="202" w:after="0"/>
        <w:ind w:left="1720" w:right="0" w:hanging="720"/>
        <w:jc w:val="left"/>
      </w:pPr>
      <w:r>
        <w:rPr/>
        <w:t>To</w:t>
      </w:r>
      <w:r>
        <w:rPr>
          <w:spacing w:val="-2"/>
        </w:rPr>
        <w:t> </w:t>
      </w:r>
      <w:r>
        <w:rPr/>
        <w:t>make</w:t>
      </w:r>
      <w:r>
        <w:rPr>
          <w:spacing w:val="-3"/>
        </w:rPr>
        <w:t> </w:t>
      </w:r>
      <w:r>
        <w:rPr/>
        <w:t>our</w:t>
      </w:r>
      <w:r>
        <w:rPr>
          <w:spacing w:val="-3"/>
        </w:rPr>
        <w:t> </w:t>
      </w:r>
      <w:r>
        <w:rPr/>
        <w:t>customers the</w:t>
      </w:r>
      <w:r>
        <w:rPr>
          <w:spacing w:val="-3"/>
        </w:rPr>
        <w:t> </w:t>
      </w:r>
      <w:r>
        <w:rPr/>
        <w:t>focus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everything</w:t>
      </w:r>
      <w:r>
        <w:rPr>
          <w:spacing w:val="-2"/>
        </w:rPr>
        <w:t> </w:t>
      </w:r>
      <w:r>
        <w:rPr/>
        <w:t>we</w:t>
      </w:r>
      <w:r>
        <w:rPr>
          <w:spacing w:val="-3"/>
        </w:rPr>
        <w:t> </w:t>
      </w:r>
      <w:r>
        <w:rPr/>
        <w:t>do</w:t>
      </w:r>
    </w:p>
    <w:p>
      <w:pPr>
        <w:pStyle w:val="Heading3"/>
        <w:numPr>
          <w:ilvl w:val="1"/>
          <w:numId w:val="17"/>
        </w:numPr>
        <w:tabs>
          <w:tab w:pos="1719" w:val="left" w:leader="none"/>
          <w:tab w:pos="1720" w:val="left" w:leader="none"/>
        </w:tabs>
        <w:spacing w:line="240" w:lineRule="auto" w:before="248" w:after="0"/>
        <w:ind w:left="1720" w:right="0" w:hanging="720"/>
        <w:jc w:val="left"/>
      </w:pPr>
      <w:r>
        <w:rPr/>
        <w:t>Provide</w:t>
      </w:r>
      <w:r>
        <w:rPr>
          <w:spacing w:val="-4"/>
        </w:rPr>
        <w:t> </w:t>
      </w:r>
      <w:r>
        <w:rPr/>
        <w:t>more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better</w:t>
      </w:r>
      <w:r>
        <w:rPr>
          <w:spacing w:val="-4"/>
        </w:rPr>
        <w:t> </w:t>
      </w:r>
      <w:r>
        <w:rPr/>
        <w:t>homes</w:t>
      </w:r>
    </w:p>
    <w:p>
      <w:pPr>
        <w:pStyle w:val="Heading3"/>
        <w:numPr>
          <w:ilvl w:val="1"/>
          <w:numId w:val="17"/>
        </w:numPr>
        <w:tabs>
          <w:tab w:pos="1719" w:val="left" w:leader="none"/>
          <w:tab w:pos="1720" w:val="left" w:leader="none"/>
        </w:tabs>
        <w:spacing w:line="240" w:lineRule="auto" w:before="250" w:after="0"/>
        <w:ind w:left="1720" w:right="0" w:hanging="720"/>
        <w:jc w:val="left"/>
      </w:pPr>
      <w:r>
        <w:rPr/>
        <w:t>Be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stronger</w:t>
      </w:r>
      <w:r>
        <w:rPr>
          <w:spacing w:val="-3"/>
        </w:rPr>
        <w:t> </w:t>
      </w:r>
      <w:r>
        <w:rPr/>
        <w:t>organisation</w:t>
      </w:r>
    </w:p>
    <w:p>
      <w:pPr>
        <w:pStyle w:val="Heading3"/>
        <w:numPr>
          <w:ilvl w:val="1"/>
          <w:numId w:val="17"/>
        </w:numPr>
        <w:tabs>
          <w:tab w:pos="1719" w:val="left" w:leader="none"/>
          <w:tab w:pos="1720" w:val="left" w:leader="none"/>
        </w:tabs>
        <w:spacing w:line="240" w:lineRule="auto" w:before="250" w:after="0"/>
        <w:ind w:left="1720" w:right="0" w:hanging="720"/>
        <w:jc w:val="left"/>
      </w:pPr>
      <w:r>
        <w:rPr/>
        <w:t>Be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great place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work</w:t>
      </w:r>
    </w:p>
    <w:p>
      <w:pPr>
        <w:spacing w:after="0" w:line="240" w:lineRule="auto"/>
        <w:jc w:val="left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80" w:right="118"/>
        <w:jc w:val="both"/>
      </w:pPr>
      <w:r>
        <w:rPr/>
        <w:t>We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linked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ambitions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is on target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outcome focused.</w:t>
      </w:r>
    </w:p>
    <w:p>
      <w:pPr>
        <w:pStyle w:val="BodyText"/>
        <w:spacing w:line="280" w:lineRule="auto" w:before="200"/>
        <w:ind w:left="280" w:right="116"/>
        <w:jc w:val="both"/>
      </w:pPr>
      <w:r>
        <w:rPr/>
        <w:t>We will ensure the delivery of our business plan by having the right mix of people,</w:t>
      </w:r>
      <w:r>
        <w:rPr>
          <w:spacing w:val="1"/>
        </w:rPr>
        <w:t> </w:t>
      </w:r>
      <w:r>
        <w:rPr/>
        <w:t>knowledge,</w:t>
      </w:r>
      <w:r>
        <w:rPr>
          <w:spacing w:val="1"/>
        </w:rPr>
        <w:t> </w:t>
      </w:r>
      <w:r>
        <w:rPr/>
        <w:t>skills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commitment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business,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effective</w:t>
      </w:r>
      <w:r>
        <w:rPr>
          <w:spacing w:val="-72"/>
        </w:rPr>
        <w:t> </w:t>
      </w:r>
      <w:r>
        <w:rPr/>
        <w:t>governance/assurance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the requisite</w:t>
      </w:r>
      <w:r>
        <w:rPr>
          <w:spacing w:val="-1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strength.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_bookmark7" w:id="60"/>
      <w:bookmarkEnd w:id="60"/>
      <w:r>
        <w:rPr>
          <w:b w:val="0"/>
        </w:rPr>
      </w:r>
      <w:r>
        <w:rPr>
          <w:color w:val="5F4879"/>
        </w:rPr>
        <w:t>Ambition</w:t>
      </w:r>
      <w:r>
        <w:rPr>
          <w:color w:val="5F4879"/>
          <w:spacing w:val="-2"/>
        </w:rPr>
        <w:t> </w:t>
      </w:r>
      <w:r>
        <w:rPr>
          <w:color w:val="5F4879"/>
        </w:rPr>
        <w:t>1</w:t>
      </w:r>
      <w:r>
        <w:rPr>
          <w:color w:val="5F4879"/>
          <w:spacing w:val="-3"/>
        </w:rPr>
        <w:t> </w:t>
      </w:r>
      <w:r>
        <w:rPr>
          <w:color w:val="5F4879"/>
        </w:rPr>
        <w:t>– Make our Customers</w:t>
      </w:r>
      <w:r>
        <w:rPr>
          <w:color w:val="5F4879"/>
          <w:spacing w:val="-2"/>
        </w:rPr>
        <w:t> </w:t>
      </w:r>
      <w:r>
        <w:rPr>
          <w:color w:val="5F4879"/>
        </w:rPr>
        <w:t>the</w:t>
      </w:r>
      <w:r>
        <w:rPr>
          <w:color w:val="5F4879"/>
          <w:spacing w:val="-2"/>
        </w:rPr>
        <w:t> </w:t>
      </w:r>
      <w:r>
        <w:rPr>
          <w:color w:val="5F4879"/>
        </w:rPr>
        <w:t>focus</w:t>
      </w:r>
      <w:r>
        <w:rPr>
          <w:color w:val="5F4879"/>
          <w:spacing w:val="-2"/>
        </w:rPr>
        <w:t> </w:t>
      </w:r>
      <w:r>
        <w:rPr>
          <w:color w:val="5F4879"/>
        </w:rPr>
        <w:t>of</w:t>
      </w:r>
      <w:r>
        <w:rPr>
          <w:color w:val="5F4879"/>
          <w:spacing w:val="-3"/>
        </w:rPr>
        <w:t> </w:t>
      </w:r>
      <w:r>
        <w:rPr>
          <w:color w:val="5F4879"/>
        </w:rPr>
        <w:t>everything</w:t>
      </w:r>
      <w:r>
        <w:rPr>
          <w:color w:val="5F4879"/>
          <w:spacing w:val="-1"/>
        </w:rPr>
        <w:t> </w:t>
      </w:r>
      <w:r>
        <w:rPr>
          <w:color w:val="5F4879"/>
        </w:rPr>
        <w:t>we</w:t>
      </w:r>
      <w:r>
        <w:rPr>
          <w:color w:val="5F4879"/>
          <w:spacing w:val="-2"/>
        </w:rPr>
        <w:t> </w:t>
      </w:r>
      <w:r>
        <w:rPr>
          <w:color w:val="5F4879"/>
        </w:rPr>
        <w:t>do</w:t>
      </w:r>
    </w:p>
    <w:p>
      <w:pPr>
        <w:pStyle w:val="BodyText"/>
        <w:spacing w:line="280" w:lineRule="auto" w:before="297"/>
        <w:ind w:left="280" w:right="116"/>
        <w:jc w:val="both"/>
      </w:pPr>
      <w:r>
        <w:rPr/>
        <w:t>We aim to ensure everything we do delivers great results for customers and we</w:t>
      </w:r>
      <w:r>
        <w:rPr>
          <w:spacing w:val="1"/>
        </w:rPr>
        <w:t> </w:t>
      </w:r>
      <w:r>
        <w:rPr>
          <w:spacing w:val="-1"/>
        </w:rPr>
        <w:t>commit</w:t>
      </w:r>
      <w:r>
        <w:rPr>
          <w:spacing w:val="-17"/>
        </w:rPr>
        <w:t> </w:t>
      </w:r>
      <w:r>
        <w:rPr>
          <w:spacing w:val="-1"/>
        </w:rPr>
        <w:t>to</w:t>
      </w:r>
      <w:r>
        <w:rPr>
          <w:spacing w:val="-16"/>
        </w:rPr>
        <w:t> </w:t>
      </w:r>
      <w:r>
        <w:rPr>
          <w:spacing w:val="-1"/>
        </w:rPr>
        <w:t>ensuring</w:t>
      </w:r>
      <w:r>
        <w:rPr>
          <w:spacing w:val="-16"/>
        </w:rPr>
        <w:t> </w:t>
      </w:r>
      <w:r>
        <w:rPr>
          <w:spacing w:val="-1"/>
        </w:rPr>
        <w:t>customers’</w:t>
      </w:r>
      <w:r>
        <w:rPr>
          <w:spacing w:val="-16"/>
        </w:rPr>
        <w:t> </w:t>
      </w:r>
      <w:r>
        <w:rPr/>
        <w:t>influence</w:t>
      </w:r>
      <w:r>
        <w:rPr>
          <w:spacing w:val="-15"/>
        </w:rPr>
        <w:t> </w:t>
      </w:r>
      <w:r>
        <w:rPr/>
        <w:t>our</w:t>
      </w:r>
      <w:r>
        <w:rPr>
          <w:spacing w:val="-18"/>
        </w:rPr>
        <w:t> </w:t>
      </w:r>
      <w:r>
        <w:rPr/>
        <w:t>service</w:t>
      </w:r>
      <w:r>
        <w:rPr>
          <w:spacing w:val="-15"/>
        </w:rPr>
        <w:t> </w:t>
      </w:r>
      <w:r>
        <w:rPr/>
        <w:t>standards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business</w:t>
      </w:r>
      <w:r>
        <w:rPr>
          <w:spacing w:val="-15"/>
        </w:rPr>
        <w:t> </w:t>
      </w:r>
      <w:r>
        <w:rPr/>
        <w:t>decisions.</w:t>
      </w:r>
    </w:p>
    <w:p>
      <w:pPr>
        <w:pStyle w:val="BodyText"/>
        <w:spacing w:line="280" w:lineRule="auto" w:before="239"/>
        <w:ind w:left="279" w:right="116"/>
        <w:jc w:val="both"/>
      </w:pPr>
      <w:r>
        <w:rPr/>
        <w:t>Over the period of this plan, we aim to develop a closer relationship with the</w:t>
      </w:r>
      <w:r>
        <w:rPr>
          <w:spacing w:val="1"/>
        </w:rPr>
        <w:t> </w:t>
      </w:r>
      <w:r>
        <w:rPr/>
        <w:t>communities</w:t>
      </w:r>
      <w:r>
        <w:rPr>
          <w:spacing w:val="-17"/>
        </w:rPr>
        <w:t> </w:t>
      </w:r>
      <w:r>
        <w:rPr/>
        <w:t>in</w:t>
      </w:r>
      <w:r>
        <w:rPr>
          <w:spacing w:val="-17"/>
        </w:rPr>
        <w:t> </w:t>
      </w:r>
      <w:r>
        <w:rPr/>
        <w:t>which</w:t>
      </w:r>
      <w:r>
        <w:rPr>
          <w:spacing w:val="-14"/>
        </w:rPr>
        <w:t> </w:t>
      </w:r>
      <w:r>
        <w:rPr/>
        <w:t>we</w:t>
      </w:r>
      <w:r>
        <w:rPr>
          <w:spacing w:val="-16"/>
        </w:rPr>
        <w:t> </w:t>
      </w:r>
      <w:r>
        <w:rPr/>
        <w:t>operate;</w:t>
      </w:r>
      <w:r>
        <w:rPr>
          <w:spacing w:val="-18"/>
        </w:rPr>
        <w:t> </w:t>
      </w:r>
      <w:r>
        <w:rPr/>
        <w:t>understand</w:t>
      </w:r>
      <w:r>
        <w:rPr>
          <w:spacing w:val="-18"/>
        </w:rPr>
        <w:t> </w:t>
      </w:r>
      <w:r>
        <w:rPr/>
        <w:t>and</w:t>
      </w:r>
      <w:r>
        <w:rPr>
          <w:spacing w:val="-17"/>
        </w:rPr>
        <w:t> </w:t>
      </w:r>
      <w:r>
        <w:rPr/>
        <w:t>respond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changing</w:t>
      </w:r>
      <w:r>
        <w:rPr>
          <w:spacing w:val="-18"/>
        </w:rPr>
        <w:t> </w:t>
      </w:r>
      <w:r>
        <w:rPr/>
        <w:t>needs;</w:t>
      </w:r>
      <w:r>
        <w:rPr>
          <w:spacing w:val="-17"/>
        </w:rPr>
        <w:t> </w:t>
      </w:r>
      <w:r>
        <w:rPr/>
        <w:t>deliver</w:t>
      </w:r>
      <w:r>
        <w:rPr>
          <w:spacing w:val="-73"/>
        </w:rPr>
        <w:t> </w:t>
      </w:r>
      <w:r>
        <w:rPr/>
        <w:t>service</w:t>
      </w:r>
      <w:r>
        <w:rPr>
          <w:spacing w:val="-1"/>
        </w:rPr>
        <w:t> </w:t>
      </w:r>
      <w:r>
        <w:rPr/>
        <w:t>improvements and</w:t>
      </w:r>
      <w:r>
        <w:rPr>
          <w:spacing w:val="-3"/>
        </w:rPr>
        <w:t> </w:t>
      </w:r>
      <w:r>
        <w:rPr/>
        <w:t>provide real</w:t>
      </w:r>
      <w:r>
        <w:rPr>
          <w:spacing w:val="-2"/>
        </w:rPr>
        <w:t> </w:t>
      </w:r>
      <w:r>
        <w:rPr/>
        <w:t>value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everything</w:t>
      </w:r>
      <w:r>
        <w:rPr>
          <w:spacing w:val="-2"/>
        </w:rPr>
        <w:t> </w:t>
      </w:r>
      <w:r>
        <w:rPr/>
        <w:t>we</w:t>
      </w:r>
      <w:r>
        <w:rPr>
          <w:spacing w:val="-1"/>
        </w:rPr>
        <w:t> </w:t>
      </w:r>
      <w:r>
        <w:rPr/>
        <w:t>do.</w:t>
      </w:r>
    </w:p>
    <w:p>
      <w:pPr>
        <w:pStyle w:val="BodyText"/>
        <w:spacing w:line="280" w:lineRule="auto" w:before="241"/>
        <w:ind w:left="279" w:right="113"/>
        <w:jc w:val="both"/>
      </w:pPr>
      <w:r>
        <w:rPr/>
        <w:t>We will build on our qualities of being a caring, reliable and responsive housing</w:t>
      </w:r>
      <w:r>
        <w:rPr>
          <w:spacing w:val="1"/>
        </w:rPr>
        <w:t> </w:t>
      </w:r>
      <w:r>
        <w:rPr/>
        <w:t>provider. We will continue to explore ways in which we can be more effective and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innovation,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modernising</w:t>
      </w:r>
      <w:r>
        <w:rPr>
          <w:spacing w:val="-72"/>
        </w:rPr>
        <w:t> </w:t>
      </w:r>
      <w:r>
        <w:rPr/>
        <w:t>communications. We wish to exceed the requirements of the Scottish Social Housing</w:t>
      </w:r>
      <w:r>
        <w:rPr>
          <w:spacing w:val="1"/>
        </w:rPr>
        <w:t> </w:t>
      </w:r>
      <w:r>
        <w:rPr/>
        <w:t>Charter</w:t>
      </w:r>
      <w:r>
        <w:rPr>
          <w:spacing w:val="-2"/>
        </w:rPr>
        <w:t> </w:t>
      </w:r>
      <w:r>
        <w:rPr/>
        <w:t>(SSHC)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excel</w:t>
      </w:r>
      <w:r>
        <w:rPr>
          <w:spacing w:val="-1"/>
        </w:rPr>
        <w:t> </w:t>
      </w:r>
      <w:r>
        <w:rPr/>
        <w:t>at</w:t>
      </w:r>
      <w:r>
        <w:rPr>
          <w:spacing w:val="-3"/>
        </w:rPr>
        <w:t> </w:t>
      </w:r>
      <w:r>
        <w:rPr/>
        <w:t>what</w:t>
      </w:r>
      <w:r>
        <w:rPr>
          <w:spacing w:val="-2"/>
        </w:rPr>
        <w:t> </w:t>
      </w:r>
      <w:r>
        <w:rPr/>
        <w:t>matters</w:t>
      </w:r>
      <w:r>
        <w:rPr>
          <w:spacing w:val="-1"/>
        </w:rPr>
        <w:t> </w:t>
      </w:r>
      <w:r>
        <w:rPr/>
        <w:t>most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customers.</w:t>
      </w:r>
    </w:p>
    <w:p>
      <w:pPr>
        <w:pStyle w:val="BodyText"/>
        <w:spacing w:before="11"/>
        <w:rPr>
          <w:sz w:val="37"/>
        </w:rPr>
      </w:pPr>
    </w:p>
    <w:p>
      <w:pPr>
        <w:pStyle w:val="Heading3"/>
        <w:ind w:left="279"/>
        <w:jc w:val="both"/>
      </w:pPr>
      <w:r>
        <w:rPr/>
        <w:t>We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achieve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key</w:t>
      </w:r>
      <w:r>
        <w:rPr>
          <w:spacing w:val="-1"/>
        </w:rPr>
        <w:t> </w:t>
      </w:r>
      <w:r>
        <w:rPr/>
        <w:t>actions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outcomes:</w:t>
      </w:r>
    </w:p>
    <w:p>
      <w:pPr>
        <w:pStyle w:val="BodyText"/>
        <w:spacing w:before="5"/>
        <w:rPr>
          <w:b/>
          <w:sz w:val="38"/>
        </w:rPr>
      </w:pPr>
    </w:p>
    <w:p>
      <w:pPr>
        <w:pStyle w:val="Heading3"/>
        <w:numPr>
          <w:ilvl w:val="0"/>
          <w:numId w:val="22"/>
        </w:numPr>
        <w:tabs>
          <w:tab w:pos="988" w:val="left" w:leader="none"/>
        </w:tabs>
        <w:spacing w:line="240" w:lineRule="auto" w:before="0" w:after="0"/>
        <w:ind w:left="988" w:right="0" w:hanging="356"/>
        <w:jc w:val="left"/>
      </w:pPr>
      <w:r>
        <w:rPr/>
        <w:t>Good</w:t>
      </w:r>
      <w:r>
        <w:rPr>
          <w:spacing w:val="-4"/>
        </w:rPr>
        <w:t> </w:t>
      </w:r>
      <w:r>
        <w:rPr/>
        <w:t>quality</w:t>
      </w:r>
      <w:r>
        <w:rPr>
          <w:spacing w:val="-3"/>
        </w:rPr>
        <w:t> </w:t>
      </w:r>
      <w:r>
        <w:rPr/>
        <w:t>customer</w:t>
      </w:r>
      <w:r>
        <w:rPr>
          <w:spacing w:val="-2"/>
        </w:rPr>
        <w:t> </w:t>
      </w:r>
      <w:r>
        <w:rPr/>
        <w:t>insight: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  <w:tab w:pos="2423" w:val="left" w:leader="none"/>
          <w:tab w:pos="2967" w:val="left" w:leader="none"/>
          <w:tab w:pos="4568" w:val="left" w:leader="none"/>
          <w:tab w:pos="5166" w:val="left" w:leader="none"/>
          <w:tab w:pos="6697" w:val="left" w:leader="none"/>
          <w:tab w:pos="7108" w:val="left" w:leader="none"/>
          <w:tab w:pos="8070" w:val="left" w:leader="none"/>
          <w:tab w:pos="8668" w:val="left" w:leader="none"/>
        </w:tabs>
        <w:spacing w:line="276" w:lineRule="auto" w:before="91" w:after="0"/>
        <w:ind w:left="999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Understand</w:t>
        <w:tab/>
        <w:t>the</w:t>
        <w:tab/>
        <w:t>requirements</w:t>
        <w:tab/>
        <w:t>and</w:t>
        <w:tab/>
        <w:t>expectations</w:t>
        <w:tab/>
        <w:t>of</w:t>
        <w:tab/>
        <w:t>current</w:t>
        <w:tab/>
        <w:t>and</w:t>
        <w:tab/>
      </w:r>
      <w:r>
        <w:rPr>
          <w:spacing w:val="-1"/>
          <w:sz w:val="24"/>
        </w:rPr>
        <w:t>future</w:t>
      </w:r>
      <w:r>
        <w:rPr>
          <w:spacing w:val="-72"/>
          <w:sz w:val="24"/>
        </w:rPr>
        <w:t> </w:t>
      </w:r>
      <w:r>
        <w:rPr>
          <w:sz w:val="24"/>
        </w:rPr>
        <w:t>customers.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49" w:after="0"/>
        <w:ind w:left="999" w:right="117" w:hanging="360"/>
        <w:jc w:val="left"/>
        <w:rPr>
          <w:rFonts w:ascii="Symbol" w:hAnsi="Symbol"/>
          <w:sz w:val="24"/>
        </w:rPr>
      </w:pPr>
      <w:r>
        <w:rPr>
          <w:sz w:val="24"/>
        </w:rPr>
        <w:t>Use</w:t>
      </w:r>
      <w:r>
        <w:rPr>
          <w:spacing w:val="17"/>
          <w:sz w:val="24"/>
        </w:rPr>
        <w:t> </w:t>
      </w:r>
      <w:r>
        <w:rPr>
          <w:sz w:val="24"/>
        </w:rPr>
        <w:t>customer</w:t>
      </w:r>
      <w:r>
        <w:rPr>
          <w:spacing w:val="17"/>
          <w:sz w:val="24"/>
        </w:rPr>
        <w:t> </w:t>
      </w:r>
      <w:r>
        <w:rPr>
          <w:sz w:val="24"/>
        </w:rPr>
        <w:t>insight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6"/>
          <w:sz w:val="24"/>
        </w:rPr>
        <w:t> </w:t>
      </w:r>
      <w:r>
        <w:rPr>
          <w:sz w:val="24"/>
        </w:rPr>
        <w:t>design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develop</w:t>
      </w:r>
      <w:r>
        <w:rPr>
          <w:spacing w:val="14"/>
          <w:sz w:val="24"/>
        </w:rPr>
        <w:t> </w:t>
      </w:r>
      <w:r>
        <w:rPr>
          <w:sz w:val="24"/>
        </w:rPr>
        <w:t>our</w:t>
      </w:r>
      <w:r>
        <w:rPr>
          <w:spacing w:val="16"/>
          <w:sz w:val="24"/>
        </w:rPr>
        <w:t> </w:t>
      </w:r>
      <w:r>
        <w:rPr>
          <w:sz w:val="24"/>
        </w:rPr>
        <w:t>services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make</w:t>
      </w:r>
      <w:r>
        <w:rPr>
          <w:spacing w:val="16"/>
          <w:sz w:val="24"/>
        </w:rPr>
        <w:t> </w:t>
      </w:r>
      <w:r>
        <w:rPr>
          <w:sz w:val="24"/>
        </w:rPr>
        <w:t>informed</w:t>
      </w:r>
      <w:r>
        <w:rPr>
          <w:spacing w:val="-72"/>
          <w:sz w:val="24"/>
        </w:rPr>
        <w:t> </w:t>
      </w:r>
      <w:r>
        <w:rPr>
          <w:sz w:val="24"/>
        </w:rPr>
        <w:t>decisions.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999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Continue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develop</w:t>
      </w:r>
      <w:r>
        <w:rPr>
          <w:spacing w:val="-7"/>
          <w:sz w:val="24"/>
        </w:rPr>
        <w:t> </w:t>
      </w:r>
      <w:r>
        <w:rPr>
          <w:sz w:val="24"/>
        </w:rPr>
        <w:t>effective</w:t>
      </w:r>
      <w:r>
        <w:rPr>
          <w:spacing w:val="-5"/>
          <w:sz w:val="24"/>
        </w:rPr>
        <w:t> </w:t>
      </w:r>
      <w:r>
        <w:rPr>
          <w:sz w:val="24"/>
        </w:rPr>
        <w:t>ICT</w:t>
      </w:r>
      <w:r>
        <w:rPr>
          <w:spacing w:val="-6"/>
          <w:sz w:val="24"/>
        </w:rPr>
        <w:t> </w:t>
      </w:r>
      <w:r>
        <w:rPr>
          <w:sz w:val="24"/>
        </w:rPr>
        <w:t>solutions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gather,</w:t>
      </w:r>
      <w:r>
        <w:rPr>
          <w:spacing w:val="-6"/>
          <w:sz w:val="24"/>
        </w:rPr>
        <w:t> </w:t>
      </w:r>
      <w:r>
        <w:rPr>
          <w:sz w:val="24"/>
        </w:rPr>
        <w:t>store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use</w:t>
      </w:r>
      <w:r>
        <w:rPr>
          <w:spacing w:val="-7"/>
          <w:sz w:val="24"/>
        </w:rPr>
        <w:t> </w:t>
      </w:r>
      <w:r>
        <w:rPr>
          <w:sz w:val="24"/>
        </w:rPr>
        <w:t>up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date</w:t>
      </w:r>
      <w:r>
        <w:rPr>
          <w:spacing w:val="-72"/>
          <w:sz w:val="24"/>
        </w:rPr>
        <w:t> </w:t>
      </w:r>
      <w:r>
        <w:rPr>
          <w:sz w:val="24"/>
        </w:rPr>
        <w:t>customer</w:t>
      </w:r>
      <w:r>
        <w:rPr>
          <w:spacing w:val="-2"/>
          <w:sz w:val="24"/>
        </w:rPr>
        <w:t> </w:t>
      </w:r>
      <w:r>
        <w:rPr>
          <w:sz w:val="24"/>
        </w:rPr>
        <w:t>information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give</w:t>
      </w:r>
      <w:r>
        <w:rPr>
          <w:spacing w:val="-1"/>
          <w:sz w:val="24"/>
        </w:rPr>
        <w:t> </w:t>
      </w:r>
      <w:r>
        <w:rPr>
          <w:sz w:val="24"/>
        </w:rPr>
        <w:t>meaningful</w:t>
      </w:r>
      <w:r>
        <w:rPr>
          <w:spacing w:val="-2"/>
          <w:sz w:val="24"/>
        </w:rPr>
        <w:t> </w:t>
      </w:r>
      <w:r>
        <w:rPr>
          <w:sz w:val="24"/>
        </w:rPr>
        <w:t>timely</w:t>
      </w:r>
      <w:r>
        <w:rPr>
          <w:spacing w:val="-1"/>
          <w:sz w:val="24"/>
        </w:rPr>
        <w:t> </w:t>
      </w:r>
      <w:r>
        <w:rPr>
          <w:sz w:val="24"/>
        </w:rPr>
        <w:t>insight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our tenants.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999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Improve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methodology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quality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our</w:t>
      </w:r>
      <w:r>
        <w:rPr>
          <w:spacing w:val="-1"/>
          <w:sz w:val="24"/>
        </w:rPr>
        <w:t> </w:t>
      </w:r>
      <w:r>
        <w:rPr>
          <w:sz w:val="24"/>
        </w:rPr>
        <w:t>tenant</w:t>
      </w:r>
      <w:r>
        <w:rPr>
          <w:spacing w:val="-7"/>
          <w:sz w:val="24"/>
        </w:rPr>
        <w:t> </w:t>
      </w:r>
      <w:r>
        <w:rPr>
          <w:sz w:val="24"/>
        </w:rPr>
        <w:t>satisfaction</w:t>
      </w:r>
      <w:r>
        <w:rPr>
          <w:spacing w:val="-5"/>
          <w:sz w:val="24"/>
        </w:rPr>
        <w:t> </w:t>
      </w:r>
      <w:r>
        <w:rPr>
          <w:sz w:val="24"/>
        </w:rPr>
        <w:t>data</w:t>
      </w:r>
      <w:r>
        <w:rPr>
          <w:spacing w:val="-4"/>
          <w:sz w:val="24"/>
        </w:rPr>
        <w:t> </w:t>
      </w:r>
      <w:r>
        <w:rPr>
          <w:sz w:val="24"/>
        </w:rPr>
        <w:t>collection</w:t>
      </w:r>
      <w:r>
        <w:rPr>
          <w:spacing w:val="-7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gain</w:t>
      </w:r>
      <w:r>
        <w:rPr>
          <w:spacing w:val="-1"/>
          <w:sz w:val="24"/>
        </w:rPr>
        <w:t> </w:t>
      </w:r>
      <w:r>
        <w:rPr>
          <w:sz w:val="24"/>
        </w:rPr>
        <w:t>better</w:t>
      </w:r>
      <w:r>
        <w:rPr>
          <w:spacing w:val="-1"/>
          <w:sz w:val="24"/>
        </w:rPr>
        <w:t> </w:t>
      </w:r>
      <w:r>
        <w:rPr>
          <w:sz w:val="24"/>
        </w:rPr>
        <w:t>insight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understand</w:t>
      </w:r>
      <w:r>
        <w:rPr>
          <w:spacing w:val="-2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customers’</w:t>
      </w:r>
      <w:r>
        <w:rPr>
          <w:spacing w:val="-2"/>
          <w:sz w:val="24"/>
        </w:rPr>
        <w:t> </w:t>
      </w:r>
      <w:r>
        <w:rPr>
          <w:sz w:val="24"/>
        </w:rPr>
        <w:t>requirements</w:t>
      </w:r>
    </w:p>
    <w:p>
      <w:pPr>
        <w:pStyle w:val="BodyText"/>
        <w:spacing w:before="11"/>
        <w:rPr>
          <w:sz w:val="34"/>
        </w:rPr>
      </w:pPr>
    </w:p>
    <w:p>
      <w:pPr>
        <w:pStyle w:val="Heading3"/>
        <w:numPr>
          <w:ilvl w:val="0"/>
          <w:numId w:val="22"/>
        </w:numPr>
        <w:tabs>
          <w:tab w:pos="988" w:val="left" w:leader="none"/>
        </w:tabs>
        <w:spacing w:line="240" w:lineRule="auto" w:before="0" w:after="0"/>
        <w:ind w:left="988" w:right="0" w:hanging="361"/>
        <w:jc w:val="left"/>
      </w:pPr>
      <w:r>
        <w:rPr/>
        <w:t>Meaningful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inclusive</w:t>
      </w:r>
      <w:r>
        <w:rPr>
          <w:spacing w:val="-5"/>
        </w:rPr>
        <w:t> </w:t>
      </w:r>
      <w:r>
        <w:rPr/>
        <w:t>customer</w:t>
      </w:r>
      <w:r>
        <w:rPr>
          <w:spacing w:val="-5"/>
        </w:rPr>
        <w:t> </w:t>
      </w:r>
      <w:r>
        <w:rPr/>
        <w:t>engagement: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53" w:after="0"/>
        <w:ind w:left="999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Ensure</w:t>
      </w:r>
      <w:r>
        <w:rPr>
          <w:spacing w:val="-15"/>
          <w:sz w:val="24"/>
        </w:rPr>
        <w:t> </w:t>
      </w:r>
      <w:r>
        <w:rPr>
          <w:sz w:val="24"/>
        </w:rPr>
        <w:t>tenants</w:t>
      </w:r>
      <w:r>
        <w:rPr>
          <w:spacing w:val="-14"/>
          <w:sz w:val="24"/>
        </w:rPr>
        <w:t> </w:t>
      </w:r>
      <w:r>
        <w:rPr>
          <w:sz w:val="24"/>
        </w:rPr>
        <w:t>continue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6"/>
          <w:sz w:val="24"/>
        </w:rPr>
        <w:t> </w:t>
      </w:r>
      <w:r>
        <w:rPr>
          <w:sz w:val="24"/>
        </w:rPr>
        <w:t>be</w:t>
      </w:r>
      <w:r>
        <w:rPr>
          <w:spacing w:val="-15"/>
          <w:sz w:val="24"/>
        </w:rPr>
        <w:t> </w:t>
      </w:r>
      <w:r>
        <w:rPr>
          <w:sz w:val="24"/>
        </w:rPr>
        <w:t>involved</w:t>
      </w:r>
      <w:r>
        <w:rPr>
          <w:spacing w:val="-16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engaged</w:t>
      </w:r>
      <w:r>
        <w:rPr>
          <w:spacing w:val="-17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scrutinising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services</w:t>
      </w:r>
      <w:r>
        <w:rPr>
          <w:spacing w:val="-72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develop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deliver.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7" w:after="0"/>
        <w:ind w:left="999" w:right="115" w:hanging="360"/>
        <w:jc w:val="left"/>
        <w:rPr>
          <w:rFonts w:ascii="Symbol" w:hAnsi="Symbol"/>
          <w:sz w:val="24"/>
        </w:rPr>
      </w:pPr>
      <w:r>
        <w:rPr>
          <w:sz w:val="24"/>
        </w:rPr>
        <w:t>Offer</w:t>
      </w:r>
      <w:r>
        <w:rPr>
          <w:spacing w:val="4"/>
          <w:sz w:val="24"/>
        </w:rPr>
        <w:t> </w:t>
      </w:r>
      <w:r>
        <w:rPr>
          <w:sz w:val="24"/>
        </w:rPr>
        <w:t>a</w:t>
      </w:r>
      <w:r>
        <w:rPr>
          <w:spacing w:val="6"/>
          <w:sz w:val="24"/>
        </w:rPr>
        <w:t> </w:t>
      </w:r>
      <w:r>
        <w:rPr>
          <w:sz w:val="24"/>
        </w:rPr>
        <w:t>range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ways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get</w:t>
      </w:r>
      <w:r>
        <w:rPr>
          <w:spacing w:val="5"/>
          <w:sz w:val="24"/>
        </w:rPr>
        <w:t> </w:t>
      </w:r>
      <w:r>
        <w:rPr>
          <w:sz w:val="24"/>
        </w:rPr>
        <w:t>customers</w:t>
      </w:r>
      <w:r>
        <w:rPr>
          <w:spacing w:val="6"/>
          <w:sz w:val="24"/>
        </w:rPr>
        <w:t> </w:t>
      </w:r>
      <w:r>
        <w:rPr>
          <w:sz w:val="24"/>
        </w:rPr>
        <w:t>involved</w:t>
      </w:r>
      <w:r>
        <w:rPr>
          <w:spacing w:val="4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varying</w:t>
      </w:r>
      <w:r>
        <w:rPr>
          <w:spacing w:val="4"/>
          <w:sz w:val="24"/>
        </w:rPr>
        <w:t> </w:t>
      </w:r>
      <w:r>
        <w:rPr>
          <w:sz w:val="24"/>
        </w:rPr>
        <w:t>levels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suit</w:t>
      </w:r>
      <w:r>
        <w:rPr>
          <w:spacing w:val="6"/>
          <w:sz w:val="24"/>
        </w:rPr>
        <w:t> </w:t>
      </w:r>
      <w:r>
        <w:rPr>
          <w:sz w:val="24"/>
        </w:rPr>
        <w:t>their</w:t>
      </w:r>
      <w:r>
        <w:rPr>
          <w:spacing w:val="-72"/>
          <w:sz w:val="24"/>
        </w:rPr>
        <w:t> </w:t>
      </w:r>
      <w:r>
        <w:rPr>
          <w:sz w:val="24"/>
        </w:rPr>
        <w:t>needs</w:t>
      </w:r>
      <w:r>
        <w:rPr>
          <w:spacing w:val="-1"/>
          <w:sz w:val="24"/>
        </w:rPr>
        <w:t> </w:t>
      </w:r>
      <w:r>
        <w:rPr>
          <w:sz w:val="24"/>
        </w:rPr>
        <w:t>(e.g.,</w:t>
      </w:r>
      <w:r>
        <w:rPr>
          <w:spacing w:val="-3"/>
          <w:sz w:val="24"/>
        </w:rPr>
        <w:t> </w:t>
      </w:r>
      <w:r>
        <w:rPr>
          <w:sz w:val="24"/>
        </w:rPr>
        <w:t>formalisation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armchair</w:t>
      </w:r>
      <w:r>
        <w:rPr>
          <w:spacing w:val="-2"/>
          <w:sz w:val="24"/>
        </w:rPr>
        <w:t> </w:t>
      </w:r>
      <w:r>
        <w:rPr>
          <w:sz w:val="24"/>
        </w:rPr>
        <w:t>groups/scheme</w:t>
      </w:r>
      <w:r>
        <w:rPr>
          <w:spacing w:val="-1"/>
          <w:sz w:val="24"/>
        </w:rPr>
        <w:t> </w:t>
      </w:r>
      <w:r>
        <w:rPr>
          <w:sz w:val="24"/>
        </w:rPr>
        <w:t>champions).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1000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Use</w:t>
      </w:r>
      <w:r>
        <w:rPr>
          <w:spacing w:val="27"/>
          <w:sz w:val="24"/>
        </w:rPr>
        <w:t> </w:t>
      </w:r>
      <w:r>
        <w:rPr>
          <w:sz w:val="24"/>
        </w:rPr>
        <w:t>effective</w:t>
      </w:r>
      <w:r>
        <w:rPr>
          <w:spacing w:val="27"/>
          <w:sz w:val="24"/>
        </w:rPr>
        <w:t> </w:t>
      </w:r>
      <w:r>
        <w:rPr>
          <w:sz w:val="24"/>
        </w:rPr>
        <w:t>consultation</w:t>
      </w:r>
      <w:r>
        <w:rPr>
          <w:spacing w:val="28"/>
          <w:sz w:val="24"/>
        </w:rPr>
        <w:t> </w:t>
      </w:r>
      <w:r>
        <w:rPr>
          <w:sz w:val="24"/>
        </w:rPr>
        <w:t>methods</w:t>
      </w:r>
      <w:r>
        <w:rPr>
          <w:spacing w:val="27"/>
          <w:sz w:val="24"/>
        </w:rPr>
        <w:t> </w:t>
      </w:r>
      <w:r>
        <w:rPr>
          <w:sz w:val="24"/>
        </w:rPr>
        <w:t>providing</w:t>
      </w:r>
      <w:r>
        <w:rPr>
          <w:spacing w:val="26"/>
          <w:sz w:val="24"/>
        </w:rPr>
        <w:t> </w:t>
      </w:r>
      <w:r>
        <w:rPr>
          <w:sz w:val="24"/>
        </w:rPr>
        <w:t>real</w:t>
      </w:r>
      <w:r>
        <w:rPr>
          <w:spacing w:val="27"/>
          <w:sz w:val="24"/>
        </w:rPr>
        <w:t> </w:t>
      </w:r>
      <w:r>
        <w:rPr>
          <w:sz w:val="24"/>
        </w:rPr>
        <w:t>opportunity</w:t>
      </w:r>
      <w:r>
        <w:rPr>
          <w:spacing w:val="27"/>
          <w:sz w:val="24"/>
        </w:rPr>
        <w:t> </w:t>
      </w:r>
      <w:r>
        <w:rPr>
          <w:sz w:val="24"/>
        </w:rPr>
        <w:t>for</w:t>
      </w:r>
      <w:r>
        <w:rPr>
          <w:spacing w:val="28"/>
          <w:sz w:val="24"/>
        </w:rPr>
        <w:t> </w:t>
      </w:r>
      <w:r>
        <w:rPr>
          <w:sz w:val="24"/>
        </w:rPr>
        <w:t>tenants</w:t>
      </w:r>
      <w:r>
        <w:rPr>
          <w:spacing w:val="28"/>
          <w:sz w:val="24"/>
        </w:rPr>
        <w:t> </w:t>
      </w:r>
      <w:r>
        <w:rPr>
          <w:sz w:val="24"/>
        </w:rPr>
        <w:t>to</w:t>
      </w:r>
      <w:r>
        <w:rPr>
          <w:spacing w:val="-72"/>
          <w:sz w:val="24"/>
        </w:rPr>
        <w:t> </w:t>
      </w:r>
      <w:r>
        <w:rPr>
          <w:sz w:val="24"/>
        </w:rPr>
        <w:t>feel</w:t>
      </w:r>
      <w:r>
        <w:rPr>
          <w:spacing w:val="-2"/>
          <w:sz w:val="24"/>
        </w:rPr>
        <w:t> </w:t>
      </w:r>
      <w:r>
        <w:rPr>
          <w:sz w:val="24"/>
        </w:rPr>
        <w:t>engaged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informed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decision making.</w:t>
      </w:r>
    </w:p>
    <w:p>
      <w:pPr>
        <w:pStyle w:val="BodyText"/>
        <w:spacing w:before="3"/>
        <w:rPr>
          <w:sz w:val="26"/>
        </w:rPr>
      </w:pPr>
    </w:p>
    <w:p>
      <w:pPr>
        <w:pStyle w:val="Heading3"/>
        <w:numPr>
          <w:ilvl w:val="0"/>
          <w:numId w:val="22"/>
        </w:numPr>
        <w:tabs>
          <w:tab w:pos="988" w:val="left" w:leader="none"/>
        </w:tabs>
        <w:spacing w:line="240" w:lineRule="auto" w:before="0" w:after="0"/>
        <w:ind w:left="988" w:right="0" w:hanging="360"/>
        <w:jc w:val="left"/>
      </w:pPr>
      <w:r>
        <w:rPr/>
        <w:t>Offer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Digital</w:t>
      </w:r>
      <w:r>
        <w:rPr>
          <w:spacing w:val="-4"/>
        </w:rPr>
        <w:t> </w:t>
      </w:r>
      <w:r>
        <w:rPr/>
        <w:t>First</w:t>
      </w:r>
      <w:r>
        <w:rPr>
          <w:spacing w:val="1"/>
        </w:rPr>
        <w:t> </w:t>
      </w:r>
      <w:r>
        <w:rPr/>
        <w:t>service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customers: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52" w:after="0"/>
        <w:ind w:left="1000" w:right="291" w:hanging="360"/>
        <w:jc w:val="left"/>
        <w:rPr>
          <w:rFonts w:ascii="Symbol" w:hAnsi="Symbol"/>
          <w:sz w:val="24"/>
        </w:rPr>
      </w:pPr>
      <w:r>
        <w:rPr>
          <w:sz w:val="24"/>
        </w:rPr>
        <w:t>Develop our Digital services to provide accessible, desirable service provision</w:t>
      </w:r>
      <w:r>
        <w:rPr>
          <w:spacing w:val="-72"/>
          <w:sz w:val="24"/>
        </w:rPr>
        <w:t> </w:t>
      </w:r>
      <w:r>
        <w:rPr>
          <w:sz w:val="24"/>
        </w:rPr>
        <w:t>fit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 future.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1000" w:right="588" w:hanging="360"/>
        <w:jc w:val="left"/>
        <w:rPr>
          <w:rFonts w:ascii="Symbol" w:hAnsi="Symbol"/>
          <w:sz w:val="24"/>
        </w:rPr>
      </w:pPr>
      <w:r>
        <w:rPr>
          <w:sz w:val="24"/>
        </w:rPr>
        <w:t>Develop Digital inclusion to support those of our tenants who feel digitally</w:t>
      </w:r>
      <w:r>
        <w:rPr>
          <w:spacing w:val="-72"/>
          <w:sz w:val="24"/>
        </w:rPr>
        <w:t> </w:t>
      </w:r>
      <w:r>
        <w:rPr>
          <w:sz w:val="24"/>
        </w:rPr>
        <w:t>excluded.</w:t>
      </w:r>
    </w:p>
    <w:p>
      <w:pPr>
        <w:spacing w:after="0" w:line="276" w:lineRule="auto"/>
        <w:jc w:val="left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Heading3"/>
        <w:numPr>
          <w:ilvl w:val="0"/>
          <w:numId w:val="22"/>
        </w:numPr>
        <w:tabs>
          <w:tab w:pos="1057" w:val="left" w:leader="none"/>
          <w:tab w:pos="1058" w:val="left" w:leader="none"/>
        </w:tabs>
        <w:spacing w:line="240" w:lineRule="auto" w:before="235" w:after="0"/>
        <w:ind w:left="1057" w:right="0" w:hanging="430"/>
        <w:jc w:val="left"/>
      </w:pPr>
      <w:r>
        <w:rPr/>
        <w:t>Tenant</w:t>
      </w:r>
      <w:r>
        <w:rPr>
          <w:spacing w:val="-3"/>
        </w:rPr>
        <w:t> </w:t>
      </w:r>
      <w:r>
        <w:rPr/>
        <w:t>Sustainment: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50" w:after="0"/>
        <w:ind w:left="1000" w:right="114" w:hanging="360"/>
        <w:jc w:val="left"/>
        <w:rPr>
          <w:rFonts w:ascii="Symbol" w:hAnsi="Symbol"/>
          <w:sz w:val="24"/>
        </w:rPr>
      </w:pPr>
      <w:r>
        <w:rPr>
          <w:sz w:val="24"/>
        </w:rPr>
        <w:t>Provide</w:t>
      </w:r>
      <w:r>
        <w:rPr>
          <w:spacing w:val="54"/>
          <w:sz w:val="24"/>
        </w:rPr>
        <w:t> </w:t>
      </w:r>
      <w:r>
        <w:rPr>
          <w:sz w:val="24"/>
        </w:rPr>
        <w:t>high</w:t>
      </w:r>
      <w:r>
        <w:rPr>
          <w:spacing w:val="55"/>
          <w:sz w:val="24"/>
        </w:rPr>
        <w:t> </w:t>
      </w:r>
      <w:r>
        <w:rPr>
          <w:sz w:val="24"/>
        </w:rPr>
        <w:t>quality</w:t>
      </w:r>
      <w:r>
        <w:rPr>
          <w:spacing w:val="53"/>
          <w:sz w:val="24"/>
        </w:rPr>
        <w:t> </w:t>
      </w:r>
      <w:r>
        <w:rPr>
          <w:sz w:val="24"/>
        </w:rPr>
        <w:t>housing</w:t>
      </w:r>
      <w:r>
        <w:rPr>
          <w:spacing w:val="54"/>
          <w:sz w:val="24"/>
        </w:rPr>
        <w:t> </w:t>
      </w:r>
      <w:r>
        <w:rPr>
          <w:sz w:val="24"/>
        </w:rPr>
        <w:t>services</w:t>
      </w:r>
      <w:r>
        <w:rPr>
          <w:spacing w:val="52"/>
          <w:sz w:val="24"/>
        </w:rPr>
        <w:t> </w:t>
      </w:r>
      <w:r>
        <w:rPr>
          <w:sz w:val="24"/>
        </w:rPr>
        <w:t>to</w:t>
      </w:r>
      <w:r>
        <w:rPr>
          <w:spacing w:val="54"/>
          <w:sz w:val="24"/>
        </w:rPr>
        <w:t> </w:t>
      </w:r>
      <w:r>
        <w:rPr>
          <w:sz w:val="24"/>
        </w:rPr>
        <w:t>support</w:t>
      </w:r>
      <w:r>
        <w:rPr>
          <w:spacing w:val="53"/>
          <w:sz w:val="24"/>
        </w:rPr>
        <w:t> </w:t>
      </w:r>
      <w:r>
        <w:rPr>
          <w:sz w:val="24"/>
        </w:rPr>
        <w:t>and</w:t>
      </w:r>
      <w:r>
        <w:rPr>
          <w:spacing w:val="54"/>
          <w:sz w:val="24"/>
        </w:rPr>
        <w:t> </w:t>
      </w:r>
      <w:r>
        <w:rPr>
          <w:sz w:val="24"/>
        </w:rPr>
        <w:t>empower</w:t>
      </w:r>
      <w:r>
        <w:rPr>
          <w:spacing w:val="53"/>
          <w:sz w:val="24"/>
        </w:rPr>
        <w:t> </w:t>
      </w:r>
      <w:r>
        <w:rPr>
          <w:sz w:val="24"/>
        </w:rPr>
        <w:t>tenants</w:t>
      </w:r>
      <w:r>
        <w:rPr>
          <w:spacing w:val="55"/>
          <w:sz w:val="24"/>
        </w:rPr>
        <w:t> </w:t>
      </w:r>
      <w:r>
        <w:rPr>
          <w:sz w:val="24"/>
        </w:rPr>
        <w:t>to</w:t>
      </w:r>
      <w:r>
        <w:rPr>
          <w:spacing w:val="-72"/>
          <w:sz w:val="24"/>
        </w:rPr>
        <w:t> </w:t>
      </w:r>
      <w:r>
        <w:rPr>
          <w:sz w:val="24"/>
        </w:rPr>
        <w:t>maintain</w:t>
      </w:r>
      <w:r>
        <w:rPr>
          <w:spacing w:val="-2"/>
          <w:sz w:val="24"/>
        </w:rPr>
        <w:t> </w:t>
      </w:r>
      <w:r>
        <w:rPr>
          <w:sz w:val="24"/>
        </w:rPr>
        <w:t>successful</w:t>
      </w:r>
      <w:r>
        <w:rPr>
          <w:spacing w:val="-1"/>
          <w:sz w:val="24"/>
        </w:rPr>
        <w:t> </w:t>
      </w:r>
      <w:r>
        <w:rPr>
          <w:sz w:val="24"/>
        </w:rPr>
        <w:t>tenancies.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1000" w:right="119" w:hanging="360"/>
        <w:jc w:val="left"/>
        <w:rPr>
          <w:rFonts w:ascii="Symbol" w:hAnsi="Symbol"/>
          <w:sz w:val="24"/>
        </w:rPr>
      </w:pPr>
      <w:r>
        <w:rPr>
          <w:spacing w:val="-1"/>
          <w:sz w:val="24"/>
        </w:rPr>
        <w:t>Develop,</w:t>
      </w:r>
      <w:r>
        <w:rPr>
          <w:spacing w:val="-19"/>
          <w:sz w:val="24"/>
        </w:rPr>
        <w:t> </w:t>
      </w:r>
      <w:r>
        <w:rPr>
          <w:spacing w:val="-1"/>
          <w:sz w:val="24"/>
        </w:rPr>
        <w:t>promote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9"/>
          <w:sz w:val="24"/>
        </w:rPr>
        <w:t> </w:t>
      </w:r>
      <w:r>
        <w:rPr>
          <w:spacing w:val="-1"/>
          <w:sz w:val="24"/>
        </w:rPr>
        <w:t>implement</w:t>
      </w:r>
      <w:r>
        <w:rPr>
          <w:spacing w:val="-19"/>
          <w:sz w:val="24"/>
        </w:rPr>
        <w:t> </w:t>
      </w:r>
      <w:r>
        <w:rPr>
          <w:sz w:val="24"/>
        </w:rPr>
        <w:t>pro-active</w:t>
      </w:r>
      <w:r>
        <w:rPr>
          <w:spacing w:val="-17"/>
          <w:sz w:val="24"/>
        </w:rPr>
        <w:t> </w:t>
      </w:r>
      <w:r>
        <w:rPr>
          <w:sz w:val="24"/>
        </w:rPr>
        <w:t>tenancy</w:t>
      </w:r>
      <w:r>
        <w:rPr>
          <w:spacing w:val="-17"/>
          <w:sz w:val="24"/>
        </w:rPr>
        <w:t> </w:t>
      </w:r>
      <w:r>
        <w:rPr>
          <w:sz w:val="24"/>
        </w:rPr>
        <w:t>sustainment</w:t>
      </w:r>
      <w:r>
        <w:rPr>
          <w:spacing w:val="-20"/>
          <w:sz w:val="24"/>
        </w:rPr>
        <w:t> </w:t>
      </w:r>
      <w:r>
        <w:rPr>
          <w:sz w:val="24"/>
        </w:rPr>
        <w:t>practices</w:t>
      </w:r>
      <w:r>
        <w:rPr>
          <w:spacing w:val="-17"/>
          <w:sz w:val="24"/>
        </w:rPr>
        <w:t> </w:t>
      </w:r>
      <w:r>
        <w:rPr>
          <w:sz w:val="24"/>
        </w:rPr>
        <w:t>that</w:t>
      </w:r>
      <w:r>
        <w:rPr>
          <w:spacing w:val="-72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embedded</w:t>
      </w:r>
      <w:r>
        <w:rPr>
          <w:spacing w:val="-2"/>
          <w:sz w:val="24"/>
        </w:rPr>
        <w:t> </w:t>
      </w:r>
      <w:r>
        <w:rPr>
          <w:sz w:val="24"/>
        </w:rPr>
        <w:t>into</w:t>
      </w:r>
      <w:r>
        <w:rPr>
          <w:spacing w:val="-2"/>
          <w:sz w:val="24"/>
        </w:rPr>
        <w:t> </w:t>
      </w:r>
      <w:r>
        <w:rPr>
          <w:sz w:val="24"/>
        </w:rPr>
        <w:t>service delivery.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8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fair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supportive</w:t>
      </w:r>
    </w:p>
    <w:p>
      <w:pPr>
        <w:pStyle w:val="BodyText"/>
        <w:spacing w:before="8"/>
        <w:rPr>
          <w:sz w:val="29"/>
        </w:rPr>
      </w:pPr>
    </w:p>
    <w:p>
      <w:pPr>
        <w:pStyle w:val="Heading3"/>
      </w:pPr>
      <w:r>
        <w:rPr/>
        <w:t>We</w:t>
      </w:r>
      <w:r>
        <w:rPr>
          <w:spacing w:val="-3"/>
        </w:rPr>
        <w:t> </w:t>
      </w:r>
      <w:r>
        <w:rPr/>
        <w:t>will measure</w:t>
      </w:r>
      <w:r>
        <w:rPr>
          <w:spacing w:val="-2"/>
        </w:rPr>
        <w:t> </w:t>
      </w:r>
      <w:r>
        <w:rPr/>
        <w:t>our</w:t>
      </w:r>
      <w:r>
        <w:rPr>
          <w:spacing w:val="-3"/>
        </w:rPr>
        <w:t> </w:t>
      </w:r>
      <w:r>
        <w:rPr/>
        <w:t>success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ways: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47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Review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determine</w:t>
      </w:r>
      <w:r>
        <w:rPr>
          <w:spacing w:val="-4"/>
          <w:sz w:val="24"/>
        </w:rPr>
        <w:t> </w:t>
      </w:r>
      <w:r>
        <w:rPr>
          <w:sz w:val="24"/>
        </w:rPr>
        <w:t>rent</w:t>
      </w:r>
      <w:r>
        <w:rPr>
          <w:spacing w:val="-3"/>
          <w:sz w:val="24"/>
        </w:rPr>
        <w:t> </w:t>
      </w:r>
      <w:r>
        <w:rPr>
          <w:sz w:val="24"/>
        </w:rPr>
        <w:t>affordability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least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-4"/>
          <w:sz w:val="24"/>
        </w:rPr>
        <w:t> </w:t>
      </w:r>
      <w:r>
        <w:rPr>
          <w:sz w:val="24"/>
        </w:rPr>
        <w:t>annual</w:t>
      </w:r>
      <w:r>
        <w:rPr>
          <w:spacing w:val="-2"/>
          <w:sz w:val="24"/>
        </w:rPr>
        <w:t> </w:t>
      </w:r>
      <w:r>
        <w:rPr>
          <w:sz w:val="24"/>
        </w:rPr>
        <w:t>basis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0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Assess</w:t>
      </w:r>
      <w:r>
        <w:rPr>
          <w:spacing w:val="-2"/>
          <w:sz w:val="24"/>
        </w:rPr>
        <w:t> </w:t>
      </w:r>
      <w:r>
        <w:rPr>
          <w:sz w:val="24"/>
        </w:rPr>
        <w:t>levels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Digital</w:t>
      </w:r>
      <w:r>
        <w:rPr>
          <w:spacing w:val="-5"/>
          <w:sz w:val="24"/>
        </w:rPr>
        <w:t> </w:t>
      </w:r>
      <w:r>
        <w:rPr>
          <w:sz w:val="24"/>
        </w:rPr>
        <w:t>inclusion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further</w:t>
      </w:r>
      <w:r>
        <w:rPr>
          <w:spacing w:val="-3"/>
          <w:sz w:val="24"/>
        </w:rPr>
        <w:t> </w:t>
      </w:r>
      <w:r>
        <w:rPr>
          <w:sz w:val="24"/>
        </w:rPr>
        <w:t>development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37" w:lineRule="auto" w:before="1" w:after="0"/>
        <w:ind w:left="992" w:right="409" w:hanging="356"/>
        <w:jc w:val="left"/>
        <w:rPr>
          <w:rFonts w:ascii="Symbol" w:hAnsi="Symbol"/>
          <w:sz w:val="24"/>
        </w:rPr>
      </w:pPr>
      <w:r>
        <w:rPr>
          <w:sz w:val="24"/>
        </w:rPr>
        <w:t>Benchmark performance and analyse performance failures when and where</w:t>
      </w:r>
      <w:r>
        <w:rPr>
          <w:spacing w:val="-72"/>
          <w:sz w:val="24"/>
        </w:rPr>
        <w:t> </w:t>
      </w:r>
      <w:r>
        <w:rPr>
          <w:sz w:val="24"/>
        </w:rPr>
        <w:t>these</w:t>
      </w:r>
      <w:r>
        <w:rPr>
          <w:spacing w:val="-1"/>
          <w:sz w:val="24"/>
        </w:rPr>
        <w:t> </w:t>
      </w:r>
      <w:r>
        <w:rPr>
          <w:sz w:val="24"/>
        </w:rPr>
        <w:t>emerge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Level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quality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feedback/engagement</w:t>
      </w:r>
      <w:r>
        <w:rPr>
          <w:spacing w:val="-4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tenants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Analysis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turnover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evaluation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reasons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tenancy</w:t>
      </w:r>
      <w:r>
        <w:rPr>
          <w:spacing w:val="-4"/>
          <w:sz w:val="24"/>
        </w:rPr>
        <w:t> </w:t>
      </w:r>
      <w:r>
        <w:rPr>
          <w:sz w:val="24"/>
        </w:rPr>
        <w:t>terminations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Achieve</w:t>
      </w:r>
      <w:r>
        <w:rPr>
          <w:spacing w:val="-4"/>
          <w:sz w:val="24"/>
        </w:rPr>
        <w:t> </w:t>
      </w:r>
      <w:r>
        <w:rPr>
          <w:sz w:val="24"/>
        </w:rPr>
        <w:t>Customer</w:t>
      </w:r>
      <w:r>
        <w:rPr>
          <w:spacing w:val="-5"/>
          <w:sz w:val="24"/>
        </w:rPr>
        <w:t> </w:t>
      </w:r>
      <w:r>
        <w:rPr>
          <w:sz w:val="24"/>
        </w:rPr>
        <w:t>Excellence</w:t>
      </w:r>
      <w:r>
        <w:rPr>
          <w:spacing w:val="-7"/>
          <w:sz w:val="24"/>
        </w:rPr>
        <w:t> </w:t>
      </w:r>
      <w:r>
        <w:rPr>
          <w:sz w:val="24"/>
        </w:rPr>
        <w:t>accreditation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0" w:after="0"/>
        <w:ind w:left="992" w:right="0" w:hanging="356"/>
        <w:jc w:val="left"/>
        <w:rPr>
          <w:rFonts w:ascii="Symbol" w:hAnsi="Symbol"/>
          <w:color w:val="5F4879"/>
          <w:sz w:val="24"/>
        </w:rPr>
      </w:pPr>
      <w:r>
        <w:rPr>
          <w:sz w:val="24"/>
        </w:rPr>
        <w:t>Carry</w:t>
      </w:r>
      <w:r>
        <w:rPr>
          <w:spacing w:val="-3"/>
          <w:sz w:val="24"/>
        </w:rPr>
        <w:t> </w:t>
      </w:r>
      <w:r>
        <w:rPr>
          <w:sz w:val="24"/>
        </w:rPr>
        <w:t>out</w:t>
      </w:r>
      <w:r>
        <w:rPr>
          <w:spacing w:val="-4"/>
          <w:sz w:val="24"/>
        </w:rPr>
        <w:t> </w:t>
      </w:r>
      <w:r>
        <w:rPr>
          <w:sz w:val="24"/>
        </w:rPr>
        <w:t>social</w:t>
      </w:r>
      <w:r>
        <w:rPr>
          <w:spacing w:val="-3"/>
          <w:sz w:val="24"/>
        </w:rPr>
        <w:t> </w:t>
      </w:r>
      <w:r>
        <w:rPr>
          <w:sz w:val="24"/>
        </w:rPr>
        <w:t>impact</w:t>
      </w:r>
      <w:r>
        <w:rPr>
          <w:spacing w:val="-4"/>
          <w:sz w:val="24"/>
        </w:rPr>
        <w:t> </w:t>
      </w:r>
      <w:r>
        <w:rPr>
          <w:sz w:val="24"/>
        </w:rPr>
        <w:t>assessments</w:t>
      </w:r>
    </w:p>
    <w:p>
      <w:pPr>
        <w:spacing w:after="0" w:line="292" w:lineRule="exact"/>
        <w:jc w:val="left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_bookmark8" w:id="61"/>
      <w:bookmarkEnd w:id="61"/>
      <w:r>
        <w:rPr>
          <w:b w:val="0"/>
        </w:rPr>
      </w:r>
      <w:r>
        <w:rPr>
          <w:color w:val="5F4879"/>
        </w:rPr>
        <w:t>Ambition</w:t>
      </w:r>
      <w:r>
        <w:rPr>
          <w:color w:val="5F4879"/>
          <w:spacing w:val="-3"/>
        </w:rPr>
        <w:t> </w:t>
      </w:r>
      <w:r>
        <w:rPr>
          <w:color w:val="5F4879"/>
        </w:rPr>
        <w:t>2</w:t>
      </w:r>
      <w:r>
        <w:rPr>
          <w:color w:val="5F4879"/>
          <w:spacing w:val="-3"/>
        </w:rPr>
        <w:t> </w:t>
      </w:r>
      <w:r>
        <w:rPr>
          <w:color w:val="5F4879"/>
        </w:rPr>
        <w:t>–</w:t>
      </w:r>
      <w:r>
        <w:rPr>
          <w:color w:val="5F4879"/>
          <w:spacing w:val="-2"/>
        </w:rPr>
        <w:t> </w:t>
      </w:r>
      <w:r>
        <w:rPr>
          <w:color w:val="5F4879"/>
        </w:rPr>
        <w:t>Provide</w:t>
      </w:r>
      <w:r>
        <w:rPr>
          <w:color w:val="5F4879"/>
          <w:spacing w:val="-1"/>
        </w:rPr>
        <w:t> </w:t>
      </w:r>
      <w:r>
        <w:rPr>
          <w:color w:val="5F4879"/>
        </w:rPr>
        <w:t>more</w:t>
      </w:r>
      <w:r>
        <w:rPr>
          <w:color w:val="5F4879"/>
          <w:spacing w:val="-1"/>
        </w:rPr>
        <w:t> </w:t>
      </w:r>
      <w:r>
        <w:rPr>
          <w:color w:val="5F4879"/>
        </w:rPr>
        <w:t>and</w:t>
      </w:r>
      <w:r>
        <w:rPr>
          <w:color w:val="5F4879"/>
          <w:spacing w:val="-2"/>
        </w:rPr>
        <w:t> </w:t>
      </w:r>
      <w:r>
        <w:rPr>
          <w:color w:val="5F4879"/>
        </w:rPr>
        <w:t>better</w:t>
      </w:r>
      <w:r>
        <w:rPr>
          <w:color w:val="5F4879"/>
          <w:spacing w:val="-1"/>
        </w:rPr>
        <w:t> </w:t>
      </w:r>
      <w:r>
        <w:rPr>
          <w:color w:val="5F4879"/>
        </w:rPr>
        <w:t>homes</w:t>
      </w:r>
    </w:p>
    <w:p>
      <w:pPr>
        <w:pStyle w:val="BodyText"/>
        <w:spacing w:line="280" w:lineRule="auto" w:before="57"/>
        <w:ind w:left="280" w:right="114"/>
        <w:jc w:val="both"/>
      </w:pPr>
      <w:r>
        <w:rPr/>
        <w:t>We</w:t>
      </w:r>
      <w:r>
        <w:rPr>
          <w:spacing w:val="-5"/>
        </w:rPr>
        <w:t> </w:t>
      </w:r>
      <w:r>
        <w:rPr/>
        <w:t>recognise</w:t>
      </w:r>
      <w:r>
        <w:rPr>
          <w:spacing w:val="-4"/>
        </w:rPr>
        <w:t> </w:t>
      </w:r>
      <w:r>
        <w:rPr/>
        <w:t>that</w:t>
      </w:r>
      <w:r>
        <w:rPr>
          <w:spacing w:val="-6"/>
        </w:rPr>
        <w:t> </w:t>
      </w:r>
      <w:r>
        <w:rPr/>
        <w:t>our</w:t>
      </w:r>
      <w:r>
        <w:rPr>
          <w:spacing w:val="-4"/>
        </w:rPr>
        <w:t> </w:t>
      </w:r>
      <w:r>
        <w:rPr/>
        <w:t>homes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/>
        <w:t>our</w:t>
      </w:r>
      <w:r>
        <w:rPr>
          <w:spacing w:val="-4"/>
        </w:rPr>
        <w:t> </w:t>
      </w:r>
      <w:r>
        <w:rPr/>
        <w:t>biggest</w:t>
      </w:r>
      <w:r>
        <w:rPr>
          <w:spacing w:val="-6"/>
        </w:rPr>
        <w:t> </w:t>
      </w:r>
      <w:r>
        <w:rPr/>
        <w:t>physical</w:t>
      </w:r>
      <w:r>
        <w:rPr>
          <w:spacing w:val="-7"/>
        </w:rPr>
        <w:t> </w:t>
      </w:r>
      <w:r>
        <w:rPr/>
        <w:t>asset</w:t>
      </w:r>
      <w:r>
        <w:rPr>
          <w:spacing w:val="-6"/>
        </w:rPr>
        <w:t> </w:t>
      </w:r>
      <w:r>
        <w:rPr/>
        <w:t>so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vital</w:t>
      </w:r>
      <w:r>
        <w:rPr>
          <w:spacing w:val="-4"/>
        </w:rPr>
        <w:t> </w:t>
      </w:r>
      <w:r>
        <w:rPr/>
        <w:t>we</w:t>
      </w:r>
      <w:r>
        <w:rPr>
          <w:spacing w:val="-4"/>
        </w:rPr>
        <w:t> </w:t>
      </w:r>
      <w:r>
        <w:rPr/>
        <w:t>look</w:t>
      </w:r>
      <w:r>
        <w:rPr>
          <w:spacing w:val="-4"/>
        </w:rPr>
        <w:t> </w:t>
      </w:r>
      <w:r>
        <w:rPr/>
        <w:t>after</w:t>
      </w:r>
      <w:r>
        <w:rPr>
          <w:spacing w:val="-72"/>
        </w:rPr>
        <w:t> </w:t>
      </w:r>
      <w:r>
        <w:rPr/>
        <w:t>them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 benefit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tenants and</w:t>
      </w:r>
      <w:r>
        <w:rPr>
          <w:spacing w:val="-3"/>
        </w:rPr>
        <w:t> </w:t>
      </w:r>
      <w:r>
        <w:rPr/>
        <w:t>the organisation.</w:t>
      </w:r>
    </w:p>
    <w:p>
      <w:pPr>
        <w:pStyle w:val="BodyText"/>
        <w:spacing w:line="280" w:lineRule="auto" w:before="239"/>
        <w:ind w:left="280" w:right="115"/>
        <w:jc w:val="both"/>
      </w:pPr>
      <w:r>
        <w:rPr/>
        <w:t>Where</w:t>
      </w:r>
      <w:r>
        <w:rPr>
          <w:spacing w:val="-4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our</w:t>
      </w:r>
      <w:r>
        <w:rPr>
          <w:spacing w:val="-4"/>
        </w:rPr>
        <w:t> </w:t>
      </w:r>
      <w:r>
        <w:rPr/>
        <w:t>power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do</w:t>
      </w:r>
      <w:r>
        <w:rPr>
          <w:spacing w:val="-5"/>
        </w:rPr>
        <w:t> </w:t>
      </w:r>
      <w:r>
        <w:rPr/>
        <w:t>so,</w:t>
      </w:r>
      <w:r>
        <w:rPr>
          <w:spacing w:val="-5"/>
        </w:rPr>
        <w:t> </w:t>
      </w:r>
      <w:r>
        <w:rPr/>
        <w:t>we</w:t>
      </w:r>
      <w:r>
        <w:rPr>
          <w:spacing w:val="-4"/>
        </w:rPr>
        <w:t> </w:t>
      </w:r>
      <w:r>
        <w:rPr/>
        <w:t>aim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ensure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Osprey</w:t>
      </w:r>
      <w:r>
        <w:rPr>
          <w:spacing w:val="-3"/>
        </w:rPr>
        <w:t> </w:t>
      </w:r>
      <w:r>
        <w:rPr/>
        <w:t>provides</w:t>
      </w:r>
      <w:r>
        <w:rPr>
          <w:spacing w:val="-4"/>
        </w:rPr>
        <w:t> </w:t>
      </w:r>
      <w:r>
        <w:rPr/>
        <w:t>high</w:t>
      </w:r>
      <w:r>
        <w:rPr>
          <w:spacing w:val="-4"/>
        </w:rPr>
        <w:t> </w:t>
      </w:r>
      <w:r>
        <w:rPr/>
        <w:t>quality</w:t>
      </w:r>
      <w:r>
        <w:rPr>
          <w:spacing w:val="-73"/>
        </w:rPr>
        <w:t> </w:t>
      </w:r>
      <w:r>
        <w:rPr/>
        <w:t>homes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environment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meets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needs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aspirations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our</w:t>
      </w:r>
      <w:r>
        <w:rPr>
          <w:spacing w:val="-6"/>
        </w:rPr>
        <w:t> </w:t>
      </w:r>
      <w:r>
        <w:rPr/>
        <w:t>customers</w:t>
      </w:r>
      <w:r>
        <w:rPr>
          <w:spacing w:val="-4"/>
        </w:rPr>
        <w:t> </w:t>
      </w:r>
      <w:r>
        <w:rPr/>
        <w:t>and</w:t>
      </w:r>
      <w:r>
        <w:rPr>
          <w:spacing w:val="-72"/>
        </w:rPr>
        <w:t> </w:t>
      </w:r>
      <w:r>
        <w:rPr/>
        <w:t>the</w:t>
      </w:r>
      <w:r>
        <w:rPr>
          <w:spacing w:val="-1"/>
        </w:rPr>
        <w:t> </w:t>
      </w:r>
      <w:r>
        <w:rPr/>
        <w:t>needs of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communities.</w:t>
      </w:r>
    </w:p>
    <w:p>
      <w:pPr>
        <w:pStyle w:val="Heading3"/>
        <w:spacing w:before="241"/>
        <w:jc w:val="both"/>
      </w:pPr>
      <w:r>
        <w:rPr/>
        <w:t>We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achieve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key</w:t>
      </w:r>
      <w:r>
        <w:rPr>
          <w:spacing w:val="-1"/>
        </w:rPr>
        <w:t> </w:t>
      </w:r>
      <w:r>
        <w:rPr/>
        <w:t>actions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outcomes:</w:t>
      </w:r>
    </w:p>
    <w:p>
      <w:pPr>
        <w:pStyle w:val="BodyText"/>
        <w:spacing w:before="7"/>
        <w:rPr>
          <w:b/>
          <w:sz w:val="38"/>
        </w:rPr>
      </w:pPr>
    </w:p>
    <w:p>
      <w:pPr>
        <w:pStyle w:val="Heading3"/>
        <w:numPr>
          <w:ilvl w:val="0"/>
          <w:numId w:val="23"/>
        </w:numPr>
        <w:tabs>
          <w:tab w:pos="1000" w:val="left" w:leader="none"/>
        </w:tabs>
        <w:spacing w:line="280" w:lineRule="auto" w:before="0" w:after="0"/>
        <w:ind w:left="1000" w:right="589" w:hanging="360"/>
        <w:jc w:val="left"/>
      </w:pPr>
      <w:r>
        <w:rPr/>
        <w:t>Understanding the aspirations of our customers and the needs of</w:t>
      </w:r>
      <w:r>
        <w:rPr>
          <w:spacing w:val="-68"/>
        </w:rPr>
        <w:t> </w:t>
      </w:r>
      <w:r>
        <w:rPr/>
        <w:t>our</w:t>
      </w:r>
      <w:r>
        <w:rPr>
          <w:spacing w:val="-3"/>
        </w:rPr>
        <w:t> </w:t>
      </w:r>
      <w:r>
        <w:rPr/>
        <w:t>communities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0" w:after="0"/>
        <w:ind w:left="1000" w:right="120" w:hanging="360"/>
        <w:jc w:val="left"/>
        <w:rPr>
          <w:rFonts w:ascii="Symbol" w:hAnsi="Symbol"/>
          <w:sz w:val="24"/>
        </w:rPr>
      </w:pPr>
      <w:r>
        <w:rPr>
          <w:sz w:val="24"/>
        </w:rPr>
        <w:t>Deliver</w:t>
      </w:r>
      <w:r>
        <w:rPr>
          <w:spacing w:val="9"/>
          <w:sz w:val="24"/>
        </w:rPr>
        <w:t> </w:t>
      </w:r>
      <w:r>
        <w:rPr>
          <w:sz w:val="24"/>
        </w:rPr>
        <w:t>property</w:t>
      </w:r>
      <w:r>
        <w:rPr>
          <w:spacing w:val="10"/>
          <w:sz w:val="24"/>
        </w:rPr>
        <w:t> </w:t>
      </w:r>
      <w:r>
        <w:rPr>
          <w:sz w:val="24"/>
        </w:rPr>
        <w:t>management</w:t>
      </w:r>
      <w:r>
        <w:rPr>
          <w:spacing w:val="8"/>
          <w:sz w:val="24"/>
        </w:rPr>
        <w:t> </w:t>
      </w:r>
      <w:r>
        <w:rPr>
          <w:sz w:val="24"/>
        </w:rPr>
        <w:t>services</w:t>
      </w:r>
      <w:r>
        <w:rPr>
          <w:spacing w:val="10"/>
          <w:sz w:val="24"/>
        </w:rPr>
        <w:t> </w:t>
      </w:r>
      <w:r>
        <w:rPr>
          <w:sz w:val="24"/>
        </w:rPr>
        <w:t>that</w:t>
      </w:r>
      <w:r>
        <w:rPr>
          <w:spacing w:val="8"/>
          <w:sz w:val="24"/>
        </w:rPr>
        <w:t> </w:t>
      </w:r>
      <w:r>
        <w:rPr>
          <w:sz w:val="24"/>
        </w:rPr>
        <w:t>meet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aspirations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our</w:t>
      </w:r>
      <w:r>
        <w:rPr>
          <w:spacing w:val="-72"/>
          <w:sz w:val="24"/>
        </w:rPr>
        <w:t> </w:t>
      </w:r>
      <w:r>
        <w:rPr>
          <w:sz w:val="24"/>
        </w:rPr>
        <w:t>Customers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continually</w:t>
      </w:r>
      <w:r>
        <w:rPr>
          <w:spacing w:val="-2"/>
          <w:sz w:val="24"/>
        </w:rPr>
        <w:t> </w:t>
      </w:r>
      <w:r>
        <w:rPr>
          <w:sz w:val="24"/>
        </w:rPr>
        <w:t>collecting</w:t>
      </w:r>
      <w:r>
        <w:rPr>
          <w:spacing w:val="-2"/>
          <w:sz w:val="24"/>
        </w:rPr>
        <w:t> </w:t>
      </w:r>
      <w:r>
        <w:rPr>
          <w:sz w:val="24"/>
        </w:rPr>
        <w:t>satisfaction</w:t>
      </w:r>
      <w:r>
        <w:rPr>
          <w:spacing w:val="-1"/>
          <w:sz w:val="24"/>
        </w:rPr>
        <w:t> </w:t>
      </w:r>
      <w:r>
        <w:rPr>
          <w:sz w:val="24"/>
        </w:rPr>
        <w:t>information.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11" w:after="0"/>
        <w:ind w:left="1000" w:right="117" w:hanging="360"/>
        <w:jc w:val="both"/>
        <w:rPr>
          <w:rFonts w:ascii="Symbol" w:hAnsi="Symbol"/>
          <w:sz w:val="24"/>
        </w:rPr>
      </w:pPr>
      <w:r>
        <w:rPr>
          <w:sz w:val="24"/>
        </w:rPr>
        <w:t>Clear awareness of the property needs of our communities and ensuring that</w:t>
      </w:r>
      <w:r>
        <w:rPr>
          <w:spacing w:val="1"/>
          <w:sz w:val="24"/>
        </w:rPr>
        <w:t> </w:t>
      </w:r>
      <w:r>
        <w:rPr>
          <w:sz w:val="24"/>
        </w:rPr>
        <w:t>we build new affordable homes with the best configuration of sizes and types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facilitate</w:t>
      </w:r>
      <w:r>
        <w:rPr>
          <w:spacing w:val="-1"/>
          <w:sz w:val="24"/>
        </w:rPr>
        <w:t> </w:t>
      </w:r>
      <w:r>
        <w:rPr>
          <w:sz w:val="24"/>
        </w:rPr>
        <w:t>viability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meet</w:t>
      </w:r>
      <w:r>
        <w:rPr>
          <w:spacing w:val="-2"/>
          <w:sz w:val="24"/>
        </w:rPr>
        <w:t> </w:t>
      </w:r>
      <w:r>
        <w:rPr>
          <w:sz w:val="24"/>
        </w:rPr>
        <w:t>recognised</w:t>
      </w:r>
      <w:r>
        <w:rPr>
          <w:spacing w:val="-2"/>
          <w:sz w:val="24"/>
        </w:rPr>
        <w:t> </w:t>
      </w:r>
      <w:r>
        <w:rPr>
          <w:sz w:val="24"/>
        </w:rPr>
        <w:t>local</w:t>
      </w:r>
      <w:r>
        <w:rPr>
          <w:spacing w:val="-2"/>
          <w:sz w:val="24"/>
        </w:rPr>
        <w:t> </w:t>
      </w:r>
      <w:r>
        <w:rPr>
          <w:sz w:val="24"/>
        </w:rPr>
        <w:t>need.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6" w:lineRule="auto" w:before="4" w:after="0"/>
        <w:ind w:left="1000" w:right="118" w:hanging="360"/>
        <w:jc w:val="both"/>
        <w:rPr>
          <w:rFonts w:ascii="Symbol" w:hAnsi="Symbol"/>
          <w:sz w:val="24"/>
        </w:rPr>
      </w:pPr>
      <w:r>
        <w:rPr>
          <w:sz w:val="24"/>
        </w:rPr>
        <w:t>Continue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improve</w:t>
      </w:r>
      <w:r>
        <w:rPr>
          <w:spacing w:val="-2"/>
          <w:sz w:val="24"/>
        </w:rPr>
        <w:t> </w:t>
      </w:r>
      <w:r>
        <w:rPr>
          <w:sz w:val="24"/>
        </w:rPr>
        <w:t>fuel</w:t>
      </w:r>
      <w:r>
        <w:rPr>
          <w:spacing w:val="-4"/>
          <w:sz w:val="24"/>
        </w:rPr>
        <w:t> </w:t>
      </w:r>
      <w:r>
        <w:rPr>
          <w:sz w:val="24"/>
        </w:rPr>
        <w:t>efficiency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drive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eradicate</w:t>
      </w:r>
      <w:r>
        <w:rPr>
          <w:spacing w:val="-3"/>
          <w:sz w:val="24"/>
        </w:rPr>
        <w:t> </w:t>
      </w:r>
      <w:r>
        <w:rPr>
          <w:sz w:val="24"/>
        </w:rPr>
        <w:t>fuel</w:t>
      </w:r>
      <w:r>
        <w:rPr>
          <w:spacing w:val="-5"/>
          <w:sz w:val="24"/>
        </w:rPr>
        <w:t> </w:t>
      </w:r>
      <w:r>
        <w:rPr>
          <w:sz w:val="24"/>
        </w:rPr>
        <w:t>poverty</w:t>
      </w:r>
      <w:r>
        <w:rPr>
          <w:spacing w:val="-4"/>
          <w:sz w:val="24"/>
        </w:rPr>
        <w:t> </w:t>
      </w:r>
      <w:r>
        <w:rPr>
          <w:sz w:val="24"/>
        </w:rPr>
        <w:t>through</w:t>
      </w:r>
      <w:r>
        <w:rPr>
          <w:spacing w:val="-73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new</w:t>
      </w:r>
      <w:r>
        <w:rPr>
          <w:spacing w:val="-3"/>
          <w:sz w:val="24"/>
        </w:rPr>
        <w:t> </w:t>
      </w:r>
      <w:r>
        <w:rPr>
          <w:sz w:val="24"/>
        </w:rPr>
        <w:t>build</w:t>
      </w:r>
      <w:r>
        <w:rPr>
          <w:spacing w:val="-3"/>
          <w:sz w:val="24"/>
        </w:rPr>
        <w:t> </w:t>
      </w:r>
      <w:r>
        <w:rPr>
          <w:sz w:val="24"/>
        </w:rPr>
        <w:t>specifications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capital</w:t>
      </w:r>
      <w:r>
        <w:rPr>
          <w:spacing w:val="-2"/>
          <w:sz w:val="24"/>
        </w:rPr>
        <w:t> </w:t>
      </w:r>
      <w:r>
        <w:rPr>
          <w:sz w:val="24"/>
        </w:rPr>
        <w:t>programmes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existing</w:t>
      </w:r>
      <w:r>
        <w:rPr>
          <w:spacing w:val="-3"/>
          <w:sz w:val="24"/>
        </w:rPr>
        <w:t> </w:t>
      </w:r>
      <w:r>
        <w:rPr>
          <w:sz w:val="24"/>
        </w:rPr>
        <w:t>homes.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6" w:lineRule="auto" w:before="8" w:after="0"/>
        <w:ind w:left="1000" w:right="115" w:hanging="360"/>
        <w:jc w:val="both"/>
        <w:rPr>
          <w:rFonts w:ascii="Symbol" w:hAnsi="Symbol"/>
          <w:sz w:val="24"/>
        </w:rPr>
      </w:pPr>
      <w:r>
        <w:rPr>
          <w:sz w:val="24"/>
        </w:rPr>
        <w:t>A responsive and well informed Development Programme based on a sound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-3"/>
          <w:sz w:val="24"/>
        </w:rPr>
        <w:t> </w:t>
      </w:r>
      <w:r>
        <w:rPr>
          <w:sz w:val="24"/>
        </w:rPr>
        <w:t>flexible Development</w:t>
      </w:r>
      <w:r>
        <w:rPr>
          <w:spacing w:val="-2"/>
          <w:sz w:val="24"/>
        </w:rPr>
        <w:t> </w:t>
      </w:r>
      <w:r>
        <w:rPr>
          <w:sz w:val="24"/>
        </w:rPr>
        <w:t>Strategy.</w:t>
      </w:r>
    </w:p>
    <w:p>
      <w:pPr>
        <w:pStyle w:val="BodyText"/>
        <w:spacing w:before="9"/>
        <w:rPr>
          <w:sz w:val="28"/>
        </w:rPr>
      </w:pPr>
    </w:p>
    <w:p>
      <w:pPr>
        <w:pStyle w:val="Heading3"/>
        <w:numPr>
          <w:ilvl w:val="0"/>
          <w:numId w:val="23"/>
        </w:numPr>
        <w:tabs>
          <w:tab w:pos="1000" w:val="left" w:leader="none"/>
        </w:tabs>
        <w:spacing w:line="240" w:lineRule="auto" w:before="1" w:after="0"/>
        <w:ind w:left="1000" w:right="0" w:hanging="360"/>
        <w:jc w:val="left"/>
      </w:pPr>
      <w:r>
        <w:rPr/>
        <w:t>Good</w:t>
      </w:r>
      <w:r>
        <w:rPr>
          <w:spacing w:val="-3"/>
        </w:rPr>
        <w:t> </w:t>
      </w:r>
      <w:r>
        <w:rPr/>
        <w:t>knowledge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our</w:t>
      </w:r>
      <w:r>
        <w:rPr>
          <w:spacing w:val="-3"/>
        </w:rPr>
        <w:t> </w:t>
      </w:r>
      <w:r>
        <w:rPr/>
        <w:t>properties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50" w:after="0"/>
        <w:ind w:left="1000" w:right="118" w:hanging="360"/>
        <w:jc w:val="left"/>
        <w:rPr>
          <w:rFonts w:ascii="Symbol" w:hAnsi="Symbol"/>
          <w:sz w:val="24"/>
        </w:rPr>
      </w:pPr>
      <w:r>
        <w:rPr>
          <w:sz w:val="24"/>
        </w:rPr>
        <w:t>Carry out regular stock condition surveys and collate information to ensure we</w:t>
      </w:r>
      <w:r>
        <w:rPr>
          <w:spacing w:val="-72"/>
          <w:sz w:val="24"/>
        </w:rPr>
        <w:t> </w:t>
      </w:r>
      <w:r>
        <w:rPr>
          <w:sz w:val="24"/>
        </w:rPr>
        <w:t>know</w:t>
      </w:r>
      <w:r>
        <w:rPr>
          <w:spacing w:val="-3"/>
          <w:sz w:val="24"/>
        </w:rPr>
        <w:t> </w:t>
      </w:r>
      <w:r>
        <w:rPr>
          <w:sz w:val="24"/>
        </w:rPr>
        <w:t>the current</w:t>
      </w:r>
      <w:r>
        <w:rPr>
          <w:spacing w:val="-2"/>
          <w:sz w:val="24"/>
        </w:rPr>
        <w:t> </w:t>
      </w:r>
      <w:r>
        <w:rPr>
          <w:sz w:val="24"/>
        </w:rPr>
        <w:t>standards of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homes.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Maximise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depth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knowledge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field</w:t>
      </w:r>
      <w:r>
        <w:rPr>
          <w:spacing w:val="-1"/>
          <w:sz w:val="24"/>
        </w:rPr>
        <w:t> </w:t>
      </w:r>
      <w:r>
        <w:rPr>
          <w:sz w:val="24"/>
        </w:rPr>
        <w:t>staff.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Maximise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capacity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property</w:t>
      </w:r>
      <w:r>
        <w:rPr>
          <w:spacing w:val="-3"/>
          <w:sz w:val="24"/>
        </w:rPr>
        <w:t> </w:t>
      </w:r>
      <w:r>
        <w:rPr>
          <w:sz w:val="24"/>
        </w:rPr>
        <w:t>database.</w:t>
      </w:r>
    </w:p>
    <w:p>
      <w:pPr>
        <w:pStyle w:val="BodyText"/>
        <w:spacing w:before="10"/>
        <w:rPr>
          <w:sz w:val="31"/>
        </w:rPr>
      </w:pPr>
    </w:p>
    <w:p>
      <w:pPr>
        <w:pStyle w:val="Heading3"/>
        <w:numPr>
          <w:ilvl w:val="0"/>
          <w:numId w:val="23"/>
        </w:numPr>
        <w:tabs>
          <w:tab w:pos="1000" w:val="left" w:leader="none"/>
        </w:tabs>
        <w:spacing w:line="240" w:lineRule="auto" w:before="0" w:after="0"/>
        <w:ind w:left="1000" w:right="0" w:hanging="360"/>
        <w:jc w:val="left"/>
      </w:pPr>
      <w:r>
        <w:rPr/>
        <w:t>Ensure</w:t>
      </w:r>
      <w:r>
        <w:rPr>
          <w:spacing w:val="-4"/>
        </w:rPr>
        <w:t> </w:t>
      </w:r>
      <w:r>
        <w:rPr/>
        <w:t>we</w:t>
      </w:r>
      <w:r>
        <w:rPr>
          <w:spacing w:val="-3"/>
        </w:rPr>
        <w:t> </w:t>
      </w:r>
      <w:r>
        <w:rPr/>
        <w:t>provide</w:t>
      </w:r>
      <w:r>
        <w:rPr>
          <w:spacing w:val="-3"/>
        </w:rPr>
        <w:t> </w:t>
      </w:r>
      <w:r>
        <w:rPr/>
        <w:t>our</w:t>
      </w:r>
      <w:r>
        <w:rPr>
          <w:spacing w:val="-4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effectively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5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Ensure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all</w:t>
      </w:r>
      <w:r>
        <w:rPr>
          <w:spacing w:val="-3"/>
          <w:sz w:val="24"/>
        </w:rPr>
        <w:t> </w:t>
      </w:r>
      <w:r>
        <w:rPr>
          <w:sz w:val="24"/>
        </w:rPr>
        <w:t>works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procured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managed</w:t>
      </w:r>
      <w:r>
        <w:rPr>
          <w:spacing w:val="-3"/>
          <w:sz w:val="24"/>
        </w:rPr>
        <w:t> </w:t>
      </w:r>
      <w:r>
        <w:rPr>
          <w:sz w:val="24"/>
        </w:rPr>
        <w:t>effectively.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47" w:after="0"/>
        <w:ind w:left="1000" w:right="115" w:hanging="360"/>
        <w:jc w:val="left"/>
        <w:rPr>
          <w:rFonts w:ascii="Symbol" w:hAnsi="Symbol"/>
          <w:sz w:val="24"/>
        </w:rPr>
      </w:pPr>
      <w:r>
        <w:rPr>
          <w:sz w:val="24"/>
        </w:rPr>
        <w:t>Monitor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performance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our</w:t>
      </w:r>
      <w:r>
        <w:rPr>
          <w:spacing w:val="11"/>
          <w:sz w:val="24"/>
        </w:rPr>
        <w:t> </w:t>
      </w:r>
      <w:r>
        <w:rPr>
          <w:sz w:val="24"/>
        </w:rPr>
        <w:t>Contractors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ensure</w:t>
      </w:r>
      <w:r>
        <w:rPr>
          <w:spacing w:val="12"/>
          <w:sz w:val="24"/>
        </w:rPr>
        <w:t> </w:t>
      </w:r>
      <w:r>
        <w:rPr>
          <w:sz w:val="24"/>
        </w:rPr>
        <w:t>that</w:t>
      </w:r>
      <w:r>
        <w:rPr>
          <w:spacing w:val="9"/>
          <w:sz w:val="24"/>
        </w:rPr>
        <w:t> </w:t>
      </w:r>
      <w:r>
        <w:rPr>
          <w:sz w:val="24"/>
        </w:rPr>
        <w:t>their</w:t>
      </w:r>
      <w:r>
        <w:rPr>
          <w:spacing w:val="11"/>
          <w:sz w:val="24"/>
        </w:rPr>
        <w:t> </w:t>
      </w:r>
      <w:r>
        <w:rPr>
          <w:sz w:val="24"/>
        </w:rPr>
        <w:t>performance</w:t>
      </w:r>
      <w:r>
        <w:rPr>
          <w:spacing w:val="-72"/>
          <w:sz w:val="24"/>
        </w:rPr>
        <w:t> </w:t>
      </w:r>
      <w:r>
        <w:rPr>
          <w:sz w:val="24"/>
        </w:rPr>
        <w:t>meets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1"/>
          <w:sz w:val="24"/>
        </w:rPr>
        <w:t> </w:t>
      </w:r>
      <w:r>
        <w:rPr>
          <w:sz w:val="24"/>
        </w:rPr>
        <w:t>expectations.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8" w:after="0"/>
        <w:ind w:left="1000" w:right="116" w:hanging="360"/>
        <w:jc w:val="left"/>
        <w:rPr>
          <w:rFonts w:ascii="Symbol" w:hAnsi="Symbol"/>
          <w:sz w:val="24"/>
        </w:rPr>
      </w:pPr>
      <w:r>
        <w:rPr>
          <w:sz w:val="24"/>
        </w:rPr>
        <w:t>Include</w:t>
      </w:r>
      <w:r>
        <w:rPr>
          <w:spacing w:val="35"/>
          <w:sz w:val="24"/>
        </w:rPr>
        <w:t> </w:t>
      </w:r>
      <w:r>
        <w:rPr>
          <w:sz w:val="24"/>
        </w:rPr>
        <w:t>Sustainability</w:t>
      </w:r>
      <w:r>
        <w:rPr>
          <w:spacing w:val="33"/>
          <w:sz w:val="24"/>
        </w:rPr>
        <w:t> </w:t>
      </w:r>
      <w:r>
        <w:rPr>
          <w:sz w:val="24"/>
        </w:rPr>
        <w:t>as</w:t>
      </w:r>
      <w:r>
        <w:rPr>
          <w:spacing w:val="36"/>
          <w:sz w:val="24"/>
        </w:rPr>
        <w:t> </w:t>
      </w:r>
      <w:r>
        <w:rPr>
          <w:sz w:val="24"/>
        </w:rPr>
        <w:t>a</w:t>
      </w:r>
      <w:r>
        <w:rPr>
          <w:spacing w:val="34"/>
          <w:sz w:val="24"/>
        </w:rPr>
        <w:t> </w:t>
      </w:r>
      <w:r>
        <w:rPr>
          <w:sz w:val="24"/>
        </w:rPr>
        <w:t>key</w:t>
      </w:r>
      <w:r>
        <w:rPr>
          <w:spacing w:val="33"/>
          <w:sz w:val="24"/>
        </w:rPr>
        <w:t> </w:t>
      </w:r>
      <w:r>
        <w:rPr>
          <w:sz w:val="24"/>
        </w:rPr>
        <w:t>factor</w:t>
      </w:r>
      <w:r>
        <w:rPr>
          <w:spacing w:val="34"/>
          <w:sz w:val="24"/>
        </w:rPr>
        <w:t> </w:t>
      </w:r>
      <w:r>
        <w:rPr>
          <w:sz w:val="24"/>
        </w:rPr>
        <w:t>in</w:t>
      </w:r>
      <w:r>
        <w:rPr>
          <w:spacing w:val="36"/>
          <w:sz w:val="24"/>
        </w:rPr>
        <w:t> </w:t>
      </w:r>
      <w:r>
        <w:rPr>
          <w:sz w:val="24"/>
        </w:rPr>
        <w:t>all</w:t>
      </w:r>
      <w:r>
        <w:rPr>
          <w:spacing w:val="33"/>
          <w:sz w:val="24"/>
        </w:rPr>
        <w:t> </w:t>
      </w:r>
      <w:r>
        <w:rPr>
          <w:sz w:val="24"/>
        </w:rPr>
        <w:t>aspects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construction</w:t>
      </w:r>
      <w:r>
        <w:rPr>
          <w:spacing w:val="35"/>
          <w:sz w:val="24"/>
        </w:rPr>
        <w:t> </w:t>
      </w:r>
      <w:r>
        <w:rPr>
          <w:sz w:val="24"/>
        </w:rPr>
        <w:t>and</w:t>
      </w:r>
      <w:r>
        <w:rPr>
          <w:spacing w:val="-72"/>
          <w:sz w:val="24"/>
        </w:rPr>
        <w:t> </w:t>
      </w:r>
      <w:r>
        <w:rPr>
          <w:sz w:val="24"/>
        </w:rPr>
        <w:t>maintenance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housing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promote</w:t>
      </w:r>
      <w:r>
        <w:rPr>
          <w:spacing w:val="-2"/>
          <w:sz w:val="24"/>
        </w:rPr>
        <w:t> </w:t>
      </w:r>
      <w:r>
        <w:rPr>
          <w:sz w:val="24"/>
        </w:rPr>
        <w:t>its objectives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Contractors.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8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Ensure</w:t>
      </w:r>
      <w:r>
        <w:rPr>
          <w:spacing w:val="-4"/>
          <w:sz w:val="24"/>
        </w:rPr>
        <w:t> </w:t>
      </w:r>
      <w:r>
        <w:rPr>
          <w:sz w:val="24"/>
        </w:rPr>
        <w:t>effective</w:t>
      </w:r>
      <w:r>
        <w:rPr>
          <w:spacing w:val="-3"/>
          <w:sz w:val="24"/>
        </w:rPr>
        <w:t> </w:t>
      </w:r>
      <w:r>
        <w:rPr>
          <w:sz w:val="24"/>
        </w:rPr>
        <w:t>Asset</w:t>
      </w:r>
      <w:r>
        <w:rPr>
          <w:spacing w:val="-4"/>
          <w:sz w:val="24"/>
        </w:rPr>
        <w:t> </w:t>
      </w:r>
      <w:r>
        <w:rPr>
          <w:sz w:val="24"/>
        </w:rPr>
        <w:t>Management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Sustainability</w:t>
      </w:r>
      <w:r>
        <w:rPr>
          <w:spacing w:val="-4"/>
          <w:sz w:val="24"/>
        </w:rPr>
        <w:t> </w:t>
      </w:r>
      <w:r>
        <w:rPr>
          <w:sz w:val="24"/>
        </w:rPr>
        <w:t>strategies.</w:t>
      </w:r>
    </w:p>
    <w:p>
      <w:pPr>
        <w:pStyle w:val="BodyText"/>
        <w:rPr>
          <w:sz w:val="32"/>
        </w:rPr>
      </w:pPr>
    </w:p>
    <w:p>
      <w:pPr>
        <w:pStyle w:val="Heading3"/>
        <w:numPr>
          <w:ilvl w:val="0"/>
          <w:numId w:val="23"/>
        </w:numPr>
        <w:tabs>
          <w:tab w:pos="1000" w:val="left" w:leader="none"/>
        </w:tabs>
        <w:spacing w:line="240" w:lineRule="auto" w:before="0" w:after="0"/>
        <w:ind w:left="1000" w:right="0" w:hanging="360"/>
        <w:jc w:val="both"/>
      </w:pPr>
      <w:r>
        <w:rPr/>
        <w:t>Sound</w:t>
      </w:r>
      <w:r>
        <w:rPr>
          <w:spacing w:val="-5"/>
        </w:rPr>
        <w:t> </w:t>
      </w:r>
      <w:r>
        <w:rPr/>
        <w:t>financial</w:t>
      </w:r>
      <w:r>
        <w:rPr>
          <w:spacing w:val="-5"/>
        </w:rPr>
        <w:t> </w:t>
      </w:r>
      <w:r>
        <w:rPr/>
        <w:t>projections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50" w:after="0"/>
        <w:ind w:left="1000" w:right="113" w:hanging="360"/>
        <w:jc w:val="both"/>
        <w:rPr>
          <w:rFonts w:ascii="Symbol" w:hAnsi="Symbol"/>
          <w:sz w:val="24"/>
        </w:rPr>
      </w:pPr>
      <w:r>
        <w:rPr>
          <w:sz w:val="24"/>
        </w:rPr>
        <w:t>We will ensure that our financial projections are accurate, current and provide</w:t>
      </w:r>
      <w:r>
        <w:rPr>
          <w:spacing w:val="-72"/>
          <w:sz w:val="24"/>
        </w:rPr>
        <w:t> </w:t>
      </w:r>
      <w:r>
        <w:rPr>
          <w:sz w:val="24"/>
        </w:rPr>
        <w:t>sufficient funds to maintain and improve our housing in the long term and</w:t>
      </w:r>
      <w:r>
        <w:rPr>
          <w:spacing w:val="1"/>
          <w:sz w:val="24"/>
        </w:rPr>
        <w:t> </w:t>
      </w:r>
      <w:r>
        <w:rPr>
          <w:sz w:val="24"/>
        </w:rPr>
        <w:t>facilitate</w:t>
      </w:r>
      <w:r>
        <w:rPr>
          <w:spacing w:val="-1"/>
          <w:sz w:val="24"/>
        </w:rPr>
        <w:t> </w:t>
      </w:r>
      <w:r>
        <w:rPr>
          <w:sz w:val="24"/>
        </w:rPr>
        <w:t>a realistic</w:t>
      </w:r>
      <w:r>
        <w:rPr>
          <w:spacing w:val="-2"/>
          <w:sz w:val="24"/>
        </w:rPr>
        <w:t> </w:t>
      </w:r>
      <w:r>
        <w:rPr>
          <w:sz w:val="24"/>
        </w:rPr>
        <w:t>fundable development</w:t>
      </w:r>
      <w:r>
        <w:rPr>
          <w:spacing w:val="-2"/>
          <w:sz w:val="24"/>
        </w:rPr>
        <w:t> </w:t>
      </w:r>
      <w:r>
        <w:rPr>
          <w:sz w:val="24"/>
        </w:rPr>
        <w:t>programme.</w:t>
      </w:r>
    </w:p>
    <w:p>
      <w:pPr>
        <w:spacing w:after="0" w:line="278" w:lineRule="auto"/>
        <w:jc w:val="both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Heading3"/>
        <w:spacing w:before="165"/>
        <w:rPr>
          <w:rFonts w:ascii="Arial"/>
        </w:rPr>
      </w:pPr>
      <w:r>
        <w:rPr>
          <w:rFonts w:ascii="Arial"/>
        </w:rPr>
        <w:t>We</w:t>
      </w:r>
      <w:r>
        <w:rPr>
          <w:rFonts w:ascii="Arial"/>
          <w:spacing w:val="-2"/>
        </w:rPr>
        <w:t> </w:t>
      </w:r>
      <w:r>
        <w:rPr>
          <w:rFonts w:ascii="Arial"/>
        </w:rPr>
        <w:t>will</w:t>
      </w:r>
      <w:r>
        <w:rPr>
          <w:rFonts w:ascii="Arial"/>
          <w:spacing w:val="-2"/>
        </w:rPr>
        <w:t> </w:t>
      </w:r>
      <w:r>
        <w:rPr>
          <w:rFonts w:ascii="Arial"/>
        </w:rPr>
        <w:t>measure</w:t>
      </w:r>
      <w:r>
        <w:rPr>
          <w:rFonts w:ascii="Arial"/>
          <w:spacing w:val="-1"/>
        </w:rPr>
        <w:t> </w:t>
      </w:r>
      <w:r>
        <w:rPr>
          <w:rFonts w:ascii="Arial"/>
        </w:rPr>
        <w:t>our</w:t>
      </w:r>
      <w:r>
        <w:rPr>
          <w:rFonts w:ascii="Arial"/>
          <w:spacing w:val="-5"/>
        </w:rPr>
        <w:t> </w:t>
      </w:r>
      <w:r>
        <w:rPr>
          <w:rFonts w:ascii="Arial"/>
        </w:rPr>
        <w:t>success</w:t>
      </w:r>
      <w:r>
        <w:rPr>
          <w:rFonts w:ascii="Arial"/>
          <w:spacing w:val="-3"/>
        </w:rPr>
        <w:t> </w:t>
      </w:r>
      <w:r>
        <w:rPr>
          <w:rFonts w:ascii="Arial"/>
        </w:rPr>
        <w:t>in</w:t>
      </w:r>
      <w:r>
        <w:rPr>
          <w:rFonts w:ascii="Arial"/>
          <w:spacing w:val="-2"/>
        </w:rPr>
        <w:t> </w:t>
      </w:r>
      <w:r>
        <w:rPr>
          <w:rFonts w:ascii="Arial"/>
        </w:rPr>
        <w:t>the</w:t>
      </w:r>
      <w:r>
        <w:rPr>
          <w:rFonts w:ascii="Arial"/>
          <w:spacing w:val="-2"/>
        </w:rPr>
        <w:t> </w:t>
      </w:r>
      <w:r>
        <w:rPr>
          <w:rFonts w:ascii="Arial"/>
        </w:rPr>
        <w:t>following</w:t>
      </w:r>
      <w:r>
        <w:rPr>
          <w:rFonts w:ascii="Arial"/>
          <w:spacing w:val="-2"/>
        </w:rPr>
        <w:t> </w:t>
      </w:r>
      <w:r>
        <w:rPr>
          <w:rFonts w:ascii="Arial"/>
        </w:rPr>
        <w:t>ways: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49" w:after="0"/>
        <w:ind w:left="1000" w:right="114" w:hanging="360"/>
        <w:jc w:val="both"/>
        <w:rPr>
          <w:rFonts w:ascii="Symbol" w:hAnsi="Symbol"/>
          <w:sz w:val="24"/>
        </w:rPr>
      </w:pPr>
      <w:r>
        <w:rPr>
          <w:sz w:val="24"/>
        </w:rPr>
        <w:t>Annual review and evaluation of progress in delivering our Asset Management</w:t>
      </w:r>
      <w:r>
        <w:rPr>
          <w:spacing w:val="-72"/>
          <w:sz w:val="24"/>
        </w:rPr>
        <w:t> </w:t>
      </w:r>
      <w:r>
        <w:rPr>
          <w:sz w:val="24"/>
        </w:rPr>
        <w:t>Strategy,</w:t>
      </w:r>
      <w:r>
        <w:rPr>
          <w:spacing w:val="-16"/>
          <w:sz w:val="24"/>
        </w:rPr>
        <w:t> </w:t>
      </w:r>
      <w:r>
        <w:rPr>
          <w:sz w:val="24"/>
        </w:rPr>
        <w:t>designed</w:t>
      </w:r>
      <w:r>
        <w:rPr>
          <w:spacing w:val="-16"/>
          <w:sz w:val="24"/>
        </w:rPr>
        <w:t> </w:t>
      </w:r>
      <w:r>
        <w:rPr>
          <w:sz w:val="24"/>
        </w:rPr>
        <w:t>to</w:t>
      </w:r>
      <w:r>
        <w:rPr>
          <w:spacing w:val="-16"/>
          <w:sz w:val="24"/>
        </w:rPr>
        <w:t> </w:t>
      </w:r>
      <w:r>
        <w:rPr>
          <w:sz w:val="24"/>
        </w:rPr>
        <w:t>ensure</w:t>
      </w:r>
      <w:r>
        <w:rPr>
          <w:spacing w:val="-14"/>
          <w:sz w:val="24"/>
        </w:rPr>
        <w:t> </w:t>
      </w:r>
      <w:r>
        <w:rPr>
          <w:sz w:val="24"/>
        </w:rPr>
        <w:t>we</w:t>
      </w:r>
      <w:r>
        <w:rPr>
          <w:spacing w:val="-14"/>
          <w:sz w:val="24"/>
        </w:rPr>
        <w:t> </w:t>
      </w:r>
      <w:r>
        <w:rPr>
          <w:sz w:val="24"/>
        </w:rPr>
        <w:t>provide</w:t>
      </w:r>
      <w:r>
        <w:rPr>
          <w:spacing w:val="-17"/>
          <w:sz w:val="24"/>
        </w:rPr>
        <w:t> </w:t>
      </w:r>
      <w:r>
        <w:rPr>
          <w:sz w:val="24"/>
        </w:rPr>
        <w:t>homes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services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high</w:t>
      </w:r>
      <w:r>
        <w:rPr>
          <w:spacing w:val="-17"/>
          <w:sz w:val="24"/>
        </w:rPr>
        <w:t> </w:t>
      </w:r>
      <w:r>
        <w:rPr>
          <w:sz w:val="24"/>
        </w:rPr>
        <w:t>standard</w:t>
      </w:r>
      <w:r>
        <w:rPr>
          <w:spacing w:val="-7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meet</w:t>
      </w:r>
      <w:r>
        <w:rPr>
          <w:spacing w:val="-2"/>
          <w:sz w:val="24"/>
        </w:rPr>
        <w:t> </w:t>
      </w:r>
      <w:r>
        <w:rPr>
          <w:sz w:val="24"/>
        </w:rPr>
        <w:t>customer</w:t>
      </w:r>
      <w:r>
        <w:rPr>
          <w:spacing w:val="-1"/>
          <w:sz w:val="24"/>
        </w:rPr>
        <w:t> </w:t>
      </w:r>
      <w:r>
        <w:rPr>
          <w:sz w:val="24"/>
        </w:rPr>
        <w:t>expectations.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6" w:lineRule="auto" w:before="4" w:after="0"/>
        <w:ind w:left="1000" w:right="116" w:hanging="360"/>
        <w:jc w:val="both"/>
        <w:rPr>
          <w:rFonts w:ascii="Symbol" w:hAnsi="Symbol"/>
          <w:sz w:val="24"/>
        </w:rPr>
      </w:pPr>
      <w:r>
        <w:rPr>
          <w:sz w:val="24"/>
        </w:rPr>
        <w:t>Delivery of our Development Strategy and particularly measurement against</w:t>
      </w:r>
      <w:r>
        <w:rPr>
          <w:spacing w:val="1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target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up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50 new</w:t>
      </w:r>
      <w:r>
        <w:rPr>
          <w:spacing w:val="-3"/>
          <w:sz w:val="24"/>
        </w:rPr>
        <w:t> </w:t>
      </w:r>
      <w:r>
        <w:rPr>
          <w:sz w:val="24"/>
        </w:rPr>
        <w:t>homes annually.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40" w:lineRule="auto" w:before="8" w:after="0"/>
        <w:ind w:left="1000" w:right="0" w:hanging="360"/>
        <w:jc w:val="both"/>
        <w:rPr>
          <w:rFonts w:ascii="Symbol" w:hAnsi="Symbol"/>
          <w:sz w:val="24"/>
        </w:rPr>
      </w:pPr>
      <w:r>
        <w:rPr>
          <w:sz w:val="24"/>
        </w:rPr>
        <w:t>Continue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develop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promote</w:t>
      </w:r>
      <w:r>
        <w:rPr>
          <w:spacing w:val="-2"/>
          <w:sz w:val="24"/>
        </w:rPr>
        <w:t> </w:t>
      </w:r>
      <w:r>
        <w:rPr>
          <w:sz w:val="24"/>
        </w:rPr>
        <w:t>our</w:t>
      </w:r>
      <w:r>
        <w:rPr>
          <w:spacing w:val="-4"/>
          <w:sz w:val="24"/>
        </w:rPr>
        <w:t> </w:t>
      </w:r>
      <w:r>
        <w:rPr>
          <w:sz w:val="24"/>
        </w:rPr>
        <w:t>Sustainability</w:t>
      </w:r>
      <w:r>
        <w:rPr>
          <w:spacing w:val="-3"/>
          <w:sz w:val="24"/>
        </w:rPr>
        <w:t> </w:t>
      </w:r>
      <w:r>
        <w:rPr>
          <w:sz w:val="24"/>
        </w:rPr>
        <w:t>Strategy.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6" w:lineRule="auto" w:before="88" w:after="0"/>
        <w:ind w:left="1000" w:right="117" w:hanging="360"/>
        <w:jc w:val="both"/>
        <w:rPr>
          <w:rFonts w:ascii="Symbol" w:hAnsi="Symbol"/>
          <w:sz w:val="24"/>
        </w:rPr>
      </w:pPr>
      <w:r>
        <w:rPr>
          <w:sz w:val="24"/>
        </w:rPr>
        <w:t>Delivery of a financially balanced development programme with projections</w:t>
      </w:r>
      <w:r>
        <w:rPr>
          <w:spacing w:val="1"/>
          <w:sz w:val="24"/>
        </w:rPr>
        <w:t> </w:t>
      </w:r>
      <w:r>
        <w:rPr>
          <w:sz w:val="24"/>
        </w:rPr>
        <w:t>externally</w:t>
      </w:r>
      <w:r>
        <w:rPr>
          <w:spacing w:val="-2"/>
          <w:sz w:val="24"/>
        </w:rPr>
        <w:t> </w:t>
      </w:r>
      <w:r>
        <w:rPr>
          <w:sz w:val="24"/>
        </w:rPr>
        <w:t>validated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professional</w:t>
      </w:r>
      <w:r>
        <w:rPr>
          <w:spacing w:val="-1"/>
          <w:sz w:val="24"/>
        </w:rPr>
        <w:t> </w:t>
      </w:r>
      <w:r>
        <w:rPr>
          <w:sz w:val="24"/>
        </w:rPr>
        <w:t>advisers.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49" w:after="0"/>
        <w:ind w:left="1000" w:right="116" w:hanging="360"/>
        <w:jc w:val="both"/>
        <w:rPr>
          <w:rFonts w:ascii="Symbol" w:hAnsi="Symbol"/>
          <w:sz w:val="24"/>
        </w:rPr>
      </w:pPr>
      <w:r>
        <w:rPr>
          <w:sz w:val="24"/>
        </w:rPr>
        <w:t>Regular analysis of performance on property lets to ensure we are meeting</w:t>
      </w:r>
      <w:r>
        <w:rPr>
          <w:spacing w:val="1"/>
          <w:sz w:val="24"/>
        </w:rPr>
        <w:t> </w:t>
      </w:r>
      <w:r>
        <w:rPr>
          <w:sz w:val="24"/>
        </w:rPr>
        <w:t>local</w:t>
      </w:r>
      <w:r>
        <w:rPr>
          <w:spacing w:val="-8"/>
          <w:sz w:val="24"/>
        </w:rPr>
        <w:t> </w:t>
      </w:r>
      <w:r>
        <w:rPr>
          <w:sz w:val="24"/>
        </w:rPr>
        <w:t>needs,</w:t>
      </w:r>
      <w:r>
        <w:rPr>
          <w:spacing w:val="-8"/>
          <w:sz w:val="24"/>
        </w:rPr>
        <w:t> </w:t>
      </w:r>
      <w:r>
        <w:rPr>
          <w:sz w:val="24"/>
        </w:rPr>
        <w:t>contributing</w:t>
      </w:r>
      <w:r>
        <w:rPr>
          <w:spacing w:val="-8"/>
          <w:sz w:val="24"/>
        </w:rPr>
        <w:t> </w:t>
      </w:r>
      <w:r>
        <w:rPr>
          <w:sz w:val="24"/>
        </w:rPr>
        <w:t>effectively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Local</w:t>
      </w:r>
      <w:r>
        <w:rPr>
          <w:spacing w:val="-7"/>
          <w:sz w:val="24"/>
        </w:rPr>
        <w:t> </w:t>
      </w:r>
      <w:r>
        <w:rPr>
          <w:sz w:val="24"/>
        </w:rPr>
        <w:t>Housing</w:t>
      </w:r>
      <w:r>
        <w:rPr>
          <w:spacing w:val="-8"/>
          <w:sz w:val="24"/>
        </w:rPr>
        <w:t> </w:t>
      </w:r>
      <w:r>
        <w:rPr>
          <w:sz w:val="24"/>
        </w:rPr>
        <w:t>Strategy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meeting</w:t>
      </w:r>
      <w:r>
        <w:rPr>
          <w:spacing w:val="-72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social</w:t>
      </w:r>
      <w:r>
        <w:rPr>
          <w:spacing w:val="-1"/>
          <w:sz w:val="24"/>
        </w:rPr>
        <w:t> </w:t>
      </w:r>
      <w:r>
        <w:rPr>
          <w:sz w:val="24"/>
        </w:rPr>
        <w:t>purpose.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45" w:after="0"/>
        <w:ind w:left="1000" w:right="117" w:hanging="360"/>
        <w:jc w:val="both"/>
        <w:rPr>
          <w:rFonts w:ascii="Symbol" w:hAnsi="Symbol"/>
          <w:sz w:val="24"/>
        </w:rPr>
      </w:pPr>
      <w:r>
        <w:rPr>
          <w:sz w:val="24"/>
        </w:rPr>
        <w:t>Review</w:t>
      </w:r>
      <w:r>
        <w:rPr>
          <w:spacing w:val="-13"/>
          <w:sz w:val="24"/>
        </w:rPr>
        <w:t> </w:t>
      </w:r>
      <w:r>
        <w:rPr>
          <w:sz w:val="24"/>
        </w:rPr>
        <w:t>with</w:t>
      </w:r>
      <w:r>
        <w:rPr>
          <w:spacing w:val="-12"/>
          <w:sz w:val="24"/>
        </w:rPr>
        <w:t> </w:t>
      </w:r>
      <w:r>
        <w:rPr>
          <w:sz w:val="24"/>
        </w:rPr>
        <w:t>our</w:t>
      </w:r>
      <w:r>
        <w:rPr>
          <w:spacing w:val="-13"/>
          <w:sz w:val="24"/>
        </w:rPr>
        <w:t> </w:t>
      </w:r>
      <w:r>
        <w:rPr>
          <w:sz w:val="24"/>
        </w:rPr>
        <w:t>local</w:t>
      </w:r>
      <w:r>
        <w:rPr>
          <w:spacing w:val="-12"/>
          <w:sz w:val="24"/>
        </w:rPr>
        <w:t> </w:t>
      </w:r>
      <w:r>
        <w:rPr>
          <w:sz w:val="24"/>
        </w:rPr>
        <w:t>authority</w:t>
      </w:r>
      <w:r>
        <w:rPr>
          <w:spacing w:val="-12"/>
          <w:sz w:val="24"/>
        </w:rPr>
        <w:t> </w:t>
      </w:r>
      <w:r>
        <w:rPr>
          <w:sz w:val="24"/>
        </w:rPr>
        <w:t>partners</w:t>
      </w:r>
      <w:r>
        <w:rPr>
          <w:spacing w:val="-12"/>
          <w:sz w:val="24"/>
        </w:rPr>
        <w:t> </w:t>
      </w:r>
      <w:r>
        <w:rPr>
          <w:sz w:val="24"/>
        </w:rPr>
        <w:t>how</w:t>
      </w:r>
      <w:r>
        <w:rPr>
          <w:spacing w:val="-13"/>
          <w:sz w:val="24"/>
        </w:rPr>
        <w:t> </w:t>
      </w:r>
      <w:r>
        <w:rPr>
          <w:sz w:val="24"/>
        </w:rPr>
        <w:t>it</w:t>
      </w:r>
      <w:r>
        <w:rPr>
          <w:spacing w:val="-14"/>
          <w:sz w:val="24"/>
        </w:rPr>
        <w:t> </w:t>
      </w:r>
      <w:r>
        <w:rPr>
          <w:sz w:val="24"/>
        </w:rPr>
        <w:t>may</w:t>
      </w:r>
      <w:r>
        <w:rPr>
          <w:spacing w:val="-12"/>
          <w:sz w:val="24"/>
        </w:rPr>
        <w:t> </w:t>
      </w:r>
      <w:r>
        <w:rPr>
          <w:sz w:val="24"/>
        </w:rPr>
        <w:t>be</w:t>
      </w:r>
      <w:r>
        <w:rPr>
          <w:spacing w:val="-12"/>
          <w:sz w:val="24"/>
        </w:rPr>
        <w:t> </w:t>
      </w:r>
      <w:r>
        <w:rPr>
          <w:sz w:val="24"/>
        </w:rPr>
        <w:t>possible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reasonable</w:t>
      </w:r>
      <w:r>
        <w:rPr>
          <w:spacing w:val="-73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help</w:t>
      </w:r>
      <w:r>
        <w:rPr>
          <w:spacing w:val="-11"/>
          <w:sz w:val="24"/>
        </w:rPr>
        <w:t> </w:t>
      </w:r>
      <w:r>
        <w:rPr>
          <w:sz w:val="24"/>
        </w:rPr>
        <w:t>meet</w:t>
      </w:r>
      <w:r>
        <w:rPr>
          <w:spacing w:val="-9"/>
          <w:sz w:val="24"/>
        </w:rPr>
        <w:t> </w:t>
      </w:r>
      <w:r>
        <w:rPr>
          <w:sz w:val="24"/>
        </w:rPr>
        <w:t>commitments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eradicate</w:t>
      </w:r>
      <w:r>
        <w:rPr>
          <w:spacing w:val="-10"/>
          <w:sz w:val="24"/>
        </w:rPr>
        <w:t> </w:t>
      </w:r>
      <w:r>
        <w:rPr>
          <w:sz w:val="24"/>
        </w:rPr>
        <w:t>homelessness</w:t>
      </w:r>
      <w:r>
        <w:rPr>
          <w:spacing w:val="-9"/>
          <w:sz w:val="24"/>
        </w:rPr>
        <w:t> </w:t>
      </w:r>
      <w:r>
        <w:rPr>
          <w:sz w:val="24"/>
        </w:rPr>
        <w:t>particularly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relation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7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Rapid</w:t>
      </w:r>
      <w:r>
        <w:rPr>
          <w:spacing w:val="-3"/>
          <w:sz w:val="24"/>
        </w:rPr>
        <w:t> </w:t>
      </w:r>
      <w:r>
        <w:rPr>
          <w:sz w:val="24"/>
        </w:rPr>
        <w:t>Rehousing</w:t>
      </w:r>
      <w:r>
        <w:rPr>
          <w:spacing w:val="-2"/>
          <w:sz w:val="24"/>
        </w:rPr>
        <w:t> </w:t>
      </w:r>
      <w:r>
        <w:rPr>
          <w:sz w:val="24"/>
        </w:rPr>
        <w:t>Transition</w:t>
      </w:r>
      <w:r>
        <w:rPr>
          <w:spacing w:val="-1"/>
          <w:sz w:val="24"/>
        </w:rPr>
        <w:t> </w:t>
      </w:r>
      <w:r>
        <w:rPr>
          <w:sz w:val="24"/>
        </w:rPr>
        <w:t>Programme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Housing</w:t>
      </w:r>
      <w:r>
        <w:rPr>
          <w:spacing w:val="-2"/>
          <w:sz w:val="24"/>
        </w:rPr>
        <w:t> </w:t>
      </w:r>
      <w:r>
        <w:rPr>
          <w:sz w:val="24"/>
        </w:rPr>
        <w:t>First.</w:t>
      </w:r>
    </w:p>
    <w:p>
      <w:pPr>
        <w:spacing w:after="0" w:line="278" w:lineRule="auto"/>
        <w:jc w:val="both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_bookmark9" w:id="62"/>
      <w:bookmarkEnd w:id="62"/>
      <w:r>
        <w:rPr>
          <w:b w:val="0"/>
        </w:rPr>
      </w:r>
      <w:r>
        <w:rPr>
          <w:color w:val="5F4879"/>
        </w:rPr>
        <w:t>Ambition</w:t>
      </w:r>
      <w:r>
        <w:rPr>
          <w:color w:val="5F4879"/>
          <w:spacing w:val="-3"/>
        </w:rPr>
        <w:t> </w:t>
      </w:r>
      <w:r>
        <w:rPr>
          <w:color w:val="5F4879"/>
        </w:rPr>
        <w:t>3</w:t>
      </w:r>
      <w:r>
        <w:rPr>
          <w:color w:val="5F4879"/>
          <w:spacing w:val="-4"/>
        </w:rPr>
        <w:t> </w:t>
      </w:r>
      <w:r>
        <w:rPr>
          <w:color w:val="5F4879"/>
        </w:rPr>
        <w:t>–</w:t>
      </w:r>
      <w:r>
        <w:rPr>
          <w:color w:val="5F4879"/>
          <w:spacing w:val="-2"/>
        </w:rPr>
        <w:t> </w:t>
      </w:r>
      <w:r>
        <w:rPr>
          <w:color w:val="5F4879"/>
        </w:rPr>
        <w:t>Be</w:t>
      </w:r>
      <w:r>
        <w:rPr>
          <w:color w:val="5F4879"/>
          <w:spacing w:val="-4"/>
        </w:rPr>
        <w:t> </w:t>
      </w:r>
      <w:r>
        <w:rPr>
          <w:color w:val="5F4879"/>
        </w:rPr>
        <w:t>a</w:t>
      </w:r>
      <w:r>
        <w:rPr>
          <w:color w:val="5F4879"/>
          <w:spacing w:val="-3"/>
        </w:rPr>
        <w:t> </w:t>
      </w:r>
      <w:r>
        <w:rPr>
          <w:color w:val="5F4879"/>
        </w:rPr>
        <w:t>stronger</w:t>
      </w:r>
      <w:r>
        <w:rPr>
          <w:color w:val="5F4879"/>
          <w:spacing w:val="-2"/>
        </w:rPr>
        <w:t> </w:t>
      </w:r>
      <w:r>
        <w:rPr>
          <w:color w:val="5F4879"/>
        </w:rPr>
        <w:t>organisation</w:t>
      </w:r>
    </w:p>
    <w:p>
      <w:pPr>
        <w:pStyle w:val="BodyText"/>
        <w:spacing w:line="280" w:lineRule="auto" w:before="297"/>
        <w:ind w:left="279" w:right="115"/>
        <w:jc w:val="both"/>
      </w:pPr>
      <w:r>
        <w:rPr/>
        <w:t>We</w:t>
      </w:r>
      <w:r>
        <w:rPr>
          <w:spacing w:val="1"/>
        </w:rPr>
        <w:t> </w:t>
      </w:r>
      <w:r>
        <w:rPr/>
        <w:t>aim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stronger</w:t>
      </w:r>
      <w:r>
        <w:rPr>
          <w:spacing w:val="1"/>
        </w:rPr>
        <w:t> </w:t>
      </w:r>
      <w:r>
        <w:rPr/>
        <w:t>organisation,</w:t>
      </w:r>
      <w:r>
        <w:rPr>
          <w:spacing w:val="1"/>
        </w:rPr>
        <w:t> </w:t>
      </w:r>
      <w:r>
        <w:rPr/>
        <w:t>balancing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commercial focus. Our 30-year financial projections are based upon a responsible</w:t>
      </w:r>
      <w:r>
        <w:rPr>
          <w:spacing w:val="1"/>
        </w:rPr>
        <w:t> </w:t>
      </w:r>
      <w:r>
        <w:rPr/>
        <w:t>approach and realistic assumptions taking into account what we know and what can</w:t>
      </w:r>
      <w:r>
        <w:rPr>
          <w:spacing w:val="1"/>
        </w:rPr>
        <w:t> </w:t>
      </w:r>
      <w:r>
        <w:rPr/>
        <w:t>be reasonably anticipated. We will fund our operational requirements, including our</w:t>
      </w:r>
      <w:r>
        <w:rPr>
          <w:spacing w:val="1"/>
        </w:rPr>
        <w:t> </w:t>
      </w:r>
      <w:r>
        <w:rPr/>
        <w:t>life cycle programme, from income generated. Therefore, we only aim to borrow to</w:t>
      </w:r>
      <w:r>
        <w:rPr>
          <w:spacing w:val="1"/>
        </w:rPr>
        <w:t> </w:t>
      </w:r>
      <w:r>
        <w:rPr/>
        <w:t>fund new house building capital investment with refinancing options at appropriate</w:t>
      </w:r>
      <w:r>
        <w:rPr>
          <w:spacing w:val="1"/>
        </w:rPr>
        <w:t> </w:t>
      </w:r>
      <w:r>
        <w:rPr/>
        <w:t>points</w:t>
      </w:r>
      <w:r>
        <w:rPr>
          <w:spacing w:val="-1"/>
        </w:rPr>
        <w:t> </w:t>
      </w:r>
      <w:r>
        <w:rPr/>
        <w:t>in the plan.</w:t>
      </w:r>
    </w:p>
    <w:p>
      <w:pPr>
        <w:pStyle w:val="BodyText"/>
        <w:spacing w:line="280" w:lineRule="auto" w:before="241"/>
        <w:ind w:left="280" w:right="113"/>
        <w:jc w:val="both"/>
      </w:pPr>
      <w:r>
        <w:rPr/>
        <w:t>Our plan is robust and designed to cope with possible changes that could affect our</w:t>
      </w:r>
      <w:r>
        <w:rPr>
          <w:spacing w:val="1"/>
        </w:rPr>
        <w:t> </w:t>
      </w:r>
      <w:r>
        <w:rPr/>
        <w:t>cash</w:t>
      </w:r>
      <w:r>
        <w:rPr>
          <w:spacing w:val="-7"/>
        </w:rPr>
        <w:t> </w:t>
      </w:r>
      <w:r>
        <w:rPr/>
        <w:t>flow.</w:t>
      </w:r>
      <w:r>
        <w:rPr>
          <w:spacing w:val="-8"/>
        </w:rPr>
        <w:t> </w:t>
      </w:r>
      <w:r>
        <w:rPr/>
        <w:t>The</w:t>
      </w:r>
      <w:r>
        <w:rPr>
          <w:spacing w:val="-3"/>
        </w:rPr>
        <w:t> </w:t>
      </w:r>
      <w:r>
        <w:rPr/>
        <w:t>prudence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our</w:t>
      </w:r>
      <w:r>
        <w:rPr>
          <w:spacing w:val="-7"/>
        </w:rPr>
        <w:t> </w:t>
      </w:r>
      <w:r>
        <w:rPr/>
        <w:t>assumptions</w:t>
      </w:r>
      <w:r>
        <w:rPr>
          <w:spacing w:val="-3"/>
        </w:rPr>
        <w:t> </w:t>
      </w:r>
      <w:r>
        <w:rPr/>
        <w:t>allows</w:t>
      </w:r>
      <w:r>
        <w:rPr>
          <w:spacing w:val="-6"/>
        </w:rPr>
        <w:t> </w:t>
      </w:r>
      <w:r>
        <w:rPr/>
        <w:t>us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agile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resilient.</w:t>
      </w:r>
      <w:r>
        <w:rPr>
          <w:spacing w:val="-8"/>
        </w:rPr>
        <w:t> </w:t>
      </w:r>
      <w:r>
        <w:rPr/>
        <w:t>At</w:t>
      </w:r>
      <w:r>
        <w:rPr>
          <w:spacing w:val="-6"/>
        </w:rPr>
        <w:t> </w:t>
      </w:r>
      <w:r>
        <w:rPr/>
        <w:t>the</w:t>
      </w:r>
      <w:r>
        <w:rPr>
          <w:spacing w:val="-72"/>
        </w:rPr>
        <w:t> </w:t>
      </w:r>
      <w:r>
        <w:rPr/>
        <w:t>time of writing, Brexit negotiations have reached a critical point with an apparent</w:t>
      </w:r>
      <w:r>
        <w:rPr>
          <w:spacing w:val="1"/>
        </w:rPr>
        <w:t> </w:t>
      </w:r>
      <w:r>
        <w:rPr/>
        <w:t>impasse. We have therefore stress tested our plan against the most extreme of the</w:t>
      </w:r>
      <w:r>
        <w:rPr>
          <w:spacing w:val="1"/>
        </w:rPr>
        <w:t> </w:t>
      </w:r>
      <w:r>
        <w:rPr/>
        <w:t>Bank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England’s “no</w:t>
      </w:r>
      <w:r>
        <w:rPr>
          <w:spacing w:val="-2"/>
        </w:rPr>
        <w:t> </w:t>
      </w:r>
      <w:r>
        <w:rPr/>
        <w:t>deal”</w:t>
      </w:r>
      <w:r>
        <w:rPr>
          <w:spacing w:val="-2"/>
        </w:rPr>
        <w:t> </w:t>
      </w:r>
      <w:r>
        <w:rPr/>
        <w:t>scenarios and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remains</w:t>
      </w:r>
      <w:r>
        <w:rPr>
          <w:spacing w:val="-1"/>
        </w:rPr>
        <w:t> </w:t>
      </w:r>
      <w:r>
        <w:rPr/>
        <w:t>solid.</w:t>
      </w:r>
    </w:p>
    <w:p>
      <w:pPr>
        <w:pStyle w:val="BodyText"/>
        <w:spacing w:line="280" w:lineRule="auto" w:before="242"/>
        <w:ind w:left="280" w:right="114"/>
        <w:jc w:val="both"/>
      </w:pPr>
      <w:r>
        <w:rPr/>
        <w:t>We will also review our treasury management policy and treasury strategy at least</w:t>
      </w:r>
      <w:r>
        <w:rPr>
          <w:spacing w:val="1"/>
        </w:rPr>
        <w:t> </w:t>
      </w:r>
      <w:r>
        <w:rPr/>
        <w:t>annually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ensure</w:t>
      </w:r>
      <w:r>
        <w:rPr>
          <w:spacing w:val="-13"/>
        </w:rPr>
        <w:t> </w:t>
      </w:r>
      <w:r>
        <w:rPr/>
        <w:t>they</w:t>
      </w:r>
      <w:r>
        <w:rPr>
          <w:spacing w:val="-14"/>
        </w:rPr>
        <w:t> </w:t>
      </w:r>
      <w:r>
        <w:rPr/>
        <w:t>remain</w:t>
      </w:r>
      <w:r>
        <w:rPr>
          <w:spacing w:val="-13"/>
        </w:rPr>
        <w:t> </w:t>
      </w:r>
      <w:r>
        <w:rPr/>
        <w:t>fit</w:t>
      </w:r>
      <w:r>
        <w:rPr>
          <w:spacing w:val="-15"/>
        </w:rPr>
        <w:t> </w:t>
      </w:r>
      <w:r>
        <w:rPr/>
        <w:t>for</w:t>
      </w:r>
      <w:r>
        <w:rPr>
          <w:spacing w:val="-12"/>
        </w:rPr>
        <w:t> </w:t>
      </w:r>
      <w:r>
        <w:rPr/>
        <w:t>purpose.</w:t>
      </w:r>
      <w:r>
        <w:rPr>
          <w:spacing w:val="-15"/>
        </w:rPr>
        <w:t> </w:t>
      </w:r>
      <w:r>
        <w:rPr/>
        <w:t>We</w:t>
      </w:r>
      <w:r>
        <w:rPr>
          <w:spacing w:val="-13"/>
        </w:rPr>
        <w:t> </w:t>
      </w:r>
      <w:r>
        <w:rPr/>
        <w:t>anticipate</w:t>
      </w:r>
      <w:r>
        <w:rPr>
          <w:spacing w:val="-13"/>
        </w:rPr>
        <w:t> </w:t>
      </w:r>
      <w:r>
        <w:rPr/>
        <w:t>operating</w:t>
      </w:r>
      <w:r>
        <w:rPr>
          <w:spacing w:val="-15"/>
        </w:rPr>
        <w:t> </w:t>
      </w:r>
      <w:r>
        <w:rPr/>
        <w:t>well</w:t>
      </w:r>
      <w:r>
        <w:rPr>
          <w:spacing w:val="-14"/>
        </w:rPr>
        <w:t> </w:t>
      </w:r>
      <w:r>
        <w:rPr/>
        <w:t>within</w:t>
      </w:r>
      <w:r>
        <w:rPr>
          <w:spacing w:val="-11"/>
        </w:rPr>
        <w:t> </w:t>
      </w:r>
      <w:r>
        <w:rPr/>
        <w:t>our</w:t>
      </w:r>
      <w:r>
        <w:rPr>
          <w:spacing w:val="-72"/>
        </w:rPr>
        <w:t> </w:t>
      </w:r>
      <w:r>
        <w:rPr/>
        <w:t>banking</w:t>
      </w:r>
      <w:r>
        <w:rPr>
          <w:spacing w:val="-3"/>
        </w:rPr>
        <w:t> </w:t>
      </w:r>
      <w:r>
        <w:rPr/>
        <w:t>covenants throughout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duration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plan.</w:t>
      </w:r>
    </w:p>
    <w:p>
      <w:pPr>
        <w:pStyle w:val="BodyText"/>
        <w:spacing w:line="280" w:lineRule="auto" w:before="238"/>
        <w:ind w:left="280" w:right="115"/>
        <w:jc w:val="both"/>
      </w:pPr>
      <w:r>
        <w:rPr/>
        <w:t>Our rental stream must generate sufficient income for the organisation to cover</w:t>
      </w:r>
      <w:r>
        <w:rPr>
          <w:spacing w:val="1"/>
        </w:rPr>
        <w:t> </w:t>
      </w:r>
      <w:r>
        <w:rPr/>
        <w:t>overheads,</w:t>
      </w:r>
      <w:r>
        <w:rPr>
          <w:spacing w:val="-11"/>
        </w:rPr>
        <w:t> </w:t>
      </w:r>
      <w:r>
        <w:rPr/>
        <w:t>wider</w:t>
      </w:r>
      <w:r>
        <w:rPr>
          <w:spacing w:val="-11"/>
        </w:rPr>
        <w:t> </w:t>
      </w:r>
      <w:r>
        <w:rPr/>
        <w:t>operating</w:t>
      </w:r>
      <w:r>
        <w:rPr>
          <w:spacing w:val="-11"/>
        </w:rPr>
        <w:t> </w:t>
      </w:r>
      <w:r>
        <w:rPr/>
        <w:t>costs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service</w:t>
      </w:r>
      <w:r>
        <w:rPr>
          <w:spacing w:val="-9"/>
        </w:rPr>
        <w:t> </w:t>
      </w:r>
      <w:r>
        <w:rPr/>
        <w:t>debts</w:t>
      </w:r>
      <w:r>
        <w:rPr>
          <w:spacing w:val="-8"/>
        </w:rPr>
        <w:t> </w:t>
      </w:r>
      <w:r>
        <w:rPr/>
        <w:t>incurred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building</w:t>
      </w:r>
      <w:r>
        <w:rPr>
          <w:spacing w:val="-11"/>
        </w:rPr>
        <w:t> </w:t>
      </w:r>
      <w:r>
        <w:rPr/>
        <w:t>new</w:t>
      </w:r>
      <w:r>
        <w:rPr>
          <w:spacing w:val="-10"/>
        </w:rPr>
        <w:t> </w:t>
      </w:r>
      <w:r>
        <w:rPr/>
        <w:t>homes</w:t>
      </w:r>
      <w:r>
        <w:rPr>
          <w:spacing w:val="-73"/>
        </w:rPr>
        <w:t> </w:t>
      </w:r>
      <w:r>
        <w:rPr/>
        <w:t>and investing in our stock. However, we are acutely aware of the financial pressures</w:t>
      </w:r>
      <w:r>
        <w:rPr>
          <w:spacing w:val="1"/>
        </w:rPr>
        <w:t> </w:t>
      </w:r>
      <w:r>
        <w:rPr/>
        <w:t>on tenants and we are working extremely hard to create the right balance between</w:t>
      </w:r>
      <w:r>
        <w:rPr>
          <w:spacing w:val="1"/>
        </w:rPr>
        <w:t> </w:t>
      </w:r>
      <w:r>
        <w:rPr/>
        <w:t>income and rent affordability. We have reduced rent increases significantly over the</w:t>
      </w:r>
      <w:r>
        <w:rPr>
          <w:spacing w:val="1"/>
        </w:rPr>
        <w:t> </w:t>
      </w:r>
      <w:r>
        <w:rPr/>
        <w:t>last 3 years and we are now business planning for only minimal increases that retain</w:t>
      </w:r>
      <w:r>
        <w:rPr>
          <w:spacing w:val="-72"/>
        </w:rPr>
        <w:t> </w:t>
      </w:r>
      <w:r>
        <w:rPr/>
        <w:t>a managed relationship with inflation. We also apply intensive measures to minimise</w:t>
      </w:r>
      <w:r>
        <w:rPr>
          <w:spacing w:val="1"/>
        </w:rPr>
        <w:t> </w:t>
      </w:r>
      <w:r>
        <w:rPr>
          <w:spacing w:val="-1"/>
        </w:rPr>
        <w:t>rent</w:t>
      </w:r>
      <w:r>
        <w:rPr>
          <w:spacing w:val="-19"/>
        </w:rPr>
        <w:t> </w:t>
      </w:r>
      <w:r>
        <w:rPr>
          <w:spacing w:val="-1"/>
        </w:rPr>
        <w:t>arrears</w:t>
      </w:r>
      <w:r>
        <w:rPr>
          <w:spacing w:val="-17"/>
        </w:rPr>
        <w:t> </w:t>
      </w:r>
      <w:r>
        <w:rPr>
          <w:spacing w:val="-1"/>
        </w:rPr>
        <w:t>and</w:t>
      </w:r>
      <w:r>
        <w:rPr>
          <w:spacing w:val="-18"/>
        </w:rPr>
        <w:t> </w:t>
      </w:r>
      <w:r>
        <w:rPr/>
        <w:t>we</w:t>
      </w:r>
      <w:r>
        <w:rPr>
          <w:spacing w:val="-17"/>
        </w:rPr>
        <w:t> </w:t>
      </w:r>
      <w:r>
        <w:rPr/>
        <w:t>aim</w:t>
      </w:r>
      <w:r>
        <w:rPr>
          <w:spacing w:val="-18"/>
        </w:rPr>
        <w:t> </w:t>
      </w:r>
      <w:r>
        <w:rPr/>
        <w:t>to</w:t>
      </w:r>
      <w:r>
        <w:rPr>
          <w:spacing w:val="-16"/>
        </w:rPr>
        <w:t> </w:t>
      </w:r>
      <w:r>
        <w:rPr/>
        <w:t>support</w:t>
      </w:r>
      <w:r>
        <w:rPr>
          <w:spacing w:val="-17"/>
        </w:rPr>
        <w:t> </w:t>
      </w:r>
      <w:r>
        <w:rPr/>
        <w:t>tenants</w:t>
      </w:r>
      <w:r>
        <w:rPr>
          <w:spacing w:val="-16"/>
        </w:rPr>
        <w:t> </w:t>
      </w:r>
      <w:r>
        <w:rPr/>
        <w:t>as</w:t>
      </w:r>
      <w:r>
        <w:rPr>
          <w:spacing w:val="-17"/>
        </w:rPr>
        <w:t> </w:t>
      </w:r>
      <w:r>
        <w:rPr/>
        <w:t>well</w:t>
      </w:r>
      <w:r>
        <w:rPr>
          <w:spacing w:val="-18"/>
        </w:rPr>
        <w:t> </w:t>
      </w:r>
      <w:r>
        <w:rPr/>
        <w:t>as</w:t>
      </w:r>
      <w:r>
        <w:rPr>
          <w:spacing w:val="-17"/>
        </w:rPr>
        <w:t> </w:t>
      </w:r>
      <w:r>
        <w:rPr/>
        <w:t>possible</w:t>
      </w:r>
      <w:r>
        <w:rPr>
          <w:spacing w:val="-17"/>
        </w:rPr>
        <w:t> </w:t>
      </w:r>
      <w:r>
        <w:rPr/>
        <w:t>to</w:t>
      </w:r>
      <w:r>
        <w:rPr>
          <w:spacing w:val="-16"/>
        </w:rPr>
        <w:t> </w:t>
      </w:r>
      <w:r>
        <w:rPr/>
        <w:t>minimise</w:t>
      </w:r>
      <w:r>
        <w:rPr>
          <w:spacing w:val="-17"/>
        </w:rPr>
        <w:t> </w:t>
      </w:r>
      <w:r>
        <w:rPr/>
        <w:t>the</w:t>
      </w:r>
      <w:r>
        <w:rPr>
          <w:spacing w:val="-17"/>
        </w:rPr>
        <w:t> </w:t>
      </w:r>
      <w:r>
        <w:rPr/>
        <w:t>financial</w:t>
      </w:r>
      <w:r>
        <w:rPr>
          <w:spacing w:val="-72"/>
        </w:rPr>
        <w:t> </w:t>
      </w:r>
      <w:r>
        <w:rPr/>
        <w:t>impact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housing</w:t>
      </w:r>
      <w:r>
        <w:rPr>
          <w:spacing w:val="-3"/>
        </w:rPr>
        <w:t> </w:t>
      </w:r>
      <w:r>
        <w:rPr/>
        <w:t>costs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when</w:t>
      </w:r>
      <w:r>
        <w:rPr>
          <w:spacing w:val="-1"/>
        </w:rPr>
        <w:t> </w:t>
      </w:r>
      <w:r>
        <w:rPr/>
        <w:t>appropriate</w:t>
      </w:r>
      <w:r>
        <w:rPr>
          <w:spacing w:val="-1"/>
        </w:rPr>
        <w:t> </w:t>
      </w:r>
      <w:r>
        <w:rPr/>
        <w:t>manage</w:t>
      </w:r>
      <w:r>
        <w:rPr>
          <w:spacing w:val="-2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circumstances.</w:t>
      </w:r>
    </w:p>
    <w:p>
      <w:pPr>
        <w:pStyle w:val="BodyText"/>
        <w:spacing w:line="283" w:lineRule="auto" w:before="243"/>
        <w:ind w:left="280" w:right="117"/>
        <w:jc w:val="both"/>
      </w:pPr>
      <w:r>
        <w:rPr/>
        <w:t>We</w:t>
      </w:r>
      <w:r>
        <w:rPr>
          <w:spacing w:val="-11"/>
        </w:rPr>
        <w:t> </w:t>
      </w:r>
      <w:r>
        <w:rPr/>
        <w:t>will</w:t>
      </w:r>
      <w:r>
        <w:rPr>
          <w:spacing w:val="-11"/>
        </w:rPr>
        <w:t> </w:t>
      </w:r>
      <w:r>
        <w:rPr/>
        <w:t>continue</w:t>
      </w:r>
      <w:r>
        <w:rPr>
          <w:spacing w:val="-10"/>
        </w:rPr>
        <w:t> </w:t>
      </w:r>
      <w:r>
        <w:rPr/>
        <w:t>to</w:t>
      </w:r>
      <w:r>
        <w:rPr>
          <w:spacing w:val="-12"/>
        </w:rPr>
        <w:t> </w:t>
      </w:r>
      <w:r>
        <w:rPr/>
        <w:t>provide</w:t>
      </w:r>
      <w:r>
        <w:rPr>
          <w:spacing w:val="-11"/>
        </w:rPr>
        <w:t> </w:t>
      </w:r>
      <w:r>
        <w:rPr/>
        <w:t>meaningful</w:t>
      </w:r>
      <w:r>
        <w:rPr>
          <w:spacing w:val="-12"/>
        </w:rPr>
        <w:t> </w:t>
      </w:r>
      <w:r>
        <w:rPr/>
        <w:t>tenant</w:t>
      </w:r>
      <w:r>
        <w:rPr>
          <w:spacing w:val="-15"/>
        </w:rPr>
        <w:t> </w:t>
      </w:r>
      <w:r>
        <w:rPr/>
        <w:t>consultation</w:t>
      </w:r>
      <w:r>
        <w:rPr>
          <w:spacing w:val="-11"/>
        </w:rPr>
        <w:t> </w:t>
      </w:r>
      <w:r>
        <w:rPr/>
        <w:t>opportunities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relation</w:t>
      </w:r>
      <w:r>
        <w:rPr>
          <w:spacing w:val="-11"/>
        </w:rPr>
        <w:t> </w:t>
      </w:r>
      <w:r>
        <w:rPr/>
        <w:t>to</w:t>
      </w:r>
      <w:r>
        <w:rPr>
          <w:spacing w:val="-73"/>
        </w:rPr>
        <w:t> </w:t>
      </w:r>
      <w:r>
        <w:rPr/>
        <w:t>rents,</w:t>
      </w:r>
      <w:r>
        <w:rPr>
          <w:spacing w:val="-3"/>
        </w:rPr>
        <w:t> </w:t>
      </w:r>
      <w:r>
        <w:rPr/>
        <w:t>including</w:t>
      </w:r>
      <w:r>
        <w:rPr>
          <w:spacing w:val="-3"/>
        </w:rPr>
        <w:t> </w:t>
      </w:r>
      <w:r>
        <w:rPr/>
        <w:t>wider</w:t>
      </w:r>
      <w:r>
        <w:rPr>
          <w:spacing w:val="-2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planning</w:t>
      </w:r>
      <w:r>
        <w:rPr>
          <w:spacing w:val="-3"/>
        </w:rPr>
        <w:t> </w:t>
      </w:r>
      <w:r>
        <w:rPr/>
        <w:t>issues that</w:t>
      </w:r>
      <w:r>
        <w:rPr>
          <w:spacing w:val="-3"/>
        </w:rPr>
        <w:t> </w:t>
      </w:r>
      <w:r>
        <w:rPr/>
        <w:t>determine</w:t>
      </w:r>
      <w:r>
        <w:rPr>
          <w:spacing w:val="-1"/>
        </w:rPr>
        <w:t> </w:t>
      </w:r>
      <w:r>
        <w:rPr/>
        <w:t>rent</w:t>
      </w:r>
      <w:r>
        <w:rPr>
          <w:spacing w:val="-3"/>
        </w:rPr>
        <w:t> </w:t>
      </w:r>
      <w:r>
        <w:rPr/>
        <w:t>levels.</w:t>
      </w:r>
    </w:p>
    <w:p>
      <w:pPr>
        <w:pStyle w:val="BodyText"/>
        <w:spacing w:line="280" w:lineRule="auto" w:before="235"/>
        <w:ind w:left="280" w:right="116"/>
        <w:jc w:val="both"/>
      </w:pPr>
      <w:r>
        <w:rPr/>
        <w:t>As a financially strong organisation with an excellent reputation for delivery of high</w:t>
      </w:r>
      <w:r>
        <w:rPr>
          <w:spacing w:val="1"/>
        </w:rPr>
        <w:t> </w:t>
      </w:r>
      <w:r>
        <w:rPr/>
        <w:t>quality homes and services, we will strive to deliver great results for people and</w:t>
      </w:r>
      <w:r>
        <w:rPr>
          <w:spacing w:val="1"/>
        </w:rPr>
        <w:t> </w:t>
      </w:r>
      <w:r>
        <w:rPr/>
        <w:t>communities.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Heading3"/>
        <w:spacing w:before="100"/>
      </w:pPr>
      <w:r>
        <w:rPr/>
        <w:t>We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achieve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key</w:t>
      </w:r>
      <w:r>
        <w:rPr>
          <w:spacing w:val="-1"/>
        </w:rPr>
        <w:t> </w:t>
      </w:r>
      <w:r>
        <w:rPr/>
        <w:t>actions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outcomes:</w:t>
      </w: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169" w:after="0"/>
        <w:ind w:left="988" w:right="0" w:hanging="360"/>
        <w:jc w:val="both"/>
      </w:pPr>
      <w:r>
        <w:rPr/>
        <w:t>Key</w:t>
      </w:r>
      <w:r>
        <w:rPr>
          <w:spacing w:val="-3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Indicators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6" w:lineRule="auto" w:before="50" w:after="0"/>
        <w:ind w:left="1000" w:right="114" w:hanging="360"/>
        <w:jc w:val="both"/>
        <w:rPr>
          <w:rFonts w:ascii="Symbol" w:hAnsi="Symbol"/>
          <w:sz w:val="24"/>
        </w:rPr>
      </w:pPr>
      <w:r>
        <w:rPr>
          <w:sz w:val="24"/>
        </w:rPr>
        <w:t>Deliver our key performance indicators, with particular emphasis on arrears,</w:t>
      </w:r>
      <w:r>
        <w:rPr>
          <w:spacing w:val="1"/>
          <w:sz w:val="24"/>
        </w:rPr>
        <w:t> </w:t>
      </w:r>
      <w:r>
        <w:rPr>
          <w:sz w:val="24"/>
        </w:rPr>
        <w:t>voids,</w:t>
      </w:r>
      <w:r>
        <w:rPr>
          <w:spacing w:val="-3"/>
          <w:sz w:val="24"/>
        </w:rPr>
        <w:t> </w:t>
      </w:r>
      <w:r>
        <w:rPr>
          <w:sz w:val="24"/>
        </w:rPr>
        <w:t>financial</w:t>
      </w:r>
      <w:r>
        <w:rPr>
          <w:spacing w:val="-1"/>
          <w:sz w:val="24"/>
        </w:rPr>
        <w:t> </w:t>
      </w:r>
      <w:r>
        <w:rPr>
          <w:sz w:val="24"/>
        </w:rPr>
        <w:t>indicators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customer</w:t>
      </w:r>
      <w:r>
        <w:rPr>
          <w:spacing w:val="-1"/>
          <w:sz w:val="24"/>
        </w:rPr>
        <w:t> </w:t>
      </w:r>
      <w:r>
        <w:rPr>
          <w:sz w:val="24"/>
        </w:rPr>
        <w:t>satisfaction.</w:t>
      </w:r>
    </w:p>
    <w:p>
      <w:pPr>
        <w:pStyle w:val="BodyText"/>
        <w:spacing w:before="7"/>
        <w:rPr>
          <w:sz w:val="22"/>
        </w:rPr>
      </w:pP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1" w:after="0"/>
        <w:ind w:left="988" w:right="0" w:hanging="360"/>
        <w:jc w:val="both"/>
      </w:pPr>
      <w:r>
        <w:rPr/>
        <w:t>Efficiency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78" w:lineRule="auto" w:before="50" w:after="0"/>
        <w:ind w:left="999" w:right="115" w:hanging="360"/>
        <w:jc w:val="both"/>
        <w:rPr>
          <w:rFonts w:ascii="Symbol" w:hAnsi="Symbol"/>
          <w:sz w:val="24"/>
        </w:rPr>
      </w:pPr>
      <w:r>
        <w:rPr>
          <w:sz w:val="24"/>
        </w:rPr>
        <w:t>Continue to drive efficiency, productivity and value for money (VFM) in all</w:t>
      </w:r>
      <w:r>
        <w:rPr>
          <w:spacing w:val="1"/>
          <w:sz w:val="24"/>
        </w:rPr>
        <w:t> </w:t>
      </w:r>
      <w:r>
        <w:rPr>
          <w:sz w:val="24"/>
        </w:rPr>
        <w:t>aspects of the business. Our new annual efficiency plan and VFM process will</w:t>
      </w:r>
      <w:r>
        <w:rPr>
          <w:spacing w:val="1"/>
          <w:sz w:val="24"/>
        </w:rPr>
        <w:t> </w:t>
      </w:r>
      <w:r>
        <w:rPr>
          <w:sz w:val="24"/>
        </w:rPr>
        <w:t>support</w:t>
      </w:r>
      <w:r>
        <w:rPr>
          <w:spacing w:val="-3"/>
          <w:sz w:val="24"/>
        </w:rPr>
        <w:t> </w:t>
      </w:r>
      <w:r>
        <w:rPr>
          <w:sz w:val="24"/>
        </w:rPr>
        <w:t>this.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1" w:after="0"/>
        <w:ind w:left="988" w:right="0" w:hanging="360"/>
        <w:jc w:val="both"/>
      </w:pPr>
      <w:r>
        <w:rPr/>
        <w:t>Continuous</w:t>
      </w:r>
      <w:r>
        <w:rPr>
          <w:spacing w:val="-6"/>
        </w:rPr>
        <w:t> </w:t>
      </w:r>
      <w:r>
        <w:rPr/>
        <w:t>Improvement</w:t>
      </w:r>
    </w:p>
    <w:p>
      <w:pPr>
        <w:pStyle w:val="ListParagraph"/>
        <w:numPr>
          <w:ilvl w:val="0"/>
          <w:numId w:val="21"/>
        </w:numPr>
        <w:tabs>
          <w:tab w:pos="993" w:val="left" w:leader="none"/>
        </w:tabs>
        <w:spacing w:line="237" w:lineRule="auto" w:before="52" w:after="0"/>
        <w:ind w:left="992" w:right="118" w:hanging="356"/>
        <w:jc w:val="both"/>
        <w:rPr>
          <w:rFonts w:ascii="Symbol" w:hAnsi="Symbol"/>
          <w:sz w:val="24"/>
        </w:rPr>
      </w:pPr>
      <w:r>
        <w:rPr>
          <w:sz w:val="24"/>
        </w:rPr>
        <w:t>Drive</w:t>
      </w:r>
      <w:r>
        <w:rPr>
          <w:spacing w:val="1"/>
          <w:sz w:val="24"/>
        </w:rPr>
        <w:t> </w:t>
      </w:r>
      <w:r>
        <w:rPr>
          <w:sz w:val="24"/>
        </w:rPr>
        <w:t>continuous</w:t>
      </w:r>
      <w:r>
        <w:rPr>
          <w:spacing w:val="1"/>
          <w:sz w:val="24"/>
        </w:rPr>
        <w:t> </w:t>
      </w:r>
      <w:r>
        <w:rPr>
          <w:sz w:val="24"/>
        </w:rPr>
        <w:t>improvement</w:t>
      </w:r>
      <w:r>
        <w:rPr>
          <w:spacing w:val="1"/>
          <w:sz w:val="24"/>
        </w:rPr>
        <w:t> </w:t>
      </w:r>
      <w:r>
        <w:rPr>
          <w:sz w:val="24"/>
        </w:rPr>
        <w:t>throughout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business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consistently</w:t>
      </w:r>
      <w:r>
        <w:rPr>
          <w:spacing w:val="1"/>
          <w:sz w:val="24"/>
        </w:rPr>
        <w:t> </w:t>
      </w:r>
      <w:r>
        <w:rPr>
          <w:sz w:val="24"/>
        </w:rPr>
        <w:t>progress</w:t>
      </w:r>
      <w:r>
        <w:rPr>
          <w:spacing w:val="-1"/>
          <w:sz w:val="24"/>
        </w:rPr>
        <w:t> </w:t>
      </w:r>
      <w:r>
        <w:rPr>
          <w:sz w:val="24"/>
        </w:rPr>
        <w:t>our</w:t>
      </w:r>
      <w:r>
        <w:rPr>
          <w:spacing w:val="-1"/>
          <w:sz w:val="24"/>
        </w:rPr>
        <w:t> </w:t>
      </w:r>
      <w:r>
        <w:rPr>
          <w:sz w:val="24"/>
        </w:rPr>
        <w:t>Continuous Improvement</w:t>
      </w:r>
      <w:r>
        <w:rPr>
          <w:spacing w:val="-4"/>
          <w:sz w:val="24"/>
        </w:rPr>
        <w:t> </w:t>
      </w:r>
      <w:r>
        <w:rPr>
          <w:sz w:val="24"/>
        </w:rPr>
        <w:t>Model.</w:t>
      </w:r>
    </w:p>
    <w:p>
      <w:pPr>
        <w:pStyle w:val="BodyText"/>
        <w:rPr>
          <w:sz w:val="22"/>
        </w:rPr>
      </w:pP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0" w:after="0"/>
        <w:ind w:left="988" w:right="0" w:hanging="360"/>
        <w:jc w:val="both"/>
      </w:pPr>
      <w:r>
        <w:rPr/>
        <w:t>Risk</w:t>
      </w:r>
      <w:r>
        <w:rPr>
          <w:spacing w:val="-5"/>
        </w:rPr>
        <w:t> </w:t>
      </w:r>
      <w:r>
        <w:rPr/>
        <w:t>Management</w:t>
      </w:r>
    </w:p>
    <w:p>
      <w:pPr>
        <w:pStyle w:val="ListParagraph"/>
        <w:numPr>
          <w:ilvl w:val="0"/>
          <w:numId w:val="21"/>
        </w:numPr>
        <w:tabs>
          <w:tab w:pos="993" w:val="left" w:leader="none"/>
        </w:tabs>
        <w:spacing w:line="237" w:lineRule="auto" w:before="52" w:after="0"/>
        <w:ind w:left="992" w:right="115" w:hanging="356"/>
        <w:jc w:val="both"/>
        <w:rPr>
          <w:rFonts w:ascii="Symbol" w:hAnsi="Symbol"/>
          <w:sz w:val="24"/>
        </w:rPr>
      </w:pPr>
      <w:r>
        <w:rPr>
          <w:sz w:val="24"/>
        </w:rPr>
        <w:t>Manage current and potential risks and ensure our risk appetites are clear and</w:t>
      </w:r>
      <w:r>
        <w:rPr>
          <w:spacing w:val="-72"/>
          <w:sz w:val="24"/>
        </w:rPr>
        <w:t> </w:t>
      </w:r>
      <w:r>
        <w:rPr>
          <w:sz w:val="24"/>
        </w:rPr>
        <w:t>appropriate.</w:t>
      </w:r>
      <w:r>
        <w:rPr>
          <w:spacing w:val="1"/>
          <w:sz w:val="24"/>
        </w:rPr>
        <w:t> </w:t>
      </w:r>
      <w:r>
        <w:rPr>
          <w:sz w:val="24"/>
        </w:rPr>
        <w:t>Separate</w:t>
      </w:r>
      <w:r>
        <w:rPr>
          <w:spacing w:val="1"/>
          <w:sz w:val="24"/>
        </w:rPr>
        <w:t> </w:t>
      </w:r>
      <w:r>
        <w:rPr>
          <w:sz w:val="24"/>
        </w:rPr>
        <w:t>sections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plan</w:t>
      </w:r>
      <w:r>
        <w:rPr>
          <w:spacing w:val="1"/>
          <w:sz w:val="24"/>
        </w:rPr>
        <w:t> </w:t>
      </w:r>
      <w:r>
        <w:rPr>
          <w:sz w:val="24"/>
        </w:rPr>
        <w:t>looks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more</w:t>
      </w:r>
      <w:r>
        <w:rPr>
          <w:spacing w:val="1"/>
          <w:sz w:val="24"/>
        </w:rPr>
        <w:t> </w:t>
      </w:r>
      <w:r>
        <w:rPr>
          <w:sz w:val="24"/>
        </w:rPr>
        <w:t>detail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SWOT</w:t>
      </w:r>
      <w:r>
        <w:rPr>
          <w:spacing w:val="-2"/>
          <w:sz w:val="24"/>
        </w:rPr>
        <w:t> </w:t>
      </w:r>
      <w:r>
        <w:rPr>
          <w:sz w:val="24"/>
        </w:rPr>
        <w:t>analysis.</w:t>
      </w:r>
    </w:p>
    <w:p>
      <w:pPr>
        <w:pStyle w:val="BodyText"/>
        <w:spacing w:before="4"/>
        <w:rPr>
          <w:sz w:val="22"/>
        </w:rPr>
      </w:pP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0" w:after="0"/>
        <w:ind w:left="988" w:right="0" w:hanging="360"/>
        <w:jc w:val="both"/>
      </w:pPr>
      <w:r>
        <w:rPr/>
        <w:t>Consolidation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Osprey</w:t>
      </w:r>
      <w:r>
        <w:rPr>
          <w:spacing w:val="-2"/>
        </w:rPr>
        <w:t> </w:t>
      </w:r>
      <w:r>
        <w:rPr/>
        <w:t>Housing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Osprey</w:t>
      </w:r>
      <w:r>
        <w:rPr>
          <w:spacing w:val="-2"/>
        </w:rPr>
        <w:t> </w:t>
      </w:r>
      <w:r>
        <w:rPr/>
        <w:t>Housing</w:t>
      </w:r>
      <w:r>
        <w:rPr>
          <w:spacing w:val="-3"/>
        </w:rPr>
        <w:t> </w:t>
      </w:r>
      <w:r>
        <w:rPr/>
        <w:t>Moray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40" w:lineRule="auto" w:before="48" w:after="0"/>
        <w:ind w:left="999" w:right="114" w:hanging="360"/>
        <w:jc w:val="both"/>
        <w:rPr>
          <w:rFonts w:ascii="Symbol" w:hAnsi="Symbol"/>
          <w:sz w:val="24"/>
        </w:rPr>
      </w:pPr>
      <w:r>
        <w:rPr>
          <w:sz w:val="24"/>
        </w:rPr>
        <w:t>Progress the potential consolidation of OH and OHM into a single registered</w:t>
      </w:r>
      <w:r>
        <w:rPr>
          <w:spacing w:val="1"/>
          <w:sz w:val="24"/>
        </w:rPr>
        <w:t> </w:t>
      </w:r>
      <w:r>
        <w:rPr>
          <w:sz w:val="24"/>
        </w:rPr>
        <w:t>social landlord. This has the potential to significantly strengthen financial</w:t>
      </w:r>
      <w:r>
        <w:rPr>
          <w:spacing w:val="1"/>
          <w:sz w:val="24"/>
        </w:rPr>
        <w:t> </w:t>
      </w:r>
      <w:r>
        <w:rPr>
          <w:sz w:val="24"/>
        </w:rPr>
        <w:t>capacity, viability, security and resilience. Available evidence points to this</w:t>
      </w:r>
      <w:r>
        <w:rPr>
          <w:spacing w:val="1"/>
          <w:sz w:val="24"/>
        </w:rPr>
        <w:t> </w:t>
      </w:r>
      <w:r>
        <w:rPr>
          <w:sz w:val="24"/>
        </w:rPr>
        <w:t>being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 best</w:t>
      </w:r>
      <w:r>
        <w:rPr>
          <w:spacing w:val="-2"/>
          <w:sz w:val="24"/>
        </w:rPr>
        <w:t> </w:t>
      </w:r>
      <w:r>
        <w:rPr>
          <w:sz w:val="24"/>
        </w:rPr>
        <w:t>interests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both RSLs.</w:t>
      </w:r>
    </w:p>
    <w:p>
      <w:pPr>
        <w:pStyle w:val="BodyText"/>
        <w:spacing w:before="10"/>
        <w:rPr>
          <w:sz w:val="23"/>
        </w:rPr>
      </w:pPr>
    </w:p>
    <w:p>
      <w:pPr>
        <w:pStyle w:val="Heading3"/>
        <w:numPr>
          <w:ilvl w:val="0"/>
          <w:numId w:val="24"/>
        </w:numPr>
        <w:tabs>
          <w:tab w:pos="988" w:val="left" w:leader="none"/>
        </w:tabs>
        <w:spacing w:line="240" w:lineRule="auto" w:before="0" w:after="0"/>
        <w:ind w:left="988" w:right="0" w:hanging="361"/>
        <w:jc w:val="both"/>
      </w:pPr>
      <w:r>
        <w:rPr/>
        <w:t>Business</w:t>
      </w:r>
      <w:r>
        <w:rPr>
          <w:spacing w:val="-2"/>
        </w:rPr>
        <w:t> </w:t>
      </w:r>
      <w:r>
        <w:rPr/>
        <w:t>Plan</w:t>
      </w:r>
      <w:r>
        <w:rPr>
          <w:spacing w:val="-3"/>
        </w:rPr>
        <w:t> </w:t>
      </w:r>
      <w:r>
        <w:rPr/>
        <w:t>Objectives</w:t>
      </w:r>
    </w:p>
    <w:p>
      <w:pPr>
        <w:pStyle w:val="ListParagraph"/>
        <w:numPr>
          <w:ilvl w:val="0"/>
          <w:numId w:val="21"/>
        </w:numPr>
        <w:tabs>
          <w:tab w:pos="993" w:val="left" w:leader="none"/>
        </w:tabs>
        <w:spacing w:line="235" w:lineRule="auto" w:before="55" w:after="0"/>
        <w:ind w:left="992" w:right="119" w:hanging="356"/>
        <w:jc w:val="both"/>
        <w:rPr>
          <w:rFonts w:ascii="Symbol" w:hAnsi="Symbol"/>
          <w:sz w:val="24"/>
        </w:rPr>
      </w:pPr>
      <w:r>
        <w:rPr>
          <w:sz w:val="24"/>
        </w:rPr>
        <w:t>Ensure our efforts, energy and resources remain clearly focussed on achieving</w:t>
      </w:r>
      <w:r>
        <w:rPr>
          <w:spacing w:val="-72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business plan objectives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key</w:t>
      </w:r>
      <w:r>
        <w:rPr>
          <w:spacing w:val="-1"/>
          <w:sz w:val="24"/>
        </w:rPr>
        <w:t> </w:t>
      </w:r>
      <w:r>
        <w:rPr>
          <w:sz w:val="24"/>
        </w:rPr>
        <w:t>outcomes.</w:t>
      </w:r>
    </w:p>
    <w:p>
      <w:pPr>
        <w:pStyle w:val="BodyText"/>
        <w:rPr>
          <w:sz w:val="26"/>
        </w:rPr>
      </w:pPr>
    </w:p>
    <w:p>
      <w:pPr>
        <w:pStyle w:val="Heading3"/>
      </w:pPr>
      <w:r>
        <w:rPr/>
        <w:t>We</w:t>
      </w:r>
      <w:r>
        <w:rPr>
          <w:spacing w:val="-3"/>
        </w:rPr>
        <w:t> </w:t>
      </w:r>
      <w:r>
        <w:rPr/>
        <w:t>will measure</w:t>
      </w:r>
      <w:r>
        <w:rPr>
          <w:spacing w:val="-3"/>
        </w:rPr>
        <w:t> </w:t>
      </w:r>
      <w:r>
        <w:rPr/>
        <w:t>our</w:t>
      </w:r>
      <w:r>
        <w:rPr>
          <w:spacing w:val="-3"/>
        </w:rPr>
        <w:t> </w:t>
      </w:r>
      <w:r>
        <w:rPr/>
        <w:t>success 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ways: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48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Carry</w:t>
      </w:r>
      <w:r>
        <w:rPr>
          <w:spacing w:val="-4"/>
          <w:sz w:val="24"/>
        </w:rPr>
        <w:t> </w:t>
      </w:r>
      <w:r>
        <w:rPr>
          <w:sz w:val="24"/>
        </w:rPr>
        <w:t>out</w:t>
      </w:r>
      <w:r>
        <w:rPr>
          <w:spacing w:val="-4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monitoring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benchmarking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Achieve</w:t>
      </w:r>
      <w:r>
        <w:rPr>
          <w:spacing w:val="-2"/>
          <w:sz w:val="24"/>
        </w:rPr>
        <w:t> </w:t>
      </w:r>
      <w:r>
        <w:rPr>
          <w:sz w:val="24"/>
        </w:rPr>
        <w:t>Group</w:t>
      </w:r>
      <w:r>
        <w:rPr>
          <w:spacing w:val="-4"/>
          <w:sz w:val="24"/>
        </w:rPr>
        <w:t> </w:t>
      </w:r>
      <w:r>
        <w:rPr>
          <w:sz w:val="24"/>
        </w:rPr>
        <w:t>consolidation</w:t>
      </w:r>
      <w:r>
        <w:rPr>
          <w:spacing w:val="-1"/>
          <w:sz w:val="24"/>
        </w:rPr>
        <w:t> </w:t>
      </w:r>
      <w:r>
        <w:rPr>
          <w:sz w:val="24"/>
        </w:rPr>
        <w:t>if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best</w:t>
      </w:r>
      <w:r>
        <w:rPr>
          <w:spacing w:val="-4"/>
          <w:sz w:val="24"/>
        </w:rPr>
        <w:t> </w:t>
      </w:r>
      <w:r>
        <w:rPr>
          <w:sz w:val="24"/>
        </w:rPr>
        <w:t>interests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OH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OHM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Strategic</w:t>
      </w:r>
      <w:r>
        <w:rPr>
          <w:spacing w:val="-3"/>
          <w:sz w:val="24"/>
        </w:rPr>
        <w:t> </w:t>
      </w: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Evaluation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Review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0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IT</w:t>
      </w:r>
      <w:r>
        <w:rPr>
          <w:spacing w:val="-5"/>
          <w:sz w:val="24"/>
        </w:rPr>
        <w:t> </w:t>
      </w:r>
      <w:r>
        <w:rPr>
          <w:sz w:val="24"/>
        </w:rPr>
        <w:t>Strategy</w:t>
      </w:r>
      <w:r>
        <w:rPr>
          <w:spacing w:val="-4"/>
          <w:sz w:val="24"/>
        </w:rPr>
        <w:t> </w:t>
      </w:r>
      <w:r>
        <w:rPr>
          <w:sz w:val="24"/>
        </w:rPr>
        <w:t>(with</w:t>
      </w:r>
      <w:r>
        <w:rPr>
          <w:spacing w:val="-3"/>
          <w:sz w:val="24"/>
        </w:rPr>
        <w:t> </w:t>
      </w:r>
      <w:r>
        <w:rPr>
          <w:sz w:val="24"/>
        </w:rPr>
        <w:t>analytics)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0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Regulatory</w:t>
      </w:r>
      <w:r>
        <w:rPr>
          <w:spacing w:val="-5"/>
          <w:sz w:val="24"/>
        </w:rPr>
        <w:t> </w:t>
      </w:r>
      <w:r>
        <w:rPr>
          <w:sz w:val="24"/>
        </w:rPr>
        <w:t>regime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0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VFM/efficiency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2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Achievement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Business</w:t>
      </w:r>
      <w:r>
        <w:rPr>
          <w:spacing w:val="-3"/>
          <w:sz w:val="24"/>
        </w:rPr>
        <w:t> </w:t>
      </w:r>
      <w:r>
        <w:rPr>
          <w:sz w:val="24"/>
        </w:rPr>
        <w:t>Plan</w:t>
      </w:r>
      <w:r>
        <w:rPr>
          <w:spacing w:val="-2"/>
          <w:sz w:val="24"/>
        </w:rPr>
        <w:t> </w:t>
      </w:r>
      <w:r>
        <w:rPr>
          <w:sz w:val="24"/>
        </w:rPr>
        <w:t>priorities</w:t>
      </w:r>
    </w:p>
    <w:p>
      <w:pPr>
        <w:pStyle w:val="ListParagraph"/>
        <w:numPr>
          <w:ilvl w:val="0"/>
          <w:numId w:val="21"/>
        </w:numPr>
        <w:tabs>
          <w:tab w:pos="992" w:val="left" w:leader="none"/>
          <w:tab w:pos="993" w:val="left" w:leader="none"/>
        </w:tabs>
        <w:spacing w:line="293" w:lineRule="exact" w:before="0" w:after="0"/>
        <w:ind w:left="992" w:right="0" w:hanging="356"/>
        <w:jc w:val="left"/>
        <w:rPr>
          <w:rFonts w:ascii="Symbol" w:hAnsi="Symbol"/>
          <w:sz w:val="24"/>
        </w:rPr>
      </w:pPr>
      <w:r>
        <w:rPr>
          <w:sz w:val="24"/>
        </w:rPr>
        <w:t>Sustaining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high</w:t>
      </w:r>
      <w:r>
        <w:rPr>
          <w:spacing w:val="-3"/>
          <w:sz w:val="24"/>
        </w:rPr>
        <w:t> </w:t>
      </w:r>
      <w:r>
        <w:rPr>
          <w:sz w:val="24"/>
        </w:rPr>
        <w:t>reputation</w:t>
      </w:r>
    </w:p>
    <w:p>
      <w:pPr>
        <w:spacing w:after="0" w:line="293" w:lineRule="exact"/>
        <w:jc w:val="left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</w:pPr>
      <w:bookmarkStart w:name="_bookmark10" w:id="63"/>
      <w:bookmarkEnd w:id="63"/>
      <w:r>
        <w:rPr>
          <w:b w:val="0"/>
        </w:rPr>
      </w:r>
      <w:r>
        <w:rPr>
          <w:color w:val="5F4879"/>
        </w:rPr>
        <w:t>Ambition</w:t>
      </w:r>
      <w:r>
        <w:rPr>
          <w:color w:val="5F4879"/>
          <w:spacing w:val="-2"/>
        </w:rPr>
        <w:t> </w:t>
      </w:r>
      <w:r>
        <w:rPr>
          <w:color w:val="5F4879"/>
        </w:rPr>
        <w:t>4</w:t>
      </w:r>
      <w:r>
        <w:rPr>
          <w:color w:val="5F4879"/>
          <w:spacing w:val="-2"/>
        </w:rPr>
        <w:t> </w:t>
      </w:r>
      <w:r>
        <w:rPr>
          <w:color w:val="5F4879"/>
        </w:rPr>
        <w:t>– Be</w:t>
      </w:r>
      <w:r>
        <w:rPr>
          <w:color w:val="5F4879"/>
          <w:spacing w:val="-2"/>
        </w:rPr>
        <w:t> </w:t>
      </w:r>
      <w:r>
        <w:rPr>
          <w:color w:val="5F4879"/>
        </w:rPr>
        <w:t>a</w:t>
      </w:r>
      <w:r>
        <w:rPr>
          <w:color w:val="5F4879"/>
          <w:spacing w:val="-1"/>
        </w:rPr>
        <w:t> </w:t>
      </w:r>
      <w:r>
        <w:rPr>
          <w:color w:val="5F4879"/>
        </w:rPr>
        <w:t>great</w:t>
      </w:r>
      <w:r>
        <w:rPr>
          <w:color w:val="5F4879"/>
          <w:spacing w:val="-2"/>
        </w:rPr>
        <w:t> </w:t>
      </w:r>
      <w:r>
        <w:rPr>
          <w:color w:val="5F4879"/>
        </w:rPr>
        <w:t>place to</w:t>
      </w:r>
      <w:r>
        <w:rPr>
          <w:color w:val="5F4879"/>
          <w:spacing w:val="-4"/>
        </w:rPr>
        <w:t> </w:t>
      </w:r>
      <w:r>
        <w:rPr>
          <w:color w:val="5F4879"/>
        </w:rPr>
        <w:t>work</w:t>
      </w:r>
    </w:p>
    <w:p>
      <w:pPr>
        <w:pStyle w:val="BodyText"/>
        <w:spacing w:line="280" w:lineRule="auto" w:before="297"/>
        <w:ind w:left="280" w:right="116"/>
        <w:jc w:val="both"/>
      </w:pPr>
      <w:r>
        <w:rPr/>
        <w:t>We</w:t>
      </w:r>
      <w:r>
        <w:rPr>
          <w:spacing w:val="-17"/>
        </w:rPr>
        <w:t> </w:t>
      </w:r>
      <w:r>
        <w:rPr/>
        <w:t>want</w:t>
      </w:r>
      <w:r>
        <w:rPr>
          <w:spacing w:val="-17"/>
        </w:rPr>
        <w:t> </w:t>
      </w:r>
      <w:r>
        <w:rPr/>
        <w:t>to</w:t>
      </w:r>
      <w:r>
        <w:rPr>
          <w:spacing w:val="-16"/>
        </w:rPr>
        <w:t> </w:t>
      </w:r>
      <w:r>
        <w:rPr/>
        <w:t>ensure</w:t>
      </w:r>
      <w:r>
        <w:rPr>
          <w:spacing w:val="-16"/>
        </w:rPr>
        <w:t> </w:t>
      </w:r>
      <w:r>
        <w:rPr/>
        <w:t>our</w:t>
      </w:r>
      <w:r>
        <w:rPr>
          <w:spacing w:val="-17"/>
        </w:rPr>
        <w:t> </w:t>
      </w:r>
      <w:r>
        <w:rPr/>
        <w:t>aims</w:t>
      </w:r>
      <w:r>
        <w:rPr>
          <w:spacing w:val="-16"/>
        </w:rPr>
        <w:t> </w:t>
      </w:r>
      <w:r>
        <w:rPr/>
        <w:t>are</w:t>
      </w:r>
      <w:r>
        <w:rPr>
          <w:spacing w:val="-16"/>
        </w:rPr>
        <w:t> </w:t>
      </w:r>
      <w:r>
        <w:rPr/>
        <w:t>clear</w:t>
      </w:r>
      <w:r>
        <w:rPr>
          <w:spacing w:val="-18"/>
        </w:rPr>
        <w:t> </w:t>
      </w:r>
      <w:r>
        <w:rPr/>
        <w:t>and</w:t>
      </w:r>
      <w:r>
        <w:rPr>
          <w:spacing w:val="-17"/>
        </w:rPr>
        <w:t> </w:t>
      </w:r>
      <w:r>
        <w:rPr/>
        <w:t>everyone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organisation</w:t>
      </w:r>
      <w:r>
        <w:rPr>
          <w:spacing w:val="-16"/>
        </w:rPr>
        <w:t> </w:t>
      </w:r>
      <w:r>
        <w:rPr/>
        <w:t>works</w:t>
      </w:r>
      <w:r>
        <w:rPr>
          <w:spacing w:val="-17"/>
        </w:rPr>
        <w:t> </w:t>
      </w:r>
      <w:r>
        <w:rPr/>
        <w:t>together</w:t>
      </w:r>
      <w:r>
        <w:rPr>
          <w:spacing w:val="-72"/>
        </w:rPr>
        <w:t> </w:t>
      </w:r>
      <w:r>
        <w:rPr/>
        <w:t>to deliver excellent services to all customers. Our values drive our culture and ensure</w:t>
      </w:r>
      <w:r>
        <w:rPr>
          <w:spacing w:val="-72"/>
        </w:rPr>
        <w:t> </w:t>
      </w:r>
      <w:r>
        <w:rPr/>
        <w:t>that</w:t>
      </w:r>
      <w:r>
        <w:rPr>
          <w:spacing w:val="-3"/>
        </w:rPr>
        <w:t> </w:t>
      </w:r>
      <w:r>
        <w:rPr/>
        <w:t>we</w:t>
      </w:r>
      <w:r>
        <w:rPr>
          <w:spacing w:val="-1"/>
        </w:rPr>
        <w:t> </w:t>
      </w:r>
      <w:r>
        <w:rPr/>
        <w:t>respect</w:t>
      </w:r>
      <w:r>
        <w:rPr>
          <w:spacing w:val="-3"/>
        </w:rPr>
        <w:t> </w:t>
      </w:r>
      <w:r>
        <w:rPr/>
        <w:t>everyone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their</w:t>
      </w:r>
      <w:r>
        <w:rPr>
          <w:spacing w:val="-2"/>
        </w:rPr>
        <w:t> </w:t>
      </w:r>
      <w:r>
        <w:rPr/>
        <w:t>contribution</w:t>
      </w:r>
      <w:r>
        <w:rPr>
          <w:spacing w:val="-1"/>
        </w:rPr>
        <w:t> </w:t>
      </w:r>
      <w:r>
        <w:rPr/>
        <w:t>to our</w:t>
      </w:r>
      <w:r>
        <w:rPr>
          <w:spacing w:val="-3"/>
        </w:rPr>
        <w:t> </w:t>
      </w:r>
      <w:r>
        <w:rPr/>
        <w:t>continued</w:t>
      </w:r>
      <w:r>
        <w:rPr>
          <w:spacing w:val="-2"/>
        </w:rPr>
        <w:t> </w:t>
      </w:r>
      <w:r>
        <w:rPr/>
        <w:t>success.</w:t>
      </w:r>
    </w:p>
    <w:p>
      <w:pPr>
        <w:pStyle w:val="BodyText"/>
        <w:spacing w:line="280" w:lineRule="auto" w:before="241"/>
        <w:ind w:left="280" w:right="114"/>
        <w:jc w:val="both"/>
      </w:pPr>
      <w:r>
        <w:rPr/>
        <w:t>Osprey wants to make the most of the talents within the organisation and where</w:t>
      </w:r>
      <w:r>
        <w:rPr>
          <w:spacing w:val="1"/>
        </w:rPr>
        <w:t> </w:t>
      </w:r>
      <w:r>
        <w:rPr/>
        <w:t>possible of our tenants. We are committed to investing in the skills and potential of</w:t>
      </w:r>
      <w:r>
        <w:rPr>
          <w:spacing w:val="1"/>
        </w:rPr>
        <w:t> </w:t>
      </w:r>
      <w:r>
        <w:rPr/>
        <w:t>our staff and governing body members. In particular, we aim to be a great employer</w:t>
      </w:r>
      <w:r>
        <w:rPr>
          <w:spacing w:val="-7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engagement,</w:t>
      </w:r>
      <w:r>
        <w:rPr>
          <w:spacing w:val="-2"/>
        </w:rPr>
        <w:t> </w:t>
      </w:r>
      <w:r>
        <w:rPr/>
        <w:t>empowerment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our</w:t>
      </w:r>
      <w:r>
        <w:rPr>
          <w:spacing w:val="-2"/>
        </w:rPr>
        <w:t> </w:t>
      </w:r>
      <w:r>
        <w:rPr/>
        <w:t>people.</w:t>
      </w:r>
    </w:p>
    <w:p>
      <w:pPr>
        <w:pStyle w:val="BodyText"/>
        <w:spacing w:line="280" w:lineRule="auto" w:before="240"/>
        <w:ind w:left="280" w:right="114"/>
        <w:jc w:val="both"/>
      </w:pPr>
      <w:r>
        <w:rPr/>
        <w:t>We aim to create and sustain a motivated and healthy staff team with opportunities</w:t>
      </w:r>
      <w:r>
        <w:rPr>
          <w:spacing w:val="1"/>
        </w:rPr>
        <w:t> </w:t>
      </w:r>
      <w:r>
        <w:rPr/>
        <w:t>for improving knowledge and performance. We will appraise staff regularly through a</w:t>
      </w:r>
      <w:r>
        <w:rPr>
          <w:spacing w:val="-72"/>
        </w:rPr>
        <w:t> </w:t>
      </w:r>
      <w:r>
        <w:rPr/>
        <w:t>performance and personal development review process and recognise individual and</w:t>
      </w:r>
      <w:r>
        <w:rPr>
          <w:spacing w:val="1"/>
        </w:rPr>
        <w:t> </w:t>
      </w:r>
      <w:r>
        <w:rPr/>
        <w:t>team</w:t>
      </w:r>
      <w:r>
        <w:rPr>
          <w:spacing w:val="-2"/>
        </w:rPr>
        <w:t> </w:t>
      </w:r>
      <w:r>
        <w:rPr/>
        <w:t>achievements.</w:t>
      </w:r>
    </w:p>
    <w:p>
      <w:pPr>
        <w:pStyle w:val="BodyText"/>
        <w:spacing w:line="280" w:lineRule="auto" w:before="240"/>
        <w:ind w:left="280" w:right="115"/>
        <w:jc w:val="both"/>
      </w:pPr>
      <w:r>
        <w:rPr/>
        <w:t>We</w:t>
      </w:r>
      <w:r>
        <w:rPr>
          <w:spacing w:val="1"/>
        </w:rPr>
        <w:t> </w:t>
      </w:r>
      <w:r>
        <w:rPr/>
        <w:t>want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employer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accreditations including Investors in People, Healthy Working Lives and Customer</w:t>
      </w:r>
      <w:r>
        <w:rPr>
          <w:spacing w:val="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Excellence.</w:t>
      </w:r>
    </w:p>
    <w:p>
      <w:pPr>
        <w:pStyle w:val="BodyText"/>
        <w:spacing w:line="280" w:lineRule="auto" w:before="241"/>
        <w:ind w:left="280" w:right="114"/>
        <w:jc w:val="both"/>
      </w:pPr>
      <w:r>
        <w:rPr/>
        <w:t>We</w:t>
      </w:r>
      <w:r>
        <w:rPr>
          <w:spacing w:val="-5"/>
        </w:rPr>
        <w:t> </w:t>
      </w:r>
      <w:r>
        <w:rPr/>
        <w:t>continually</w:t>
      </w:r>
      <w:r>
        <w:rPr>
          <w:spacing w:val="-5"/>
        </w:rPr>
        <w:t> </w:t>
      </w:r>
      <w:r>
        <w:rPr/>
        <w:t>review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way</w:t>
      </w:r>
      <w:r>
        <w:rPr>
          <w:spacing w:val="-5"/>
        </w:rPr>
        <w:t> </w:t>
      </w:r>
      <w:r>
        <w:rPr/>
        <w:t>we</w:t>
      </w:r>
      <w:r>
        <w:rPr>
          <w:spacing w:val="-4"/>
        </w:rPr>
        <w:t> </w:t>
      </w:r>
      <w:r>
        <w:rPr/>
        <w:t>work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deliver</w:t>
      </w:r>
      <w:r>
        <w:rPr>
          <w:spacing w:val="-6"/>
        </w:rPr>
        <w:t> </w:t>
      </w:r>
      <w:r>
        <w:rPr/>
        <w:t>services.</w:t>
      </w:r>
      <w:r>
        <w:rPr>
          <w:spacing w:val="-6"/>
        </w:rPr>
        <w:t> </w:t>
      </w:r>
      <w:r>
        <w:rPr/>
        <w:t>Our</w:t>
      </w:r>
      <w:r>
        <w:rPr>
          <w:spacing w:val="-4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are</w:t>
      </w:r>
      <w:r>
        <w:rPr>
          <w:spacing w:val="-7"/>
        </w:rPr>
        <w:t> </w:t>
      </w:r>
      <w:r>
        <w:rPr/>
        <w:t>aligned</w:t>
      </w:r>
      <w:r>
        <w:rPr>
          <w:spacing w:val="-72"/>
        </w:rPr>
        <w:t> </w:t>
      </w:r>
      <w:r>
        <w:rPr/>
        <w:t>to</w:t>
      </w:r>
      <w:r>
        <w:rPr>
          <w:spacing w:val="-16"/>
        </w:rPr>
        <w:t> </w:t>
      </w:r>
      <w:r>
        <w:rPr/>
        <w:t>help</w:t>
      </w:r>
      <w:r>
        <w:rPr>
          <w:spacing w:val="-15"/>
        </w:rPr>
        <w:t> </w:t>
      </w:r>
      <w:r>
        <w:rPr/>
        <w:t>tackle</w:t>
      </w:r>
      <w:r>
        <w:rPr>
          <w:spacing w:val="-13"/>
        </w:rPr>
        <w:t> </w:t>
      </w:r>
      <w:r>
        <w:rPr/>
        <w:t>our</w:t>
      </w:r>
      <w:r>
        <w:rPr>
          <w:spacing w:val="-14"/>
        </w:rPr>
        <w:t> </w:t>
      </w:r>
      <w:r>
        <w:rPr/>
        <w:t>key</w:t>
      </w:r>
      <w:r>
        <w:rPr>
          <w:spacing w:val="-15"/>
        </w:rPr>
        <w:t> </w:t>
      </w:r>
      <w:r>
        <w:rPr/>
        <w:t>priorities</w:t>
      </w:r>
      <w:r>
        <w:rPr>
          <w:spacing w:val="-13"/>
        </w:rPr>
        <w:t> </w:t>
      </w:r>
      <w:r>
        <w:rPr/>
        <w:t>and,</w:t>
      </w:r>
      <w:r>
        <w:rPr>
          <w:spacing w:val="-15"/>
        </w:rPr>
        <w:t> </w:t>
      </w:r>
      <w:r>
        <w:rPr/>
        <w:t>job</w:t>
      </w:r>
      <w:r>
        <w:rPr>
          <w:spacing w:val="-15"/>
        </w:rPr>
        <w:t> </w:t>
      </w:r>
      <w:r>
        <w:rPr/>
        <w:t>profiles</w:t>
      </w:r>
      <w:r>
        <w:rPr>
          <w:spacing w:val="-13"/>
        </w:rPr>
        <w:t> </w:t>
      </w:r>
      <w:r>
        <w:rPr/>
        <w:t>will</w:t>
      </w:r>
      <w:r>
        <w:rPr>
          <w:spacing w:val="-15"/>
        </w:rPr>
        <w:t> </w:t>
      </w:r>
      <w:r>
        <w:rPr/>
        <w:t>be</w:t>
      </w:r>
      <w:r>
        <w:rPr>
          <w:spacing w:val="-13"/>
        </w:rPr>
        <w:t> </w:t>
      </w:r>
      <w:r>
        <w:rPr/>
        <w:t>competency</w:t>
      </w:r>
      <w:r>
        <w:rPr>
          <w:spacing w:val="-14"/>
        </w:rPr>
        <w:t> </w:t>
      </w:r>
      <w:r>
        <w:rPr/>
        <w:t>based</w:t>
      </w:r>
      <w:r>
        <w:rPr>
          <w:spacing w:val="-15"/>
        </w:rPr>
        <w:t> </w:t>
      </w:r>
      <w:r>
        <w:rPr/>
        <w:t>linking</w:t>
      </w:r>
      <w:r>
        <w:rPr>
          <w:spacing w:val="-16"/>
        </w:rPr>
        <w:t> </w:t>
      </w:r>
      <w:r>
        <w:rPr/>
        <w:t>back</w:t>
      </w:r>
      <w:r>
        <w:rPr>
          <w:spacing w:val="-72"/>
        </w:rPr>
        <w:t> </w:t>
      </w:r>
      <w:r>
        <w:rPr/>
        <w:t>to</w:t>
      </w:r>
      <w:r>
        <w:rPr>
          <w:spacing w:val="-3"/>
        </w:rPr>
        <w:t> </w:t>
      </w:r>
      <w:r>
        <w:rPr/>
        <w:t>behaviours.</w:t>
      </w:r>
    </w:p>
    <w:p>
      <w:pPr>
        <w:pStyle w:val="BodyText"/>
        <w:spacing w:line="280" w:lineRule="auto" w:before="241"/>
        <w:ind w:left="280" w:right="119"/>
        <w:jc w:val="both"/>
      </w:pPr>
      <w:r>
        <w:rPr/>
        <w:t>Our staff and governing body members ensure Osprey has a strong reputation with</w:t>
      </w:r>
      <w:r>
        <w:rPr>
          <w:spacing w:val="1"/>
        </w:rPr>
        <w:t> </w:t>
      </w:r>
      <w:r>
        <w:rPr/>
        <w:t>capacity and knowledge to influence. We encourage innovation and flexibility and we</w:t>
      </w:r>
      <w:r>
        <w:rPr>
          <w:spacing w:val="-72"/>
        </w:rPr>
        <w:t> </w:t>
      </w:r>
      <w:r>
        <w:rPr/>
        <w:t>fully</w:t>
      </w:r>
      <w:r>
        <w:rPr>
          <w:spacing w:val="-2"/>
        </w:rPr>
        <w:t> </w:t>
      </w:r>
      <w:r>
        <w:rPr/>
        <w:t>recognise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value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developing</w:t>
      </w:r>
      <w:r>
        <w:rPr>
          <w:spacing w:val="-3"/>
        </w:rPr>
        <w:t> </w:t>
      </w:r>
      <w:r>
        <w:rPr/>
        <w:t>partnerships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existing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new.</w:t>
      </w:r>
    </w:p>
    <w:p>
      <w:pPr>
        <w:pStyle w:val="BodyText"/>
        <w:spacing w:before="3"/>
        <w:rPr>
          <w:sz w:val="29"/>
        </w:rPr>
      </w:pPr>
    </w:p>
    <w:p>
      <w:pPr>
        <w:pStyle w:val="Heading3"/>
      </w:pPr>
      <w:r>
        <w:rPr/>
        <w:t>We</w:t>
      </w:r>
      <w:r>
        <w:rPr>
          <w:spacing w:val="-4"/>
        </w:rPr>
        <w:t> </w:t>
      </w:r>
      <w:r>
        <w:rPr/>
        <w:t>will</w:t>
      </w:r>
      <w:r>
        <w:rPr>
          <w:spacing w:val="-3"/>
        </w:rPr>
        <w:t> </w:t>
      </w:r>
      <w:r>
        <w:rPr/>
        <w:t>achieve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key</w:t>
      </w:r>
      <w:r>
        <w:rPr>
          <w:spacing w:val="-1"/>
        </w:rPr>
        <w:t> </w:t>
      </w:r>
      <w:r>
        <w:rPr/>
        <w:t>actions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outcomes:</w:t>
      </w:r>
    </w:p>
    <w:p>
      <w:pPr>
        <w:pStyle w:val="Heading3"/>
        <w:numPr>
          <w:ilvl w:val="0"/>
          <w:numId w:val="25"/>
        </w:numPr>
        <w:tabs>
          <w:tab w:pos="988" w:val="left" w:leader="none"/>
        </w:tabs>
        <w:spacing w:line="240" w:lineRule="auto" w:before="49" w:after="0"/>
        <w:ind w:left="988" w:right="0" w:hanging="360"/>
        <w:jc w:val="left"/>
      </w:pPr>
      <w:r>
        <w:rPr/>
        <w:t>People</w:t>
      </w:r>
      <w:r>
        <w:rPr>
          <w:spacing w:val="-4"/>
        </w:rPr>
        <w:t> </w:t>
      </w:r>
      <w:r>
        <w:rPr/>
        <w:t>matter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91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Provide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safe,</w:t>
      </w:r>
      <w:r>
        <w:rPr>
          <w:spacing w:val="-4"/>
          <w:sz w:val="24"/>
        </w:rPr>
        <w:t> </w:t>
      </w:r>
      <w:r>
        <w:rPr>
          <w:sz w:val="24"/>
        </w:rPr>
        <w:t>comfortable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professional</w:t>
      </w:r>
      <w:r>
        <w:rPr>
          <w:spacing w:val="-3"/>
          <w:sz w:val="24"/>
        </w:rPr>
        <w:t> </w:t>
      </w:r>
      <w:r>
        <w:rPr>
          <w:sz w:val="24"/>
        </w:rPr>
        <w:t>working</w:t>
      </w:r>
      <w:r>
        <w:rPr>
          <w:spacing w:val="-4"/>
          <w:sz w:val="24"/>
        </w:rPr>
        <w:t> </w:t>
      </w:r>
      <w:r>
        <w:rPr>
          <w:sz w:val="24"/>
        </w:rPr>
        <w:t>environment;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47" w:after="0"/>
        <w:ind w:left="1000" w:right="115" w:hanging="360"/>
        <w:jc w:val="left"/>
        <w:rPr>
          <w:rFonts w:ascii="Symbol" w:hAnsi="Symbol"/>
          <w:sz w:val="24"/>
        </w:rPr>
      </w:pPr>
      <w:r>
        <w:rPr>
          <w:sz w:val="24"/>
        </w:rPr>
        <w:t>Create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pool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talented</w:t>
      </w:r>
      <w:r>
        <w:rPr>
          <w:spacing w:val="-16"/>
          <w:sz w:val="24"/>
        </w:rPr>
        <w:t> </w:t>
      </w:r>
      <w:r>
        <w:rPr>
          <w:sz w:val="24"/>
        </w:rPr>
        <w:t>people</w:t>
      </w:r>
      <w:r>
        <w:rPr>
          <w:spacing w:val="-13"/>
          <w:sz w:val="24"/>
        </w:rPr>
        <w:t> </w:t>
      </w:r>
      <w:r>
        <w:rPr>
          <w:sz w:val="24"/>
        </w:rPr>
        <w:t>who</w:t>
      </w:r>
      <w:r>
        <w:rPr>
          <w:spacing w:val="-13"/>
          <w:sz w:val="24"/>
        </w:rPr>
        <w:t> </w:t>
      </w:r>
      <w:r>
        <w:rPr>
          <w:sz w:val="24"/>
        </w:rPr>
        <w:t>are</w:t>
      </w:r>
      <w:r>
        <w:rPr>
          <w:spacing w:val="-13"/>
          <w:sz w:val="24"/>
        </w:rPr>
        <w:t> </w:t>
      </w:r>
      <w:r>
        <w:rPr>
          <w:sz w:val="24"/>
        </w:rPr>
        <w:t>willing</w:t>
      </w:r>
      <w:r>
        <w:rPr>
          <w:spacing w:val="-15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excited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be</w:t>
      </w:r>
      <w:r>
        <w:rPr>
          <w:spacing w:val="-13"/>
          <w:sz w:val="24"/>
        </w:rPr>
        <w:t> </w:t>
      </w:r>
      <w:r>
        <w:rPr>
          <w:sz w:val="24"/>
        </w:rPr>
        <w:t>our</w:t>
      </w:r>
      <w:r>
        <w:rPr>
          <w:spacing w:val="-13"/>
          <w:sz w:val="24"/>
        </w:rPr>
        <w:t> </w:t>
      </w:r>
      <w:r>
        <w:rPr>
          <w:sz w:val="24"/>
        </w:rPr>
        <w:t>employer</w:t>
      </w:r>
      <w:r>
        <w:rPr>
          <w:spacing w:val="-72"/>
          <w:sz w:val="24"/>
        </w:rPr>
        <w:t> </w:t>
      </w:r>
      <w:r>
        <w:rPr>
          <w:sz w:val="24"/>
        </w:rPr>
        <w:t>brand</w:t>
      </w:r>
      <w:r>
        <w:rPr>
          <w:spacing w:val="-3"/>
          <w:sz w:val="24"/>
        </w:rPr>
        <w:t> </w:t>
      </w:r>
      <w:r>
        <w:rPr>
          <w:sz w:val="24"/>
        </w:rPr>
        <w:t>ambassadors;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7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Continue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accredited</w:t>
      </w:r>
      <w:r>
        <w:rPr>
          <w:spacing w:val="-4"/>
          <w:sz w:val="24"/>
        </w:rPr>
        <w:t> </w:t>
      </w: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wage</w:t>
      </w:r>
      <w:r>
        <w:rPr>
          <w:spacing w:val="-2"/>
          <w:sz w:val="24"/>
        </w:rPr>
        <w:t> </w:t>
      </w:r>
      <w:r>
        <w:rPr>
          <w:sz w:val="24"/>
        </w:rPr>
        <w:t>employer.</w:t>
      </w:r>
    </w:p>
    <w:p>
      <w:pPr>
        <w:pStyle w:val="BodyText"/>
        <w:spacing w:before="5"/>
        <w:rPr>
          <w:sz w:val="29"/>
        </w:rPr>
      </w:pPr>
    </w:p>
    <w:p>
      <w:pPr>
        <w:pStyle w:val="Heading3"/>
        <w:numPr>
          <w:ilvl w:val="0"/>
          <w:numId w:val="25"/>
        </w:numPr>
        <w:tabs>
          <w:tab w:pos="988" w:val="left" w:leader="none"/>
        </w:tabs>
        <w:spacing w:line="240" w:lineRule="auto" w:before="1" w:after="0"/>
        <w:ind w:left="988" w:right="0" w:hanging="360"/>
        <w:jc w:val="left"/>
      </w:pPr>
      <w:r>
        <w:rPr/>
        <w:t>People</w:t>
      </w:r>
      <w:r>
        <w:rPr>
          <w:spacing w:val="-4"/>
        </w:rPr>
        <w:t> </w:t>
      </w:r>
      <w:r>
        <w:rPr/>
        <w:t>feel</w:t>
      </w:r>
      <w:r>
        <w:rPr>
          <w:spacing w:val="-3"/>
        </w:rPr>
        <w:t> </w:t>
      </w:r>
      <w:r>
        <w:rPr/>
        <w:t>heard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35" w:lineRule="auto" w:before="54" w:after="0"/>
        <w:ind w:left="1000" w:right="116" w:hanging="360"/>
        <w:jc w:val="left"/>
        <w:rPr>
          <w:rFonts w:ascii="Symbol" w:hAnsi="Symbol"/>
          <w:sz w:val="24"/>
        </w:rPr>
      </w:pPr>
      <w:r>
        <w:rPr>
          <w:spacing w:val="-1"/>
          <w:sz w:val="24"/>
        </w:rPr>
        <w:t>Provide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fair</w:t>
      </w:r>
      <w:r>
        <w:rPr>
          <w:spacing w:val="-18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9"/>
          <w:sz w:val="24"/>
        </w:rPr>
        <w:t> </w:t>
      </w:r>
      <w:r>
        <w:rPr>
          <w:sz w:val="24"/>
        </w:rPr>
        <w:t>consistent</w:t>
      </w:r>
      <w:r>
        <w:rPr>
          <w:spacing w:val="-19"/>
          <w:sz w:val="24"/>
        </w:rPr>
        <w:t> </w:t>
      </w:r>
      <w:r>
        <w:rPr>
          <w:sz w:val="24"/>
        </w:rPr>
        <w:t>two-way</w:t>
      </w:r>
      <w:r>
        <w:rPr>
          <w:spacing w:val="-17"/>
          <w:sz w:val="24"/>
        </w:rPr>
        <w:t> </w:t>
      </w:r>
      <w:r>
        <w:rPr>
          <w:sz w:val="24"/>
        </w:rPr>
        <w:t>mechanism</w:t>
      </w:r>
      <w:r>
        <w:rPr>
          <w:spacing w:val="-18"/>
          <w:sz w:val="24"/>
        </w:rPr>
        <w:t> </w:t>
      </w:r>
      <w:r>
        <w:rPr>
          <w:sz w:val="24"/>
        </w:rPr>
        <w:t>for</w:t>
      </w:r>
      <w:r>
        <w:rPr>
          <w:spacing w:val="-18"/>
          <w:sz w:val="24"/>
        </w:rPr>
        <w:t> </w:t>
      </w:r>
      <w:r>
        <w:rPr>
          <w:sz w:val="24"/>
        </w:rPr>
        <w:t>monitoring</w:t>
      </w:r>
      <w:r>
        <w:rPr>
          <w:spacing w:val="-19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evaluating</w:t>
      </w:r>
      <w:r>
        <w:rPr>
          <w:spacing w:val="-72"/>
          <w:sz w:val="24"/>
        </w:rPr>
        <w:t> </w:t>
      </w:r>
      <w:r>
        <w:rPr>
          <w:sz w:val="24"/>
        </w:rPr>
        <w:t>individual</w:t>
      </w:r>
      <w:r>
        <w:rPr>
          <w:spacing w:val="-2"/>
          <w:sz w:val="24"/>
        </w:rPr>
        <w:t> </w:t>
      </w:r>
      <w:r>
        <w:rPr>
          <w:sz w:val="24"/>
        </w:rPr>
        <w:t>performance;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83" w:lineRule="auto" w:before="3" w:after="0"/>
        <w:ind w:left="1000" w:right="119" w:hanging="360"/>
        <w:jc w:val="left"/>
        <w:rPr>
          <w:rFonts w:ascii="Symbol" w:hAnsi="Symbol"/>
          <w:sz w:val="22"/>
        </w:rPr>
      </w:pPr>
      <w:r>
        <w:rPr>
          <w:sz w:val="24"/>
        </w:rPr>
        <w:t>Provide</w:t>
      </w:r>
      <w:r>
        <w:rPr>
          <w:spacing w:val="4"/>
          <w:sz w:val="24"/>
        </w:rPr>
        <w:t> </w:t>
      </w:r>
      <w:r>
        <w:rPr>
          <w:sz w:val="24"/>
        </w:rPr>
        <w:t>opportunities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processes</w:t>
      </w:r>
      <w:r>
        <w:rPr>
          <w:spacing w:val="5"/>
          <w:sz w:val="24"/>
        </w:rPr>
        <w:t> </w:t>
      </w:r>
      <w:r>
        <w:rPr>
          <w:sz w:val="24"/>
        </w:rPr>
        <w:t>that</w:t>
      </w:r>
      <w:r>
        <w:rPr>
          <w:spacing w:val="2"/>
          <w:sz w:val="24"/>
        </w:rPr>
        <w:t> </w:t>
      </w:r>
      <w:r>
        <w:rPr>
          <w:sz w:val="24"/>
        </w:rPr>
        <w:t>pro-actively</w:t>
      </w:r>
      <w:r>
        <w:rPr>
          <w:spacing w:val="4"/>
          <w:sz w:val="24"/>
        </w:rPr>
        <w:t> </w:t>
      </w:r>
      <w:r>
        <w:rPr>
          <w:sz w:val="24"/>
        </w:rPr>
        <w:t>seek</w:t>
      </w:r>
      <w:r>
        <w:rPr>
          <w:spacing w:val="4"/>
          <w:sz w:val="24"/>
        </w:rPr>
        <w:t> </w:t>
      </w:r>
      <w:r>
        <w:rPr>
          <w:sz w:val="24"/>
        </w:rPr>
        <w:t>staff</w:t>
      </w:r>
      <w:r>
        <w:rPr>
          <w:spacing w:val="5"/>
          <w:sz w:val="24"/>
        </w:rPr>
        <w:t> </w:t>
      </w:r>
      <w:r>
        <w:rPr>
          <w:sz w:val="24"/>
        </w:rPr>
        <w:t>feedback</w:t>
      </w:r>
      <w:r>
        <w:rPr>
          <w:spacing w:val="4"/>
          <w:sz w:val="24"/>
        </w:rPr>
        <w:t> </w:t>
      </w:r>
      <w:r>
        <w:rPr>
          <w:sz w:val="24"/>
        </w:rPr>
        <w:t>that</w:t>
      </w:r>
      <w:r>
        <w:rPr>
          <w:spacing w:val="-7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valued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actioned.</w:t>
      </w:r>
    </w:p>
    <w:p>
      <w:pPr>
        <w:spacing w:after="0" w:line="283" w:lineRule="auto"/>
        <w:jc w:val="left"/>
        <w:rPr>
          <w:rFonts w:ascii="Symbol" w:hAnsi="Symbol"/>
          <w:sz w:val="22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3"/>
        <w:numPr>
          <w:ilvl w:val="0"/>
          <w:numId w:val="25"/>
        </w:numPr>
        <w:tabs>
          <w:tab w:pos="988" w:val="left" w:leader="none"/>
        </w:tabs>
        <w:spacing w:line="240" w:lineRule="auto" w:before="100" w:after="0"/>
        <w:ind w:left="988" w:right="0" w:hanging="360"/>
        <w:jc w:val="left"/>
      </w:pPr>
      <w:r>
        <w:rPr/>
        <w:t>People</w:t>
      </w:r>
      <w:r>
        <w:rPr>
          <w:spacing w:val="-4"/>
        </w:rPr>
        <w:t> </w:t>
      </w:r>
      <w:r>
        <w:rPr/>
        <w:t>can</w:t>
      </w:r>
      <w:r>
        <w:rPr>
          <w:spacing w:val="-2"/>
        </w:rPr>
        <w:t> </w:t>
      </w:r>
      <w:r>
        <w:rPr/>
        <w:t>grow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53" w:after="0"/>
        <w:ind w:left="1000" w:right="114" w:hanging="360"/>
        <w:jc w:val="left"/>
        <w:rPr>
          <w:rFonts w:ascii="Symbol" w:hAnsi="Symbol"/>
          <w:sz w:val="24"/>
        </w:rPr>
      </w:pPr>
      <w:r>
        <w:rPr>
          <w:sz w:val="24"/>
        </w:rPr>
        <w:t>Provide</w:t>
      </w:r>
      <w:r>
        <w:rPr>
          <w:spacing w:val="-8"/>
          <w:sz w:val="24"/>
        </w:rPr>
        <w:t> </w:t>
      </w:r>
      <w:r>
        <w:rPr>
          <w:sz w:val="24"/>
        </w:rPr>
        <w:t>staff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8"/>
          <w:sz w:val="24"/>
        </w:rPr>
        <w:t> </w:t>
      </w:r>
      <w:r>
        <w:rPr>
          <w:sz w:val="24"/>
        </w:rPr>
        <w:t>ongoing</w:t>
      </w:r>
      <w:r>
        <w:rPr>
          <w:spacing w:val="-8"/>
          <w:sz w:val="24"/>
        </w:rPr>
        <w:t> </w:t>
      </w:r>
      <w:r>
        <w:rPr>
          <w:sz w:val="24"/>
        </w:rPr>
        <w:t>opportunities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9"/>
          <w:sz w:val="24"/>
        </w:rPr>
        <w:t> </w:t>
      </w:r>
      <w:r>
        <w:rPr>
          <w:sz w:val="24"/>
        </w:rPr>
        <w:t>learn,</w:t>
      </w:r>
      <w:r>
        <w:rPr>
          <w:spacing w:val="-9"/>
          <w:sz w:val="24"/>
        </w:rPr>
        <w:t> </w:t>
      </w:r>
      <w:r>
        <w:rPr>
          <w:sz w:val="24"/>
        </w:rPr>
        <w:t>develop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grow</w:t>
      </w:r>
      <w:r>
        <w:rPr>
          <w:spacing w:val="-9"/>
          <w:sz w:val="24"/>
        </w:rPr>
        <w:t> </w:t>
      </w:r>
      <w:r>
        <w:rPr>
          <w:sz w:val="24"/>
        </w:rPr>
        <w:t>both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job</w:t>
      </w:r>
      <w:r>
        <w:rPr>
          <w:spacing w:val="-72"/>
          <w:sz w:val="24"/>
        </w:rPr>
        <w:t> </w:t>
      </w:r>
      <w:r>
        <w:rPr>
          <w:sz w:val="24"/>
        </w:rPr>
        <w:t>specific</w:t>
      </w:r>
      <w:r>
        <w:rPr>
          <w:spacing w:val="-2"/>
          <w:sz w:val="24"/>
        </w:rPr>
        <w:t> </w:t>
      </w:r>
      <w:r>
        <w:rPr>
          <w:sz w:val="24"/>
        </w:rPr>
        <w:t>skills and</w:t>
      </w:r>
      <w:r>
        <w:rPr>
          <w:spacing w:val="-2"/>
          <w:sz w:val="24"/>
        </w:rPr>
        <w:t> </w:t>
      </w:r>
      <w:r>
        <w:rPr>
          <w:sz w:val="24"/>
        </w:rPr>
        <w:t>wider</w:t>
      </w:r>
      <w:r>
        <w:rPr>
          <w:spacing w:val="-1"/>
          <w:sz w:val="24"/>
        </w:rPr>
        <w:t> </w:t>
      </w:r>
      <w:r>
        <w:rPr>
          <w:sz w:val="24"/>
        </w:rPr>
        <w:t>social</w:t>
      </w:r>
      <w:r>
        <w:rPr>
          <w:spacing w:val="-1"/>
          <w:sz w:val="24"/>
        </w:rPr>
        <w:t> </w:t>
      </w:r>
      <w:r>
        <w:rPr>
          <w:sz w:val="24"/>
        </w:rPr>
        <w:t>skills;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8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Take</w:t>
      </w:r>
      <w:r>
        <w:rPr>
          <w:spacing w:val="-2"/>
          <w:sz w:val="24"/>
        </w:rPr>
        <w:t> </w:t>
      </w:r>
      <w:r>
        <w:rPr>
          <w:sz w:val="24"/>
        </w:rPr>
        <w:t>pride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providing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service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adds</w:t>
      </w:r>
      <w:r>
        <w:rPr>
          <w:spacing w:val="-1"/>
          <w:sz w:val="24"/>
        </w:rPr>
        <w:t> </w:t>
      </w:r>
      <w:r>
        <w:rPr>
          <w:sz w:val="24"/>
        </w:rPr>
        <w:t>value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world;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76" w:lineRule="auto" w:before="44" w:after="0"/>
        <w:ind w:left="1000" w:right="116" w:hanging="360"/>
        <w:jc w:val="left"/>
        <w:rPr>
          <w:rFonts w:ascii="Symbol" w:hAnsi="Symbol"/>
          <w:sz w:val="24"/>
        </w:rPr>
      </w:pPr>
      <w:r>
        <w:rPr>
          <w:sz w:val="24"/>
        </w:rPr>
        <w:t>Support</w:t>
      </w:r>
      <w:r>
        <w:rPr>
          <w:spacing w:val="8"/>
          <w:sz w:val="24"/>
        </w:rPr>
        <w:t> </w:t>
      </w:r>
      <w:r>
        <w:rPr>
          <w:sz w:val="24"/>
        </w:rPr>
        <w:t>all</w:t>
      </w:r>
      <w:r>
        <w:rPr>
          <w:spacing w:val="8"/>
          <w:sz w:val="24"/>
        </w:rPr>
        <w:t> </w:t>
      </w:r>
      <w:r>
        <w:rPr>
          <w:sz w:val="24"/>
        </w:rPr>
        <w:t>our</w:t>
      </w:r>
      <w:r>
        <w:rPr>
          <w:spacing w:val="8"/>
          <w:sz w:val="24"/>
        </w:rPr>
        <w:t> </w:t>
      </w:r>
      <w:r>
        <w:rPr>
          <w:sz w:val="24"/>
        </w:rPr>
        <w:t>staff</w:t>
      </w:r>
      <w:r>
        <w:rPr>
          <w:spacing w:val="9"/>
          <w:sz w:val="24"/>
        </w:rPr>
        <w:t> </w:t>
      </w:r>
      <w:r>
        <w:rPr>
          <w:sz w:val="24"/>
        </w:rPr>
        <w:t>to</w:t>
      </w:r>
      <w:r>
        <w:rPr>
          <w:spacing w:val="9"/>
          <w:sz w:val="24"/>
        </w:rPr>
        <w:t> </w:t>
      </w:r>
      <w:r>
        <w:rPr>
          <w:sz w:val="24"/>
        </w:rPr>
        <w:t>fulfil</w:t>
      </w:r>
      <w:r>
        <w:rPr>
          <w:spacing w:val="8"/>
          <w:sz w:val="24"/>
        </w:rPr>
        <w:t> </w:t>
      </w:r>
      <w:r>
        <w:rPr>
          <w:sz w:val="24"/>
        </w:rPr>
        <w:t>their</w:t>
      </w:r>
      <w:r>
        <w:rPr>
          <w:spacing w:val="7"/>
          <w:sz w:val="24"/>
        </w:rPr>
        <w:t> </w:t>
      </w:r>
      <w:r>
        <w:rPr>
          <w:sz w:val="24"/>
        </w:rPr>
        <w:t>potential</w:t>
      </w:r>
      <w:r>
        <w:rPr>
          <w:spacing w:val="7"/>
          <w:sz w:val="24"/>
        </w:rPr>
        <w:t> </w:t>
      </w:r>
      <w:r>
        <w:rPr>
          <w:sz w:val="24"/>
        </w:rPr>
        <w:t>-</w:t>
      </w:r>
      <w:r>
        <w:rPr>
          <w:spacing w:val="12"/>
          <w:sz w:val="24"/>
        </w:rPr>
        <w:t> </w:t>
      </w:r>
      <w:r>
        <w:rPr>
          <w:sz w:val="24"/>
        </w:rPr>
        <w:t>a</w:t>
      </w:r>
      <w:r>
        <w:rPr>
          <w:spacing w:val="9"/>
          <w:sz w:val="24"/>
        </w:rPr>
        <w:t> </w:t>
      </w:r>
      <w:r>
        <w:rPr>
          <w:sz w:val="24"/>
        </w:rPr>
        <w:t>conscious</w:t>
      </w:r>
      <w:r>
        <w:rPr>
          <w:spacing w:val="9"/>
          <w:sz w:val="24"/>
        </w:rPr>
        <w:t> </w:t>
      </w:r>
      <w:r>
        <w:rPr>
          <w:sz w:val="24"/>
        </w:rPr>
        <w:t>decision</w:t>
      </w:r>
      <w:r>
        <w:rPr>
          <w:spacing w:val="7"/>
          <w:sz w:val="24"/>
        </w:rPr>
        <w:t> </w:t>
      </w:r>
      <w:r>
        <w:rPr>
          <w:sz w:val="24"/>
        </w:rPr>
        <w:t>on</w:t>
      </w:r>
      <w:r>
        <w:rPr>
          <w:spacing w:val="8"/>
          <w:sz w:val="24"/>
        </w:rPr>
        <w:t> </w:t>
      </w:r>
      <w:r>
        <w:rPr>
          <w:sz w:val="24"/>
        </w:rPr>
        <w:t>Osprey’s</w:t>
      </w:r>
      <w:r>
        <w:rPr>
          <w:spacing w:val="-72"/>
          <w:sz w:val="24"/>
        </w:rPr>
        <w:t> </w:t>
      </w:r>
      <w:r>
        <w:rPr>
          <w:sz w:val="24"/>
        </w:rPr>
        <w:t>part</w:t>
      </w:r>
      <w:r>
        <w:rPr>
          <w:spacing w:val="-3"/>
          <w:sz w:val="24"/>
        </w:rPr>
        <w:t> </w:t>
      </w:r>
      <w:r>
        <w:rPr>
          <w:sz w:val="24"/>
        </w:rPr>
        <w:t>to nurture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facilitate all</w:t>
      </w:r>
      <w:r>
        <w:rPr>
          <w:spacing w:val="-2"/>
          <w:sz w:val="24"/>
        </w:rPr>
        <w:t> </w:t>
      </w:r>
      <w:r>
        <w:rPr>
          <w:sz w:val="24"/>
        </w:rPr>
        <w:t>employee</w:t>
      </w:r>
      <w:r>
        <w:rPr>
          <w:spacing w:val="-1"/>
          <w:sz w:val="24"/>
        </w:rPr>
        <w:t> </w:t>
      </w:r>
      <w:r>
        <w:rPr>
          <w:sz w:val="24"/>
        </w:rPr>
        <w:t>continuous</w:t>
      </w:r>
      <w:r>
        <w:rPr>
          <w:spacing w:val="-1"/>
          <w:sz w:val="24"/>
        </w:rPr>
        <w:t> </w:t>
      </w:r>
      <w:r>
        <w:rPr>
          <w:sz w:val="24"/>
        </w:rPr>
        <w:t>development.</w:t>
      </w:r>
    </w:p>
    <w:p>
      <w:pPr>
        <w:pStyle w:val="BodyText"/>
        <w:spacing w:before="5"/>
        <w:rPr>
          <w:sz w:val="26"/>
        </w:rPr>
      </w:pPr>
    </w:p>
    <w:p>
      <w:pPr>
        <w:pStyle w:val="Heading3"/>
        <w:numPr>
          <w:ilvl w:val="0"/>
          <w:numId w:val="25"/>
        </w:numPr>
        <w:tabs>
          <w:tab w:pos="988" w:val="left" w:leader="none"/>
        </w:tabs>
        <w:spacing w:line="240" w:lineRule="auto" w:before="0" w:after="0"/>
        <w:ind w:left="988" w:right="0" w:hanging="360"/>
        <w:jc w:val="both"/>
      </w:pPr>
      <w:r>
        <w:rPr/>
        <w:t>Leaders</w:t>
      </w:r>
      <w:r>
        <w:rPr>
          <w:spacing w:val="-3"/>
        </w:rPr>
        <w:t> </w:t>
      </w:r>
      <w:r>
        <w:rPr/>
        <w:t>matter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80" w:lineRule="auto" w:before="50" w:after="0"/>
        <w:ind w:left="999" w:right="118" w:hanging="360"/>
        <w:jc w:val="both"/>
        <w:rPr>
          <w:rFonts w:ascii="Symbol" w:hAnsi="Symbol"/>
          <w:sz w:val="24"/>
        </w:rPr>
      </w:pPr>
      <w:r>
        <w:rPr>
          <w:sz w:val="24"/>
        </w:rPr>
        <w:t>Ensure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engaging</w:t>
      </w:r>
      <w:r>
        <w:rPr>
          <w:spacing w:val="1"/>
          <w:sz w:val="24"/>
        </w:rPr>
        <w:t> </w:t>
      </w:r>
      <w:r>
        <w:rPr>
          <w:sz w:val="24"/>
        </w:rPr>
        <w:t>leadership</w:t>
      </w:r>
      <w:r>
        <w:rPr>
          <w:spacing w:val="1"/>
          <w:sz w:val="24"/>
        </w:rPr>
        <w:t> </w:t>
      </w:r>
      <w:r>
        <w:rPr>
          <w:sz w:val="24"/>
        </w:rPr>
        <w:t>approach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embedded</w:t>
      </w:r>
      <w:r>
        <w:rPr>
          <w:spacing w:val="1"/>
          <w:sz w:val="24"/>
        </w:rPr>
        <w:t> </w:t>
      </w:r>
      <w:r>
        <w:rPr>
          <w:sz w:val="24"/>
        </w:rPr>
        <w:t>throughout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organisation;</w:t>
      </w:r>
      <w:r>
        <w:rPr>
          <w:spacing w:val="-17"/>
          <w:sz w:val="24"/>
        </w:rPr>
        <w:t> </w:t>
      </w:r>
      <w:r>
        <w:rPr>
          <w:sz w:val="24"/>
        </w:rPr>
        <w:t>with</w:t>
      </w:r>
      <w:r>
        <w:rPr>
          <w:spacing w:val="-14"/>
          <w:sz w:val="24"/>
        </w:rPr>
        <w:t> </w:t>
      </w:r>
      <w:r>
        <w:rPr>
          <w:sz w:val="24"/>
        </w:rPr>
        <w:t>emphasis</w:t>
      </w:r>
      <w:r>
        <w:rPr>
          <w:spacing w:val="-14"/>
          <w:sz w:val="24"/>
        </w:rPr>
        <w:t> </w:t>
      </w:r>
      <w:r>
        <w:rPr>
          <w:sz w:val="24"/>
        </w:rPr>
        <w:t>on</w:t>
      </w:r>
      <w:r>
        <w:rPr>
          <w:spacing w:val="-15"/>
          <w:sz w:val="24"/>
        </w:rPr>
        <w:t> </w:t>
      </w:r>
      <w:r>
        <w:rPr>
          <w:sz w:val="24"/>
        </w:rPr>
        <w:t>open</w:t>
      </w:r>
      <w:r>
        <w:rPr>
          <w:spacing w:val="-14"/>
          <w:sz w:val="24"/>
        </w:rPr>
        <w:t> </w:t>
      </w:r>
      <w:r>
        <w:rPr>
          <w:sz w:val="24"/>
        </w:rPr>
        <w:t>communication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a</w:t>
      </w:r>
      <w:r>
        <w:rPr>
          <w:spacing w:val="-15"/>
          <w:sz w:val="24"/>
        </w:rPr>
        <w:t> </w:t>
      </w:r>
      <w:r>
        <w:rPr>
          <w:sz w:val="24"/>
        </w:rPr>
        <w:t>creative,</w:t>
      </w:r>
      <w:r>
        <w:rPr>
          <w:spacing w:val="-16"/>
          <w:sz w:val="24"/>
        </w:rPr>
        <w:t> </w:t>
      </w:r>
      <w:r>
        <w:rPr>
          <w:sz w:val="24"/>
        </w:rPr>
        <w:t>supportive</w:t>
      </w:r>
      <w:r>
        <w:rPr>
          <w:spacing w:val="-7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accountable environment</w:t>
      </w:r>
    </w:p>
    <w:p>
      <w:pPr>
        <w:pStyle w:val="ListParagraph"/>
        <w:numPr>
          <w:ilvl w:val="0"/>
          <w:numId w:val="21"/>
        </w:numPr>
        <w:tabs>
          <w:tab w:pos="1000" w:val="left" w:leader="none"/>
        </w:tabs>
        <w:spacing w:line="292" w:lineRule="exact" w:before="0" w:after="0"/>
        <w:ind w:left="1000" w:right="0" w:hanging="360"/>
        <w:jc w:val="both"/>
        <w:rPr>
          <w:rFonts w:ascii="Symbol" w:hAnsi="Symbol"/>
          <w:sz w:val="24"/>
        </w:rPr>
      </w:pPr>
      <w:r>
        <w:rPr>
          <w:sz w:val="24"/>
        </w:rPr>
        <w:t>Strengthen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develop</w:t>
      </w:r>
      <w:r>
        <w:rPr>
          <w:spacing w:val="-5"/>
          <w:sz w:val="24"/>
        </w:rPr>
        <w:t> </w:t>
      </w:r>
      <w:r>
        <w:rPr>
          <w:sz w:val="24"/>
        </w:rPr>
        <w:t>Managers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Drive</w:t>
      </w:r>
      <w:r>
        <w:rPr>
          <w:spacing w:val="-2"/>
          <w:sz w:val="24"/>
        </w:rPr>
        <w:t> </w:t>
      </w:r>
      <w:r>
        <w:rPr>
          <w:sz w:val="24"/>
        </w:rPr>
        <w:t>excellence</w:t>
      </w:r>
      <w:r>
        <w:rPr>
          <w:spacing w:val="-2"/>
          <w:sz w:val="24"/>
        </w:rPr>
        <w:t> </w:t>
      </w:r>
      <w:r>
        <w:rPr>
          <w:sz w:val="24"/>
        </w:rPr>
        <w:t>throughout</w:t>
      </w:r>
      <w:r>
        <w:rPr>
          <w:spacing w:val="-4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governance,</w:t>
      </w:r>
      <w:r>
        <w:rPr>
          <w:spacing w:val="-7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teams.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Support</w:t>
      </w:r>
      <w:r>
        <w:rPr>
          <w:spacing w:val="-4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Governing</w:t>
      </w:r>
      <w:r>
        <w:rPr>
          <w:spacing w:val="-1"/>
          <w:sz w:val="24"/>
        </w:rPr>
        <w:t> </w:t>
      </w:r>
      <w:r>
        <w:rPr>
          <w:sz w:val="24"/>
        </w:rPr>
        <w:t>Bodies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5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Self-assessment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assurance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ensure</w:t>
      </w:r>
      <w:r>
        <w:rPr>
          <w:spacing w:val="-2"/>
          <w:sz w:val="24"/>
        </w:rPr>
        <w:t> </w:t>
      </w:r>
      <w:r>
        <w:rPr>
          <w:sz w:val="24"/>
        </w:rPr>
        <w:t>compliance</w:t>
      </w:r>
    </w:p>
    <w:p>
      <w:pPr>
        <w:pStyle w:val="BodyText"/>
        <w:spacing w:before="2"/>
        <w:rPr>
          <w:sz w:val="38"/>
        </w:rPr>
      </w:pPr>
    </w:p>
    <w:p>
      <w:pPr>
        <w:pStyle w:val="Heading3"/>
        <w:numPr>
          <w:ilvl w:val="0"/>
          <w:numId w:val="25"/>
        </w:numPr>
        <w:tabs>
          <w:tab w:pos="988" w:val="left" w:leader="none"/>
        </w:tabs>
        <w:spacing w:line="240" w:lineRule="auto" w:before="0" w:after="0"/>
        <w:ind w:left="988" w:right="0" w:hanging="360"/>
        <w:jc w:val="left"/>
      </w:pPr>
      <w:r>
        <w:rPr/>
        <w:t>People</w:t>
      </w:r>
      <w:r>
        <w:rPr>
          <w:spacing w:val="-4"/>
        </w:rPr>
        <w:t> </w:t>
      </w:r>
      <w:r>
        <w:rPr/>
        <w:t>feel</w:t>
      </w:r>
      <w:r>
        <w:rPr>
          <w:spacing w:val="-4"/>
        </w:rPr>
        <w:t> </w:t>
      </w:r>
      <w:r>
        <w:rPr/>
        <w:t>appreciated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5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Ensure</w:t>
      </w:r>
      <w:r>
        <w:rPr>
          <w:spacing w:val="-4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high</w:t>
      </w:r>
      <w:r>
        <w:rPr>
          <w:spacing w:val="-3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recognised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appreciated;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4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Reward</w:t>
      </w:r>
      <w:r>
        <w:rPr>
          <w:spacing w:val="-4"/>
          <w:sz w:val="24"/>
        </w:rPr>
        <w:t> </w:t>
      </w:r>
      <w:r>
        <w:rPr>
          <w:sz w:val="24"/>
        </w:rPr>
        <w:t>loyalty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Osprey</w:t>
      </w:r>
      <w:r>
        <w:rPr>
          <w:spacing w:val="-2"/>
          <w:sz w:val="24"/>
        </w:rPr>
        <w:t> </w:t>
      </w:r>
      <w:r>
        <w:rPr>
          <w:sz w:val="24"/>
        </w:rPr>
        <w:t>Housing</w:t>
      </w:r>
      <w:r>
        <w:rPr>
          <w:spacing w:val="-3"/>
          <w:sz w:val="24"/>
        </w:rPr>
        <w:t> </w:t>
      </w:r>
      <w:r>
        <w:rPr>
          <w:sz w:val="24"/>
        </w:rPr>
        <w:t>Group.</w:t>
      </w:r>
    </w:p>
    <w:p>
      <w:pPr>
        <w:pStyle w:val="BodyText"/>
        <w:spacing w:before="10"/>
        <w:rPr>
          <w:sz w:val="23"/>
        </w:rPr>
      </w:pPr>
    </w:p>
    <w:p>
      <w:pPr>
        <w:pStyle w:val="Heading3"/>
        <w:spacing w:before="1"/>
      </w:pPr>
      <w:r>
        <w:rPr/>
        <w:t>We</w:t>
      </w:r>
      <w:r>
        <w:rPr>
          <w:spacing w:val="-3"/>
        </w:rPr>
        <w:t> </w:t>
      </w:r>
      <w:r>
        <w:rPr/>
        <w:t>will measure</w:t>
      </w:r>
      <w:r>
        <w:rPr>
          <w:spacing w:val="-3"/>
        </w:rPr>
        <w:t> </w:t>
      </w:r>
      <w:r>
        <w:rPr/>
        <w:t>our</w:t>
      </w:r>
      <w:r>
        <w:rPr>
          <w:spacing w:val="-3"/>
        </w:rPr>
        <w:t> </w:t>
      </w:r>
      <w:r>
        <w:rPr/>
        <w:t>success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ways: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3" w:lineRule="exact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Achieve</w:t>
      </w:r>
      <w:r>
        <w:rPr>
          <w:spacing w:val="-2"/>
          <w:sz w:val="24"/>
        </w:rPr>
        <w:t> </w:t>
      </w:r>
      <w:r>
        <w:rPr>
          <w:sz w:val="24"/>
        </w:rPr>
        <w:t>IIP</w:t>
      </w:r>
      <w:r>
        <w:rPr>
          <w:spacing w:val="-3"/>
          <w:sz w:val="24"/>
        </w:rPr>
        <w:t> </w:t>
      </w:r>
      <w:r>
        <w:rPr>
          <w:sz w:val="24"/>
        </w:rPr>
        <w:t>gold</w:t>
      </w:r>
      <w:r>
        <w:rPr>
          <w:spacing w:val="-4"/>
          <w:sz w:val="24"/>
        </w:rPr>
        <w:t> </w:t>
      </w:r>
      <w:r>
        <w:rPr>
          <w:sz w:val="24"/>
        </w:rPr>
        <w:t>status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Robust</w:t>
      </w:r>
      <w:r>
        <w:rPr>
          <w:spacing w:val="-5"/>
          <w:sz w:val="24"/>
        </w:rPr>
        <w:t> </w:t>
      </w:r>
      <w:r>
        <w:rPr>
          <w:sz w:val="24"/>
        </w:rPr>
        <w:t>succession</w:t>
      </w:r>
      <w:r>
        <w:rPr>
          <w:spacing w:val="-2"/>
          <w:sz w:val="24"/>
        </w:rPr>
        <w:t> </w:t>
      </w:r>
      <w:r>
        <w:rPr>
          <w:sz w:val="24"/>
        </w:rPr>
        <w:t>planning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In-house</w:t>
      </w:r>
      <w:r>
        <w:rPr>
          <w:spacing w:val="-3"/>
          <w:sz w:val="24"/>
        </w:rPr>
        <w:t> </w:t>
      </w:r>
      <w:r>
        <w:rPr>
          <w:sz w:val="24"/>
        </w:rPr>
        <w:t>staff</w:t>
      </w:r>
      <w:r>
        <w:rPr>
          <w:spacing w:val="-3"/>
          <w:sz w:val="24"/>
        </w:rPr>
        <w:t> </w:t>
      </w:r>
      <w:r>
        <w:rPr>
          <w:sz w:val="24"/>
        </w:rPr>
        <w:t>development</w:t>
      </w:r>
      <w:r>
        <w:rPr>
          <w:spacing w:val="-5"/>
          <w:sz w:val="24"/>
        </w:rPr>
        <w:t> </w:t>
      </w:r>
      <w:r>
        <w:rPr>
          <w:sz w:val="24"/>
        </w:rPr>
        <w:t>programme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Best</w:t>
      </w:r>
      <w:r>
        <w:rPr>
          <w:spacing w:val="-4"/>
          <w:sz w:val="24"/>
        </w:rPr>
        <w:t> </w:t>
      </w:r>
      <w:r>
        <w:rPr>
          <w:sz w:val="24"/>
        </w:rPr>
        <w:t>place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work</w:t>
      </w:r>
      <w:r>
        <w:rPr>
          <w:spacing w:val="-2"/>
          <w:sz w:val="24"/>
        </w:rPr>
        <w:t> </w:t>
      </w:r>
      <w:r>
        <w:rPr>
          <w:sz w:val="24"/>
        </w:rPr>
        <w:t>listings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Achieve</w:t>
      </w:r>
      <w:r>
        <w:rPr>
          <w:spacing w:val="-4"/>
          <w:sz w:val="24"/>
        </w:rPr>
        <w:t> </w:t>
      </w:r>
      <w:r>
        <w:rPr>
          <w:sz w:val="24"/>
        </w:rPr>
        <w:t>HWL</w:t>
      </w:r>
      <w:r>
        <w:rPr>
          <w:spacing w:val="-7"/>
          <w:sz w:val="24"/>
        </w:rPr>
        <w:t> </w:t>
      </w:r>
      <w:r>
        <w:rPr>
          <w:sz w:val="24"/>
        </w:rPr>
        <w:t>accreditation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Regular</w:t>
      </w:r>
      <w:r>
        <w:rPr>
          <w:spacing w:val="-4"/>
          <w:sz w:val="24"/>
        </w:rPr>
        <w:t> </w:t>
      </w:r>
      <w:r>
        <w:rPr>
          <w:sz w:val="24"/>
        </w:rPr>
        <w:t>staff</w:t>
      </w:r>
      <w:r>
        <w:rPr>
          <w:spacing w:val="-4"/>
          <w:sz w:val="24"/>
        </w:rPr>
        <w:t> </w:t>
      </w:r>
      <w:r>
        <w:rPr>
          <w:sz w:val="24"/>
        </w:rPr>
        <w:t>engagement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Governing</w:t>
      </w:r>
      <w:r>
        <w:rPr>
          <w:spacing w:val="-6"/>
          <w:sz w:val="24"/>
        </w:rPr>
        <w:t> </w:t>
      </w:r>
      <w:r>
        <w:rPr>
          <w:sz w:val="24"/>
        </w:rPr>
        <w:t>Body</w:t>
      </w:r>
      <w:r>
        <w:rPr>
          <w:spacing w:val="-5"/>
          <w:sz w:val="24"/>
        </w:rPr>
        <w:t> </w:t>
      </w:r>
      <w:r>
        <w:rPr>
          <w:sz w:val="24"/>
        </w:rPr>
        <w:t>self-assessment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Assurance</w:t>
      </w:r>
      <w:r>
        <w:rPr>
          <w:spacing w:val="-2"/>
          <w:sz w:val="24"/>
        </w:rPr>
        <w:t> </w:t>
      </w:r>
      <w:r>
        <w:rPr>
          <w:sz w:val="24"/>
        </w:rPr>
        <w:t>statement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SHR</w:t>
      </w:r>
      <w:r>
        <w:rPr>
          <w:spacing w:val="-3"/>
          <w:sz w:val="24"/>
        </w:rPr>
        <w:t> </w:t>
      </w:r>
      <w:r>
        <w:rPr>
          <w:sz w:val="24"/>
        </w:rPr>
        <w:t>Engagement</w:t>
      </w:r>
      <w:r>
        <w:rPr>
          <w:spacing w:val="-3"/>
          <w:sz w:val="24"/>
        </w:rPr>
        <w:t> </w:t>
      </w:r>
      <w:r>
        <w:rPr>
          <w:sz w:val="24"/>
        </w:rPr>
        <w:t>Plan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Compliance</w:t>
      </w:r>
      <w:r>
        <w:rPr>
          <w:spacing w:val="-3"/>
          <w:sz w:val="24"/>
        </w:rPr>
        <w:t> </w:t>
      </w:r>
      <w:r>
        <w:rPr>
          <w:sz w:val="24"/>
        </w:rPr>
        <w:t>(including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Scottish</w:t>
      </w:r>
      <w:r>
        <w:rPr>
          <w:spacing w:val="-4"/>
          <w:sz w:val="24"/>
        </w:rPr>
        <w:t> </w:t>
      </w:r>
      <w:r>
        <w:rPr>
          <w:sz w:val="24"/>
        </w:rPr>
        <w:t>Social</w:t>
      </w:r>
      <w:r>
        <w:rPr>
          <w:spacing w:val="-3"/>
          <w:sz w:val="24"/>
        </w:rPr>
        <w:t> </w:t>
      </w:r>
      <w:r>
        <w:rPr>
          <w:sz w:val="24"/>
        </w:rPr>
        <w:t>Housing</w:t>
      </w:r>
      <w:r>
        <w:rPr>
          <w:spacing w:val="-4"/>
          <w:sz w:val="24"/>
        </w:rPr>
        <w:t> </w:t>
      </w:r>
      <w:r>
        <w:rPr>
          <w:sz w:val="24"/>
        </w:rPr>
        <w:t>Charter)</w:t>
      </w:r>
    </w:p>
    <w:p>
      <w:pPr>
        <w:spacing w:after="0" w:line="292" w:lineRule="exact"/>
        <w:jc w:val="left"/>
        <w:rPr>
          <w:rFonts w:ascii="Symbol" w:hAnsi="Symbol"/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Heading1"/>
        <w:spacing w:before="101"/>
      </w:pPr>
      <w:bookmarkStart w:name="Our Guiding Principles" w:id="64"/>
      <w:bookmarkEnd w:id="64"/>
      <w:r>
        <w:rPr>
          <w:b w:val="0"/>
        </w:rPr>
      </w:r>
      <w:bookmarkStart w:name="_bookmark11" w:id="65"/>
      <w:bookmarkEnd w:id="65"/>
      <w:r>
        <w:rPr>
          <w:b w:val="0"/>
        </w:rPr>
      </w:r>
      <w:r>
        <w:rPr>
          <w:color w:val="5F4879"/>
        </w:rPr>
        <w:t>Our</w:t>
      </w:r>
      <w:r>
        <w:rPr>
          <w:color w:val="5F4879"/>
          <w:spacing w:val="-3"/>
        </w:rPr>
        <w:t> </w:t>
      </w:r>
      <w:r>
        <w:rPr>
          <w:color w:val="5F4879"/>
        </w:rPr>
        <w:t>Guiding</w:t>
      </w:r>
      <w:r>
        <w:rPr>
          <w:color w:val="5F4879"/>
          <w:spacing w:val="-2"/>
        </w:rPr>
        <w:t> </w:t>
      </w:r>
      <w:r>
        <w:rPr>
          <w:color w:val="5F4879"/>
        </w:rPr>
        <w:t>Principles</w:t>
      </w:r>
    </w:p>
    <w:p>
      <w:pPr>
        <w:pStyle w:val="BodyText"/>
        <w:spacing w:line="280" w:lineRule="auto" w:before="57"/>
        <w:ind w:left="280"/>
      </w:pPr>
      <w:r>
        <w:rPr/>
        <w:t>We</w:t>
      </w:r>
      <w:r>
        <w:rPr>
          <w:spacing w:val="47"/>
        </w:rPr>
        <w:t> </w:t>
      </w:r>
      <w:r>
        <w:rPr/>
        <w:t>believe</w:t>
      </w:r>
      <w:r>
        <w:rPr>
          <w:spacing w:val="47"/>
        </w:rPr>
        <w:t> </w:t>
      </w:r>
      <w:r>
        <w:rPr/>
        <w:t>that</w:t>
      </w:r>
      <w:r>
        <w:rPr>
          <w:spacing w:val="45"/>
        </w:rPr>
        <w:t> </w:t>
      </w:r>
      <w:r>
        <w:rPr/>
        <w:t>we</w:t>
      </w:r>
      <w:r>
        <w:rPr>
          <w:spacing w:val="47"/>
        </w:rPr>
        <w:t> </w:t>
      </w:r>
      <w:r>
        <w:rPr/>
        <w:t>will</w:t>
      </w:r>
      <w:r>
        <w:rPr>
          <w:spacing w:val="47"/>
        </w:rPr>
        <w:t> </w:t>
      </w:r>
      <w:r>
        <w:rPr/>
        <w:t>achieve</w:t>
      </w:r>
      <w:r>
        <w:rPr>
          <w:spacing w:val="47"/>
        </w:rPr>
        <w:t> </w:t>
      </w:r>
      <w:r>
        <w:rPr/>
        <w:t>our</w:t>
      </w:r>
      <w:r>
        <w:rPr>
          <w:spacing w:val="46"/>
        </w:rPr>
        <w:t> </w:t>
      </w:r>
      <w:r>
        <w:rPr/>
        <w:t>aims</w:t>
      </w:r>
      <w:r>
        <w:rPr>
          <w:spacing w:val="44"/>
        </w:rPr>
        <w:t> </w:t>
      </w:r>
      <w:r>
        <w:rPr/>
        <w:t>if</w:t>
      </w:r>
      <w:r>
        <w:rPr>
          <w:spacing w:val="47"/>
        </w:rPr>
        <w:t> </w:t>
      </w:r>
      <w:r>
        <w:rPr/>
        <w:t>we</w:t>
      </w:r>
      <w:r>
        <w:rPr>
          <w:spacing w:val="46"/>
        </w:rPr>
        <w:t> </w:t>
      </w:r>
      <w:r>
        <w:rPr/>
        <w:t>embed</w:t>
      </w:r>
      <w:r>
        <w:rPr>
          <w:spacing w:val="45"/>
        </w:rPr>
        <w:t> </w:t>
      </w:r>
      <w:r>
        <w:rPr/>
        <w:t>our</w:t>
      </w:r>
      <w:r>
        <w:rPr>
          <w:spacing w:val="48"/>
        </w:rPr>
        <w:t> </w:t>
      </w:r>
      <w:r>
        <w:rPr/>
        <w:t>guiding</w:t>
      </w:r>
      <w:r>
        <w:rPr>
          <w:spacing w:val="46"/>
        </w:rPr>
        <w:t> </w:t>
      </w:r>
      <w:r>
        <w:rPr/>
        <w:t>principles</w:t>
      </w:r>
      <w:r>
        <w:rPr>
          <w:spacing w:val="47"/>
        </w:rPr>
        <w:t> </w:t>
      </w:r>
      <w:r>
        <w:rPr/>
        <w:t>as</w:t>
      </w:r>
      <w:r>
        <w:rPr>
          <w:spacing w:val="-72"/>
        </w:rPr>
        <w:t> </w:t>
      </w:r>
      <w:r>
        <w:rPr/>
        <w:t>“</w:t>
      </w:r>
      <w:r>
        <w:rPr>
          <w:b/>
        </w:rPr>
        <w:t>golden</w:t>
      </w:r>
      <w:r>
        <w:rPr>
          <w:b/>
          <w:spacing w:val="-2"/>
        </w:rPr>
        <w:t> </w:t>
      </w:r>
      <w:r>
        <w:rPr>
          <w:b/>
        </w:rPr>
        <w:t>threads</w:t>
      </w:r>
      <w:r>
        <w:rPr/>
        <w:t>”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runs</w:t>
      </w:r>
      <w:r>
        <w:rPr>
          <w:spacing w:val="-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everything</w:t>
      </w:r>
      <w:r>
        <w:rPr>
          <w:spacing w:val="-2"/>
        </w:rPr>
        <w:t> </w:t>
      </w:r>
      <w:r>
        <w:rPr/>
        <w:t>we</w:t>
      </w:r>
      <w:r>
        <w:rPr>
          <w:spacing w:val="-1"/>
        </w:rPr>
        <w:t> </w:t>
      </w:r>
      <w:r>
        <w:rPr/>
        <w:t>do: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119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Excellent</w:t>
      </w:r>
      <w:r>
        <w:rPr>
          <w:b/>
          <w:color w:val="4F81BC"/>
          <w:spacing w:val="-3"/>
          <w:sz w:val="24"/>
        </w:rPr>
        <w:t> </w:t>
      </w:r>
      <w:r>
        <w:rPr>
          <w:b/>
          <w:color w:val="4F81BC"/>
          <w:sz w:val="24"/>
        </w:rPr>
        <w:t>Customer</w:t>
      </w:r>
      <w:r>
        <w:rPr>
          <w:b/>
          <w:color w:val="4F81BC"/>
          <w:spacing w:val="-3"/>
          <w:sz w:val="24"/>
        </w:rPr>
        <w:t> </w:t>
      </w:r>
      <w:r>
        <w:rPr>
          <w:b/>
          <w:color w:val="4F81BC"/>
          <w:sz w:val="24"/>
        </w:rPr>
        <w:t>Service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providing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best</w:t>
      </w:r>
      <w:r>
        <w:rPr>
          <w:spacing w:val="-5"/>
          <w:sz w:val="24"/>
        </w:rPr>
        <w:t> </w:t>
      </w:r>
      <w:r>
        <w:rPr>
          <w:sz w:val="24"/>
        </w:rPr>
        <w:t>customer</w:t>
      </w:r>
      <w:r>
        <w:rPr>
          <w:spacing w:val="-4"/>
          <w:sz w:val="24"/>
        </w:rPr>
        <w:t> </w:t>
      </w:r>
      <w:r>
        <w:rPr>
          <w:sz w:val="24"/>
        </w:rPr>
        <w:t>experience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50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Good</w:t>
      </w:r>
      <w:r>
        <w:rPr>
          <w:b/>
          <w:color w:val="4F81BC"/>
          <w:spacing w:val="-3"/>
          <w:sz w:val="24"/>
        </w:rPr>
        <w:t> </w:t>
      </w:r>
      <w:r>
        <w:rPr>
          <w:b/>
          <w:color w:val="4F81BC"/>
          <w:sz w:val="24"/>
        </w:rPr>
        <w:t>governance</w:t>
      </w:r>
      <w:r>
        <w:rPr>
          <w:b/>
          <w:color w:val="4F81BC"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reliable,</w:t>
      </w:r>
      <w:r>
        <w:rPr>
          <w:spacing w:val="-3"/>
          <w:sz w:val="24"/>
        </w:rPr>
        <w:t> </w:t>
      </w:r>
      <w:r>
        <w:rPr>
          <w:sz w:val="24"/>
        </w:rPr>
        <w:t>dependable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effective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8" w:after="0"/>
        <w:ind w:left="1000" w:right="0" w:hanging="360"/>
        <w:jc w:val="left"/>
        <w:rPr>
          <w:sz w:val="24"/>
        </w:rPr>
      </w:pPr>
      <w:r>
        <w:rPr>
          <w:b/>
          <w:color w:val="4F81BC"/>
          <w:spacing w:val="-1"/>
          <w:sz w:val="24"/>
        </w:rPr>
        <w:t>Value</w:t>
      </w:r>
      <w:r>
        <w:rPr>
          <w:b/>
          <w:color w:val="4F81BC"/>
          <w:spacing w:val="-17"/>
          <w:sz w:val="24"/>
        </w:rPr>
        <w:t> </w:t>
      </w:r>
      <w:r>
        <w:rPr>
          <w:b/>
          <w:color w:val="4F81BC"/>
          <w:spacing w:val="-1"/>
          <w:sz w:val="24"/>
        </w:rPr>
        <w:t>for</w:t>
      </w:r>
      <w:r>
        <w:rPr>
          <w:b/>
          <w:color w:val="4F81BC"/>
          <w:spacing w:val="-16"/>
          <w:sz w:val="24"/>
        </w:rPr>
        <w:t> </w:t>
      </w:r>
      <w:r>
        <w:rPr>
          <w:b/>
          <w:color w:val="4F81BC"/>
          <w:spacing w:val="-1"/>
          <w:sz w:val="24"/>
        </w:rPr>
        <w:t>Money</w:t>
      </w:r>
      <w:r>
        <w:rPr>
          <w:b/>
          <w:color w:val="4F81BC"/>
          <w:spacing w:val="-10"/>
          <w:sz w:val="24"/>
        </w:rPr>
        <w:t> </w:t>
      </w:r>
      <w:r>
        <w:rPr>
          <w:spacing w:val="-1"/>
          <w:sz w:val="24"/>
        </w:rPr>
        <w:t>–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quality</w:t>
      </w:r>
      <w:r>
        <w:rPr>
          <w:spacing w:val="-16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affordability</w:t>
      </w:r>
      <w:r>
        <w:rPr>
          <w:spacing w:val="-15"/>
          <w:sz w:val="24"/>
        </w:rPr>
        <w:t> </w:t>
      </w:r>
      <w:r>
        <w:rPr>
          <w:sz w:val="24"/>
        </w:rPr>
        <w:t>for</w:t>
      </w:r>
      <w:r>
        <w:rPr>
          <w:spacing w:val="-16"/>
          <w:sz w:val="24"/>
        </w:rPr>
        <w:t> </w:t>
      </w:r>
      <w:r>
        <w:rPr>
          <w:sz w:val="24"/>
        </w:rPr>
        <w:t>tenants</w:t>
      </w:r>
      <w:r>
        <w:rPr>
          <w:spacing w:val="-16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other</w:t>
      </w:r>
      <w:r>
        <w:rPr>
          <w:spacing w:val="-16"/>
          <w:sz w:val="24"/>
        </w:rPr>
        <w:t> </w:t>
      </w:r>
      <w:r>
        <w:rPr>
          <w:sz w:val="24"/>
        </w:rPr>
        <w:t>stakeholders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8" w:after="0"/>
        <w:ind w:left="1000" w:right="0" w:hanging="361"/>
        <w:jc w:val="left"/>
        <w:rPr>
          <w:sz w:val="24"/>
        </w:rPr>
      </w:pPr>
      <w:r>
        <w:rPr>
          <w:b/>
          <w:color w:val="4F81BC"/>
          <w:sz w:val="24"/>
        </w:rPr>
        <w:t>Compliance</w:t>
      </w:r>
      <w:r>
        <w:rPr>
          <w:b/>
          <w:color w:val="4F81BC"/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5"/>
          <w:sz w:val="24"/>
        </w:rPr>
        <w:t> </w:t>
      </w:r>
      <w:r>
        <w:rPr>
          <w:sz w:val="24"/>
        </w:rPr>
        <w:t>trustworthy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50" w:after="0"/>
        <w:ind w:left="1000" w:right="0" w:hanging="361"/>
        <w:jc w:val="left"/>
        <w:rPr>
          <w:sz w:val="24"/>
        </w:rPr>
      </w:pPr>
      <w:r>
        <w:rPr>
          <w:b/>
          <w:color w:val="4F81BC"/>
          <w:sz w:val="24"/>
        </w:rPr>
        <w:t>Risk</w:t>
      </w:r>
      <w:r>
        <w:rPr>
          <w:b/>
          <w:color w:val="4F81BC"/>
          <w:spacing w:val="-4"/>
          <w:sz w:val="24"/>
        </w:rPr>
        <w:t> </w:t>
      </w:r>
      <w:r>
        <w:rPr>
          <w:b/>
          <w:color w:val="4F81BC"/>
          <w:sz w:val="24"/>
        </w:rPr>
        <w:t>management</w:t>
      </w:r>
      <w:r>
        <w:rPr>
          <w:b/>
          <w:color w:val="4F81BC"/>
          <w:spacing w:val="4"/>
          <w:sz w:val="24"/>
        </w:rPr>
        <w:t> </w:t>
      </w:r>
      <w:r>
        <w:rPr>
          <w:sz w:val="24"/>
        </w:rPr>
        <w:t>– understand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pitfalls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deal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them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7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Reputation</w:t>
      </w:r>
      <w:r>
        <w:rPr>
          <w:b/>
          <w:color w:val="4F81BC"/>
          <w:spacing w:val="-3"/>
          <w:sz w:val="24"/>
        </w:rPr>
        <w:t> </w:t>
      </w:r>
      <w:r>
        <w:rPr>
          <w:rFonts w:ascii="Calibri" w:hAnsi="Calibri"/>
          <w:sz w:val="22"/>
        </w:rPr>
        <w:t>–</w:t>
      </w:r>
      <w:r>
        <w:rPr>
          <w:rFonts w:ascii="Calibri" w:hAnsi="Calibri"/>
          <w:spacing w:val="22"/>
          <w:sz w:val="22"/>
        </w:rPr>
        <w:t> </w:t>
      </w:r>
      <w:r>
        <w:rPr>
          <w:sz w:val="24"/>
        </w:rPr>
        <w:t>sustaining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enhancing</w:t>
      </w:r>
      <w:r>
        <w:rPr>
          <w:spacing w:val="-4"/>
          <w:sz w:val="24"/>
        </w:rPr>
        <w:t> </w:t>
      </w: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reputation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9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Clear</w:t>
      </w:r>
      <w:r>
        <w:rPr>
          <w:b/>
          <w:color w:val="4F81BC"/>
          <w:spacing w:val="-4"/>
          <w:sz w:val="24"/>
        </w:rPr>
        <w:t> </w:t>
      </w:r>
      <w:r>
        <w:rPr>
          <w:b/>
          <w:color w:val="4F81BC"/>
          <w:sz w:val="24"/>
        </w:rPr>
        <w:t>ethical</w:t>
      </w:r>
      <w:r>
        <w:rPr>
          <w:b/>
          <w:color w:val="4F81BC"/>
          <w:spacing w:val="-3"/>
          <w:sz w:val="24"/>
        </w:rPr>
        <w:t> </w:t>
      </w:r>
      <w:r>
        <w:rPr>
          <w:b/>
          <w:color w:val="4F81BC"/>
          <w:sz w:val="24"/>
        </w:rPr>
        <w:t>and</w:t>
      </w:r>
      <w:r>
        <w:rPr>
          <w:b/>
          <w:color w:val="4F81BC"/>
          <w:spacing w:val="-2"/>
          <w:sz w:val="24"/>
        </w:rPr>
        <w:t> </w:t>
      </w:r>
      <w:r>
        <w:rPr>
          <w:b/>
          <w:color w:val="4F81BC"/>
          <w:sz w:val="24"/>
        </w:rPr>
        <w:t>social</w:t>
      </w:r>
      <w:r>
        <w:rPr>
          <w:b/>
          <w:color w:val="4F81BC"/>
          <w:spacing w:val="-3"/>
          <w:sz w:val="24"/>
        </w:rPr>
        <w:t> </w:t>
      </w:r>
      <w:r>
        <w:rPr>
          <w:b/>
          <w:color w:val="4F81BC"/>
          <w:sz w:val="24"/>
        </w:rPr>
        <w:t>purpose</w:t>
      </w:r>
      <w:r>
        <w:rPr>
          <w:b/>
          <w:color w:val="4F81BC"/>
          <w:spacing w:val="-4"/>
          <w:sz w:val="24"/>
        </w:rPr>
        <w:t> </w:t>
      </w:r>
      <w:r>
        <w:rPr>
          <w:b/>
          <w:color w:val="4F81BC"/>
          <w:sz w:val="24"/>
        </w:rPr>
        <w:t>–</w:t>
      </w:r>
      <w:r>
        <w:rPr>
          <w:b/>
          <w:color w:val="4F81BC"/>
          <w:spacing w:val="3"/>
          <w:sz w:val="24"/>
        </w:rPr>
        <w:t> </w:t>
      </w:r>
      <w:r>
        <w:rPr>
          <w:sz w:val="24"/>
        </w:rPr>
        <w:t>understanding</w:t>
      </w:r>
      <w:r>
        <w:rPr>
          <w:spacing w:val="-3"/>
          <w:sz w:val="24"/>
        </w:rPr>
        <w:t> </w:t>
      </w:r>
      <w:r>
        <w:rPr>
          <w:sz w:val="24"/>
        </w:rPr>
        <w:t>why</w:t>
      </w:r>
      <w:r>
        <w:rPr>
          <w:spacing w:val="-1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here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50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Commit</w:t>
      </w:r>
      <w:r>
        <w:rPr>
          <w:b/>
          <w:color w:val="4F81BC"/>
          <w:spacing w:val="-1"/>
          <w:sz w:val="24"/>
        </w:rPr>
        <w:t> </w:t>
      </w:r>
      <w:r>
        <w:rPr>
          <w:b/>
          <w:color w:val="4F81BC"/>
          <w:sz w:val="24"/>
        </w:rPr>
        <w:t>to</w:t>
      </w:r>
      <w:r>
        <w:rPr>
          <w:b/>
          <w:color w:val="4F81BC"/>
          <w:spacing w:val="-2"/>
          <w:sz w:val="24"/>
        </w:rPr>
        <w:t> </w:t>
      </w:r>
      <w:r>
        <w:rPr>
          <w:b/>
          <w:color w:val="4F81BC"/>
          <w:sz w:val="24"/>
        </w:rPr>
        <w:t>complete</w:t>
      </w:r>
      <w:r>
        <w:rPr>
          <w:b/>
          <w:color w:val="4F81BC"/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keep</w:t>
      </w:r>
      <w:r>
        <w:rPr>
          <w:spacing w:val="-3"/>
          <w:sz w:val="24"/>
        </w:rPr>
        <w:t> </w:t>
      </w: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eye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ball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keep</w:t>
      </w:r>
      <w:r>
        <w:rPr>
          <w:spacing w:val="-3"/>
          <w:sz w:val="24"/>
        </w:rPr>
        <w:t> </w:t>
      </w:r>
      <w:r>
        <w:rPr>
          <w:sz w:val="24"/>
        </w:rPr>
        <w:t>our</w:t>
      </w:r>
      <w:r>
        <w:rPr>
          <w:spacing w:val="-1"/>
          <w:sz w:val="24"/>
        </w:rPr>
        <w:t> </w:t>
      </w:r>
      <w:r>
        <w:rPr>
          <w:sz w:val="24"/>
        </w:rPr>
        <w:t>promises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8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Collective</w:t>
      </w:r>
      <w:r>
        <w:rPr>
          <w:b/>
          <w:color w:val="4F81BC"/>
          <w:spacing w:val="-4"/>
          <w:sz w:val="24"/>
        </w:rPr>
        <w:t> </w:t>
      </w:r>
      <w:r>
        <w:rPr>
          <w:b/>
          <w:color w:val="4F81BC"/>
          <w:sz w:val="24"/>
        </w:rPr>
        <w:t>responsibility</w:t>
      </w:r>
      <w:r>
        <w:rPr>
          <w:b/>
          <w:color w:val="4F81BC"/>
          <w:spacing w:val="3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4"/>
          <w:sz w:val="24"/>
        </w:rPr>
        <w:t> </w:t>
      </w:r>
      <w:r>
        <w:rPr>
          <w:sz w:val="24"/>
        </w:rPr>
        <w:t>buck</w:t>
      </w:r>
      <w:r>
        <w:rPr>
          <w:spacing w:val="-3"/>
          <w:sz w:val="24"/>
        </w:rPr>
        <w:t> </w:t>
      </w:r>
      <w:r>
        <w:rPr>
          <w:sz w:val="24"/>
        </w:rPr>
        <w:t>passing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80" w:lineRule="auto" w:before="48" w:after="0"/>
        <w:ind w:left="1000" w:right="115" w:hanging="360"/>
        <w:jc w:val="left"/>
        <w:rPr>
          <w:sz w:val="24"/>
        </w:rPr>
      </w:pPr>
      <w:r>
        <w:rPr>
          <w:b/>
          <w:color w:val="4F81BC"/>
          <w:sz w:val="24"/>
        </w:rPr>
        <w:t>Sustainability</w:t>
      </w:r>
      <w:r>
        <w:rPr>
          <w:b/>
          <w:color w:val="4F81BC"/>
          <w:spacing w:val="16"/>
          <w:sz w:val="24"/>
        </w:rPr>
        <w:t> </w:t>
      </w:r>
      <w:r>
        <w:rPr>
          <w:sz w:val="24"/>
        </w:rPr>
        <w:t>–</w:t>
      </w:r>
      <w:r>
        <w:rPr>
          <w:spacing w:val="17"/>
          <w:sz w:val="24"/>
        </w:rPr>
        <w:t> </w:t>
      </w:r>
      <w:r>
        <w:rPr>
          <w:sz w:val="24"/>
        </w:rPr>
        <w:t>enhance</w:t>
      </w:r>
      <w:r>
        <w:rPr>
          <w:spacing w:val="17"/>
          <w:sz w:val="24"/>
        </w:rPr>
        <w:t> </w:t>
      </w:r>
      <w:r>
        <w:rPr>
          <w:sz w:val="24"/>
        </w:rPr>
        <w:t>our</w:t>
      </w:r>
      <w:r>
        <w:rPr>
          <w:spacing w:val="16"/>
          <w:sz w:val="24"/>
        </w:rPr>
        <w:t> </w:t>
      </w:r>
      <w:r>
        <w:rPr>
          <w:sz w:val="24"/>
        </w:rPr>
        <w:t>position</w:t>
      </w:r>
      <w:r>
        <w:rPr>
          <w:spacing w:val="16"/>
          <w:sz w:val="24"/>
        </w:rPr>
        <w:t> </w:t>
      </w:r>
      <w:r>
        <w:rPr>
          <w:sz w:val="24"/>
        </w:rPr>
        <w:t>as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7"/>
          <w:sz w:val="24"/>
        </w:rPr>
        <w:t> </w:t>
      </w:r>
      <w:r>
        <w:rPr>
          <w:sz w:val="24"/>
        </w:rPr>
        <w:t>sustainable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environmentally</w:t>
      </w:r>
      <w:r>
        <w:rPr>
          <w:spacing w:val="-72"/>
          <w:sz w:val="24"/>
        </w:rPr>
        <w:t> </w:t>
      </w:r>
      <w:r>
        <w:rPr>
          <w:sz w:val="24"/>
        </w:rPr>
        <w:t>conscious</w:t>
      </w:r>
      <w:r>
        <w:rPr>
          <w:spacing w:val="-1"/>
          <w:sz w:val="24"/>
        </w:rPr>
        <w:t> </w:t>
      </w:r>
      <w:r>
        <w:rPr>
          <w:sz w:val="24"/>
        </w:rPr>
        <w:t>Housing</w:t>
      </w:r>
      <w:r>
        <w:rPr>
          <w:spacing w:val="-2"/>
          <w:sz w:val="24"/>
        </w:rPr>
        <w:t> </w:t>
      </w:r>
      <w:r>
        <w:rPr>
          <w:sz w:val="24"/>
        </w:rPr>
        <w:t>Association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0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Empower</w:t>
      </w:r>
      <w:r>
        <w:rPr>
          <w:b/>
          <w:color w:val="4F81BC"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do the</w:t>
      </w:r>
      <w:r>
        <w:rPr>
          <w:spacing w:val="-1"/>
          <w:sz w:val="24"/>
        </w:rPr>
        <w:t> </w:t>
      </w:r>
      <w:r>
        <w:rPr>
          <w:sz w:val="24"/>
        </w:rPr>
        <w:t>right</w:t>
      </w:r>
      <w:r>
        <w:rPr>
          <w:spacing w:val="-3"/>
          <w:sz w:val="24"/>
        </w:rPr>
        <w:t> </w:t>
      </w:r>
      <w:r>
        <w:rPr>
          <w:sz w:val="24"/>
        </w:rPr>
        <w:t>thing,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right</w:t>
      </w:r>
      <w:r>
        <w:rPr>
          <w:spacing w:val="-1"/>
          <w:sz w:val="24"/>
        </w:rPr>
        <w:t> </w:t>
      </w:r>
      <w:r>
        <w:rPr>
          <w:sz w:val="24"/>
        </w:rPr>
        <w:t>way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right</w:t>
      </w:r>
      <w:r>
        <w:rPr>
          <w:spacing w:val="-3"/>
          <w:sz w:val="24"/>
        </w:rPr>
        <w:t> </w:t>
      </w:r>
      <w:r>
        <w:rPr>
          <w:sz w:val="24"/>
        </w:rPr>
        <w:t>time</w:t>
      </w:r>
    </w:p>
    <w:p>
      <w:pPr>
        <w:pStyle w:val="ListParagraph"/>
        <w:numPr>
          <w:ilvl w:val="0"/>
          <w:numId w:val="26"/>
        </w:numPr>
        <w:tabs>
          <w:tab w:pos="1000" w:val="left" w:leader="none"/>
        </w:tabs>
        <w:spacing w:line="240" w:lineRule="auto" w:before="48" w:after="0"/>
        <w:ind w:left="1000" w:right="0" w:hanging="360"/>
        <w:jc w:val="left"/>
        <w:rPr>
          <w:sz w:val="24"/>
        </w:rPr>
      </w:pPr>
      <w:r>
        <w:rPr>
          <w:b/>
          <w:color w:val="4F81BC"/>
          <w:sz w:val="24"/>
        </w:rPr>
        <w:t>Inclusion</w:t>
      </w:r>
      <w:r>
        <w:rPr>
          <w:b/>
          <w:color w:val="4F81BC"/>
          <w:spacing w:val="-3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being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inclusive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do</w:t>
      </w:r>
    </w:p>
    <w:p>
      <w:pPr>
        <w:pStyle w:val="BodyText"/>
        <w:spacing w:line="280" w:lineRule="auto" w:before="249"/>
        <w:ind w:left="280" w:right="115"/>
        <w:jc w:val="both"/>
      </w:pPr>
      <w:r>
        <w:rPr>
          <w:spacing w:val="-1"/>
        </w:rPr>
        <w:t>The</w:t>
      </w:r>
      <w:r>
        <w:rPr>
          <w:spacing w:val="-17"/>
        </w:rPr>
        <w:t> </w:t>
      </w:r>
      <w:r>
        <w:rPr>
          <w:spacing w:val="-1"/>
        </w:rPr>
        <w:t>Group’s</w:t>
      </w:r>
      <w:r>
        <w:rPr>
          <w:spacing w:val="-16"/>
        </w:rPr>
        <w:t> </w:t>
      </w:r>
      <w:r>
        <w:rPr>
          <w:spacing w:val="-1"/>
        </w:rPr>
        <w:t>detailed</w:t>
      </w:r>
      <w:r>
        <w:rPr>
          <w:spacing w:val="-19"/>
        </w:rPr>
        <w:t> </w:t>
      </w:r>
      <w:r>
        <w:rPr>
          <w:spacing w:val="-1"/>
        </w:rPr>
        <w:t>30-year</w:t>
      </w:r>
      <w:r>
        <w:rPr>
          <w:spacing w:val="-17"/>
        </w:rPr>
        <w:t> </w:t>
      </w:r>
      <w:r>
        <w:rPr>
          <w:spacing w:val="-1"/>
        </w:rPr>
        <w:t>financial</w:t>
      </w:r>
      <w:r>
        <w:rPr>
          <w:spacing w:val="-18"/>
        </w:rPr>
        <w:t> </w:t>
      </w:r>
      <w:r>
        <w:rPr/>
        <w:t>projections</w:t>
      </w:r>
      <w:r>
        <w:rPr>
          <w:spacing w:val="-16"/>
        </w:rPr>
        <w:t> </w:t>
      </w:r>
      <w:r>
        <w:rPr/>
        <w:t>underpin</w:t>
      </w:r>
      <w:r>
        <w:rPr>
          <w:spacing w:val="-17"/>
        </w:rPr>
        <w:t> </w:t>
      </w:r>
      <w:r>
        <w:rPr/>
        <w:t>the</w:t>
      </w:r>
      <w:r>
        <w:rPr>
          <w:spacing w:val="-16"/>
        </w:rPr>
        <w:t> </w:t>
      </w:r>
      <w:r>
        <w:rPr/>
        <w:t>Strategic</w:t>
      </w:r>
      <w:r>
        <w:rPr>
          <w:spacing w:val="-18"/>
        </w:rPr>
        <w:t> </w:t>
      </w:r>
      <w:r>
        <w:rPr/>
        <w:t>Business</w:t>
      </w:r>
      <w:r>
        <w:rPr>
          <w:spacing w:val="-16"/>
        </w:rPr>
        <w:t> </w:t>
      </w:r>
      <w:r>
        <w:rPr/>
        <w:t>Plan</w:t>
      </w:r>
      <w:r>
        <w:rPr>
          <w:spacing w:val="-73"/>
        </w:rPr>
        <w:t> </w:t>
      </w:r>
      <w:r>
        <w:rPr/>
        <w:t>and</w:t>
      </w:r>
      <w:r>
        <w:rPr>
          <w:spacing w:val="-11"/>
        </w:rPr>
        <w:t> </w:t>
      </w:r>
      <w:r>
        <w:rPr/>
        <w:t>we</w:t>
      </w:r>
      <w:r>
        <w:rPr>
          <w:spacing w:val="-8"/>
        </w:rPr>
        <w:t> </w:t>
      </w:r>
      <w:r>
        <w:rPr/>
        <w:t>carry</w:t>
      </w:r>
      <w:r>
        <w:rPr>
          <w:spacing w:val="-9"/>
        </w:rPr>
        <w:t> </w:t>
      </w:r>
      <w:r>
        <w:rPr/>
        <w:t>out</w:t>
      </w:r>
      <w:r>
        <w:rPr>
          <w:spacing w:val="-10"/>
        </w:rPr>
        <w:t> </w:t>
      </w:r>
      <w:r>
        <w:rPr/>
        <w:t>a</w:t>
      </w:r>
      <w:r>
        <w:rPr>
          <w:spacing w:val="-6"/>
        </w:rPr>
        <w:t> </w:t>
      </w:r>
      <w:r>
        <w:rPr/>
        <w:t>full</w:t>
      </w:r>
      <w:r>
        <w:rPr>
          <w:spacing w:val="-7"/>
        </w:rPr>
        <w:t> </w:t>
      </w:r>
      <w:r>
        <w:rPr/>
        <w:t>review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projections</w:t>
      </w:r>
      <w:r>
        <w:rPr>
          <w:spacing w:val="-9"/>
        </w:rPr>
        <w:t> </w:t>
      </w:r>
      <w:r>
        <w:rPr/>
        <w:t>annually.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Strategic</w:t>
      </w:r>
      <w:r>
        <w:rPr>
          <w:spacing w:val="-11"/>
        </w:rPr>
        <w:t> </w:t>
      </w:r>
      <w:r>
        <w:rPr/>
        <w:t>Business</w:t>
      </w:r>
      <w:r>
        <w:rPr>
          <w:spacing w:val="-8"/>
        </w:rPr>
        <w:t> </w:t>
      </w:r>
      <w:r>
        <w:rPr/>
        <w:t>Plan</w:t>
      </w:r>
      <w:r>
        <w:rPr>
          <w:spacing w:val="-72"/>
        </w:rPr>
        <w:t> </w:t>
      </w:r>
      <w:r>
        <w:rPr/>
        <w:t>should be cross-referenced with the financial projections and other relevant strategic</w:t>
      </w:r>
      <w:r>
        <w:rPr>
          <w:spacing w:val="-72"/>
        </w:rPr>
        <w:t> </w:t>
      </w:r>
      <w:r>
        <w:rPr/>
        <w:t>plans</w:t>
      </w:r>
      <w:r>
        <w:rPr>
          <w:spacing w:val="-1"/>
        </w:rPr>
        <w:t> </w:t>
      </w:r>
      <w:r>
        <w:rPr/>
        <w:t>highlighted</w:t>
      </w:r>
      <w:r>
        <w:rPr>
          <w:spacing w:val="-2"/>
        </w:rPr>
        <w:t> </w:t>
      </w:r>
      <w:r>
        <w:rPr/>
        <w:t>in Section 12.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SWOT Analysis" w:id="66"/>
      <w:bookmarkEnd w:id="66"/>
      <w:r>
        <w:rPr>
          <w:b w:val="0"/>
        </w:rPr>
      </w:r>
      <w:bookmarkStart w:name="_bookmark12" w:id="67"/>
      <w:bookmarkEnd w:id="67"/>
      <w:r>
        <w:rPr>
          <w:b w:val="0"/>
        </w:rPr>
      </w:r>
      <w:r>
        <w:rPr>
          <w:color w:val="5F4879"/>
        </w:rPr>
        <w:t>SWOT</w:t>
      </w:r>
      <w:r>
        <w:rPr>
          <w:color w:val="5F4879"/>
          <w:spacing w:val="-5"/>
        </w:rPr>
        <w:t> </w:t>
      </w:r>
      <w:r>
        <w:rPr>
          <w:color w:val="5F4879"/>
        </w:rPr>
        <w:t>Analysis</w:t>
      </w:r>
    </w:p>
    <w:p>
      <w:pPr>
        <w:pStyle w:val="BodyText"/>
        <w:spacing w:line="280" w:lineRule="auto" w:before="57"/>
        <w:ind w:left="280" w:right="117"/>
        <w:jc w:val="both"/>
      </w:pPr>
      <w:r>
        <w:rPr/>
        <w:t>A full Group analysis of Strengths Weaknesses Opportunities and Threats (SWOT) to</w:t>
      </w:r>
      <w:r>
        <w:rPr>
          <w:spacing w:val="1"/>
        </w:rPr>
        <w:t> </w:t>
      </w:r>
      <w:r>
        <w:rPr/>
        <w:t>inform the development of this Plan has been undertaken. SWOT outcomes are kept</w:t>
      </w:r>
      <w:r>
        <w:rPr>
          <w:spacing w:val="1"/>
        </w:rPr>
        <w:t> </w:t>
      </w:r>
      <w:r>
        <w:rPr/>
        <w:t>under review particularly given the current uncertain political climate and position</w:t>
      </w:r>
      <w:r>
        <w:rPr>
          <w:spacing w:val="1"/>
        </w:rPr>
        <w:t> </w:t>
      </w:r>
      <w:r>
        <w:rPr/>
        <w:t>relating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funding</w:t>
      </w:r>
      <w:r>
        <w:rPr>
          <w:spacing w:val="-2"/>
        </w:rPr>
        <w:t> </w:t>
      </w:r>
      <w:r>
        <w:rPr/>
        <w:t>post</w:t>
      </w:r>
      <w:r>
        <w:rPr>
          <w:spacing w:val="-2"/>
        </w:rPr>
        <w:t> </w:t>
      </w:r>
      <w:r>
        <w:rPr/>
        <w:t>2021.</w:t>
      </w:r>
    </w:p>
    <w:p>
      <w:pPr>
        <w:pStyle w:val="BodyText"/>
        <w:spacing w:before="8" w:after="1"/>
        <w:rPr>
          <w:sz w:val="16"/>
        </w:rPr>
      </w:pPr>
    </w:p>
    <w:tbl>
      <w:tblPr>
        <w:tblW w:w="0" w:type="auto"/>
        <w:jc w:val="left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06"/>
        <w:gridCol w:w="4910"/>
      </w:tblGrid>
      <w:tr>
        <w:trPr>
          <w:trHeight w:val="4965" w:hRule="atLeast"/>
        </w:trPr>
        <w:tc>
          <w:tcPr>
            <w:tcW w:w="4106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Strengths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37" w:lineRule="auto" w:before="119" w:after="0"/>
              <w:ind w:left="554" w:right="781" w:hanging="360"/>
              <w:jc w:val="left"/>
              <w:rPr>
                <w:sz w:val="24"/>
              </w:rPr>
            </w:pPr>
            <w:r>
              <w:rPr>
                <w:sz w:val="24"/>
              </w:rPr>
              <w:t>Good Reputation &amp; strong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performance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828" w:hanging="360"/>
              <w:jc w:val="left"/>
              <w:rPr>
                <w:sz w:val="24"/>
              </w:rPr>
            </w:pPr>
            <w:r>
              <w:rPr>
                <w:sz w:val="24"/>
              </w:rPr>
              <w:t>Effectiveness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Governing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bodies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staff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92" w:lineRule="exact" w:before="1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Quality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stock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37" w:lineRule="auto" w:before="0" w:after="0"/>
              <w:ind w:left="554" w:right="151" w:hanging="360"/>
              <w:jc w:val="left"/>
              <w:rPr>
                <w:sz w:val="24"/>
              </w:rPr>
            </w:pPr>
            <w:r>
              <w:rPr>
                <w:sz w:val="24"/>
              </w:rPr>
              <w:t>Financial health – excellent plan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projections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270" w:hanging="360"/>
              <w:jc w:val="left"/>
              <w:rPr>
                <w:sz w:val="24"/>
              </w:rPr>
            </w:pPr>
            <w:r>
              <w:rPr>
                <w:sz w:val="24"/>
              </w:rPr>
              <w:t>Tenants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customers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first/good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tenant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satisfaction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696" w:hanging="360"/>
              <w:jc w:val="left"/>
              <w:rPr>
                <w:sz w:val="24"/>
              </w:rPr>
            </w:pPr>
            <w:r>
              <w:rPr>
                <w:sz w:val="24"/>
              </w:rPr>
              <w:t>Effective Governance / risk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aware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92" w:lineRule="exact" w:before="1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Single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approach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Commitment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Partnerships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93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Agility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554" w:val="left" w:leader="none"/>
                <w:tab w:pos="555" w:val="left" w:leader="none"/>
              </w:tabs>
              <w:spacing w:line="293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Regulatory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profile</w:t>
            </w:r>
          </w:p>
        </w:tc>
        <w:tc>
          <w:tcPr>
            <w:tcW w:w="4910" w:type="dxa"/>
          </w:tcPr>
          <w:p>
            <w:pPr>
              <w:pStyle w:val="TableParagraph"/>
              <w:spacing w:line="28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Weaknesses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3" w:lineRule="exact" w:before="117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merging/consolidating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37" w:lineRule="auto" w:before="2" w:after="0"/>
              <w:ind w:left="554" w:right="531" w:hanging="360"/>
              <w:jc w:val="left"/>
              <w:rPr>
                <w:sz w:val="24"/>
              </w:rPr>
            </w:pPr>
            <w:r>
              <w:rPr>
                <w:sz w:val="24"/>
              </w:rPr>
              <w:t>Age profile of Governing Bodies and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some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staff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Lack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tenants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Governing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Bodies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141" w:hanging="360"/>
              <w:jc w:val="left"/>
              <w:rPr>
                <w:sz w:val="24"/>
              </w:rPr>
            </w:pPr>
            <w:r>
              <w:rPr>
                <w:sz w:val="24"/>
              </w:rPr>
              <w:t>Widespread geographical distribution of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houses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Depreciating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office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assets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0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Land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purchase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opportunities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restricted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210" w:hanging="360"/>
              <w:jc w:val="left"/>
              <w:rPr>
                <w:sz w:val="24"/>
              </w:rPr>
            </w:pPr>
            <w:r>
              <w:rPr>
                <w:sz w:val="24"/>
              </w:rPr>
              <w:t>One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dimensional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strategy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(S75)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3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Loan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repayments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profile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554" w:val="left" w:leader="none"/>
                <w:tab w:pos="555" w:val="left" w:leader="none"/>
              </w:tabs>
              <w:spacing w:line="293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Rent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levels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higher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than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peers</w:t>
            </w:r>
          </w:p>
        </w:tc>
      </w:tr>
      <w:tr>
        <w:trPr>
          <w:trHeight w:val="6585" w:hRule="atLeast"/>
        </w:trPr>
        <w:tc>
          <w:tcPr>
            <w:tcW w:w="4106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Opportunities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40" w:lineRule="auto" w:before="198" w:after="0"/>
              <w:ind w:left="554" w:right="871" w:hanging="360"/>
              <w:jc w:val="left"/>
              <w:rPr>
                <w:sz w:val="24"/>
              </w:rPr>
            </w:pPr>
            <w:r>
              <w:rPr>
                <w:sz w:val="24"/>
              </w:rPr>
              <w:t>OH &amp; OHM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Consolidation/Transfer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Engagements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876" w:hanging="360"/>
              <w:jc w:val="left"/>
              <w:rPr>
                <w:sz w:val="24"/>
              </w:rPr>
            </w:pPr>
            <w:r>
              <w:rPr>
                <w:sz w:val="24"/>
              </w:rPr>
              <w:t>Partnerships/maintain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development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programme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Potential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Brexit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(Innovations)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349" w:hanging="360"/>
              <w:jc w:val="left"/>
              <w:rPr>
                <w:sz w:val="24"/>
              </w:rPr>
            </w:pPr>
            <w:r>
              <w:rPr>
                <w:sz w:val="24"/>
              </w:rPr>
              <w:t>Continuing need / demand for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affordable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housing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467" w:hanging="360"/>
              <w:jc w:val="left"/>
              <w:rPr>
                <w:sz w:val="24"/>
              </w:rPr>
            </w:pPr>
            <w:r>
              <w:rPr>
                <w:sz w:val="24"/>
              </w:rPr>
              <w:t>Increase tenant / community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engagement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339" w:hanging="360"/>
              <w:jc w:val="left"/>
              <w:rPr>
                <w:sz w:val="24"/>
              </w:rPr>
            </w:pPr>
            <w:r>
              <w:rPr>
                <w:sz w:val="24"/>
              </w:rPr>
              <w:t>Current level of Interest levels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government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grants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1402" w:hanging="360"/>
              <w:jc w:val="left"/>
              <w:rPr>
                <w:sz w:val="24"/>
              </w:rPr>
            </w:pPr>
            <w:r>
              <w:rPr>
                <w:sz w:val="24"/>
              </w:rPr>
              <w:t>Change approach to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Develop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digital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offering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819" w:hanging="360"/>
              <w:jc w:val="left"/>
              <w:rPr>
                <w:sz w:val="24"/>
              </w:rPr>
            </w:pPr>
            <w:r>
              <w:rPr>
                <w:sz w:val="24"/>
              </w:rPr>
              <w:t>Value for Money analysis/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statements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513" w:hanging="360"/>
              <w:jc w:val="left"/>
              <w:rPr>
                <w:sz w:val="24"/>
              </w:rPr>
            </w:pPr>
            <w:r>
              <w:rPr>
                <w:sz w:val="24"/>
              </w:rPr>
              <w:t>Tackling fuel poverty/energy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efficiency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554" w:val="left" w:leader="none"/>
                <w:tab w:pos="555" w:val="left" w:leader="none"/>
              </w:tabs>
              <w:spacing w:line="240" w:lineRule="auto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Sustainment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strategy</w:t>
            </w:r>
          </w:p>
        </w:tc>
        <w:tc>
          <w:tcPr>
            <w:tcW w:w="4910" w:type="dxa"/>
          </w:tcPr>
          <w:p>
            <w:pPr>
              <w:pStyle w:val="TableParagraph"/>
              <w:spacing w:line="289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Threats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37" w:lineRule="auto" w:before="201" w:after="0"/>
              <w:ind w:left="554" w:right="1024" w:hanging="360"/>
              <w:jc w:val="both"/>
              <w:rPr>
                <w:sz w:val="24"/>
              </w:rPr>
            </w:pPr>
            <w:r>
              <w:rPr>
                <w:sz w:val="24"/>
              </w:rPr>
              <w:t>Governing Body Member / staff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turnover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40" w:lineRule="auto" w:before="0" w:after="0"/>
              <w:ind w:left="554" w:right="232" w:hanging="360"/>
              <w:jc w:val="both"/>
              <w:rPr>
                <w:sz w:val="24"/>
              </w:rPr>
            </w:pPr>
            <w:r>
              <w:rPr>
                <w:sz w:val="24"/>
              </w:rPr>
              <w:t>Stock saturation (particularly in private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rented sector/Aberdeen City impact on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MMR’s)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4" w:val="left" w:leader="none"/>
                <w:tab w:pos="555" w:val="left" w:leader="none"/>
              </w:tabs>
              <w:spacing w:line="290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market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adjustments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rents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4" w:val="left" w:leader="none"/>
                <w:tab w:pos="555" w:val="left" w:leader="none"/>
              </w:tabs>
              <w:spacing w:line="240" w:lineRule="auto" w:before="0" w:after="0"/>
              <w:ind w:left="554" w:right="105" w:hanging="360"/>
              <w:jc w:val="left"/>
              <w:rPr>
                <w:sz w:val="24"/>
              </w:rPr>
            </w:pPr>
            <w:r>
              <w:rPr>
                <w:sz w:val="24"/>
              </w:rPr>
              <w:t>Uncertain future of funding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regime/changes in Scottish Government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Priorities/scheme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viability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4" w:val="left" w:leader="none"/>
                <w:tab w:pos="555" w:val="left" w:leader="none"/>
              </w:tabs>
              <w:spacing w:line="237" w:lineRule="auto" w:before="0" w:after="0"/>
              <w:ind w:left="554" w:right="525" w:hanging="360"/>
              <w:jc w:val="left"/>
              <w:rPr>
                <w:sz w:val="24"/>
              </w:rPr>
            </w:pPr>
            <w:r>
              <w:rPr>
                <w:sz w:val="24"/>
              </w:rPr>
              <w:t>Brexit (i.e.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contractors/funding/Inflation/supply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chain/workforce)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Pension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fundability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40" w:lineRule="auto" w:before="0" w:after="0"/>
              <w:ind w:left="554" w:right="438" w:hanging="360"/>
              <w:jc w:val="both"/>
              <w:rPr>
                <w:sz w:val="24"/>
              </w:rPr>
            </w:pPr>
            <w:r>
              <w:rPr>
                <w:sz w:val="24"/>
              </w:rPr>
              <w:t>Rent arrears increase/welfare reform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(collection/cash flow/universal credit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impact)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37" w:lineRule="auto" w:before="0" w:after="0"/>
              <w:ind w:left="554" w:right="415" w:hanging="360"/>
              <w:jc w:val="both"/>
              <w:rPr>
                <w:sz w:val="24"/>
              </w:rPr>
            </w:pPr>
            <w:r>
              <w:rPr>
                <w:sz w:val="24"/>
              </w:rPr>
              <w:t>Possible interest rate rises/increasing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costs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92" w:lineRule="exact" w:before="0" w:after="0"/>
              <w:ind w:left="554" w:right="0" w:hanging="361"/>
              <w:jc w:val="both"/>
              <w:rPr>
                <w:sz w:val="24"/>
              </w:rPr>
            </w:pPr>
            <w:r>
              <w:rPr>
                <w:sz w:val="24"/>
              </w:rPr>
              <w:t>Cybercrime/Fraud</w:t>
            </w:r>
          </w:p>
          <w:p>
            <w:pPr>
              <w:pStyle w:val="TableParagraph"/>
              <w:numPr>
                <w:ilvl w:val="0"/>
                <w:numId w:val="30"/>
              </w:numPr>
              <w:tabs>
                <w:tab w:pos="555" w:val="left" w:leader="none"/>
              </w:tabs>
              <w:spacing w:line="290" w:lineRule="exact" w:before="0" w:after="0"/>
              <w:ind w:left="554" w:right="1019" w:hanging="360"/>
              <w:jc w:val="both"/>
              <w:rPr>
                <w:sz w:val="24"/>
              </w:rPr>
            </w:pPr>
            <w:r>
              <w:rPr>
                <w:sz w:val="24"/>
              </w:rPr>
              <w:t>Unfavourable regulatory review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implications</w:t>
            </w:r>
          </w:p>
        </w:tc>
      </w:tr>
    </w:tbl>
    <w:p>
      <w:pPr>
        <w:spacing w:after="0" w:line="290" w:lineRule="exact"/>
        <w:jc w:val="both"/>
        <w:rPr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before="8"/>
        <w:rPr>
          <w:sz w:val="13"/>
        </w:rPr>
      </w:pPr>
    </w:p>
    <w:tbl>
      <w:tblPr>
        <w:tblW w:w="0" w:type="auto"/>
        <w:jc w:val="left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06"/>
        <w:gridCol w:w="4910"/>
      </w:tblGrid>
      <w:tr>
        <w:trPr>
          <w:trHeight w:val="2152" w:hRule="atLeast"/>
        </w:trPr>
        <w:tc>
          <w:tcPr>
            <w:tcW w:w="4106" w:type="dxa"/>
          </w:tcPr>
          <w:p>
            <w:pPr>
              <w:pStyle w:val="TableParagraph"/>
              <w:numPr>
                <w:ilvl w:val="0"/>
                <w:numId w:val="31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871" w:hanging="360"/>
              <w:jc w:val="left"/>
              <w:rPr>
                <w:sz w:val="24"/>
              </w:rPr>
            </w:pPr>
            <w:r>
              <w:rPr>
                <w:sz w:val="24"/>
              </w:rPr>
              <w:t>Customer Service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Excellence/Accreditations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54" w:val="left" w:leader="none"/>
                <w:tab w:pos="555" w:val="left" w:leader="none"/>
              </w:tabs>
              <w:spacing w:line="237" w:lineRule="auto" w:before="3" w:after="0"/>
              <w:ind w:left="554" w:right="271" w:hanging="360"/>
              <w:jc w:val="left"/>
              <w:rPr>
                <w:sz w:val="24"/>
              </w:rPr>
            </w:pPr>
            <w:r>
              <w:rPr>
                <w:sz w:val="24"/>
              </w:rPr>
              <w:t>Positive response to regulatory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review/new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assurance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regime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54" w:val="left" w:leader="none"/>
                <w:tab w:pos="555" w:val="left" w:leader="none"/>
              </w:tabs>
              <w:spacing w:line="240" w:lineRule="auto" w:before="0" w:after="0"/>
              <w:ind w:left="554" w:right="754" w:hanging="360"/>
              <w:jc w:val="left"/>
              <w:rPr>
                <w:sz w:val="24"/>
              </w:rPr>
            </w:pPr>
            <w:r>
              <w:rPr>
                <w:sz w:val="24"/>
              </w:rPr>
              <w:t>Relationships with other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organisations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whom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we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provide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services</w:t>
            </w:r>
          </w:p>
        </w:tc>
        <w:tc>
          <w:tcPr>
            <w:tcW w:w="4910" w:type="dxa"/>
          </w:tcPr>
          <w:p>
            <w:pPr>
              <w:pStyle w:val="TableParagraph"/>
              <w:numPr>
                <w:ilvl w:val="0"/>
                <w:numId w:val="32"/>
              </w:numPr>
              <w:tabs>
                <w:tab w:pos="554" w:val="left" w:leader="none"/>
                <w:tab w:pos="555" w:val="left" w:leader="none"/>
              </w:tabs>
              <w:spacing w:line="237" w:lineRule="auto" w:before="1" w:after="0"/>
              <w:ind w:left="554" w:right="1679" w:hanging="360"/>
              <w:jc w:val="left"/>
              <w:rPr>
                <w:sz w:val="24"/>
              </w:rPr>
            </w:pPr>
            <w:r>
              <w:rPr>
                <w:sz w:val="24"/>
              </w:rPr>
              <w:t>EESSH 2/ECO 3 (Funding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availability)/Adaptations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delivering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54" w:val="left" w:leader="none"/>
                <w:tab w:pos="555" w:val="left" w:leader="none"/>
              </w:tabs>
              <w:spacing w:line="292" w:lineRule="exact" w:before="0" w:after="0"/>
              <w:ind w:left="554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Changes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homeless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legislation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554" w:val="left" w:leader="none"/>
                <w:tab w:pos="555" w:val="left" w:leader="none"/>
              </w:tabs>
              <w:spacing w:line="237" w:lineRule="auto" w:before="2" w:after="0"/>
              <w:ind w:left="554" w:right="510" w:hanging="360"/>
              <w:jc w:val="left"/>
              <w:rPr>
                <w:sz w:val="24"/>
              </w:rPr>
            </w:pPr>
            <w:r>
              <w:rPr>
                <w:sz w:val="24"/>
              </w:rPr>
              <w:t>Competitive market/impact of larger</w:t>
            </w:r>
            <w:r>
              <w:rPr>
                <w:spacing w:val="-73"/>
                <w:sz w:val="24"/>
              </w:rPr>
              <w:t> </w:t>
            </w:r>
            <w:r>
              <w:rPr>
                <w:sz w:val="24"/>
              </w:rPr>
              <w:t>RSLs now coming into our area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operation.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Heading1"/>
        <w:spacing w:before="239"/>
        <w:jc w:val="both"/>
      </w:pPr>
      <w:bookmarkStart w:name="Performance/How We Manage and Monitor" w:id="68"/>
      <w:bookmarkEnd w:id="68"/>
      <w:r>
        <w:rPr>
          <w:b w:val="0"/>
        </w:rPr>
      </w:r>
      <w:bookmarkStart w:name="_bookmark13" w:id="69"/>
      <w:bookmarkEnd w:id="69"/>
      <w:r>
        <w:rPr>
          <w:b w:val="0"/>
        </w:rPr>
      </w:r>
      <w:r>
        <w:rPr>
          <w:color w:val="5F4879"/>
        </w:rPr>
        <w:t>Performance/How</w:t>
      </w:r>
      <w:r>
        <w:rPr>
          <w:color w:val="5F4879"/>
          <w:spacing w:val="-5"/>
        </w:rPr>
        <w:t> </w:t>
      </w:r>
      <w:r>
        <w:rPr>
          <w:color w:val="5F4879"/>
        </w:rPr>
        <w:t>We</w:t>
      </w:r>
      <w:r>
        <w:rPr>
          <w:color w:val="5F4879"/>
          <w:spacing w:val="-3"/>
        </w:rPr>
        <w:t> </w:t>
      </w:r>
      <w:r>
        <w:rPr>
          <w:color w:val="5F4879"/>
        </w:rPr>
        <w:t>Manage</w:t>
      </w:r>
      <w:r>
        <w:rPr>
          <w:color w:val="5F4879"/>
          <w:spacing w:val="-3"/>
        </w:rPr>
        <w:t> </w:t>
      </w:r>
      <w:r>
        <w:rPr>
          <w:color w:val="5F4879"/>
        </w:rPr>
        <w:t>and</w:t>
      </w:r>
      <w:r>
        <w:rPr>
          <w:color w:val="5F4879"/>
          <w:spacing w:val="-3"/>
        </w:rPr>
        <w:t> </w:t>
      </w:r>
      <w:r>
        <w:rPr>
          <w:color w:val="5F4879"/>
        </w:rPr>
        <w:t>Monitor</w:t>
      </w:r>
    </w:p>
    <w:p>
      <w:pPr>
        <w:pStyle w:val="BodyText"/>
        <w:spacing w:line="280" w:lineRule="auto" w:before="57"/>
        <w:ind w:left="279" w:right="114"/>
        <w:jc w:val="both"/>
      </w:pPr>
      <w:r>
        <w:rPr/>
        <w:t>Osprey has a clear framework of Key Performance Indicators (KPIs) in place, which</w:t>
      </w:r>
      <w:r>
        <w:rPr>
          <w:spacing w:val="1"/>
        </w:rPr>
        <w:t> </w:t>
      </w:r>
      <w:r>
        <w:rPr/>
        <w:t>are approved annually through the governance process. KPIs are reported quarterly</w:t>
      </w:r>
      <w:r>
        <w:rPr>
          <w:spacing w:val="1"/>
        </w:rPr>
        <w:t> </w:t>
      </w:r>
      <w:r>
        <w:rPr/>
        <w:t>through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sub-committee</w:t>
      </w:r>
      <w:r>
        <w:rPr>
          <w:spacing w:val="-3"/>
        </w:rPr>
        <w:t> </w:t>
      </w:r>
      <w:r>
        <w:rPr/>
        <w:t>structure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full</w:t>
      </w:r>
      <w:r>
        <w:rPr>
          <w:spacing w:val="-4"/>
        </w:rPr>
        <w:t> </w:t>
      </w:r>
      <w:r>
        <w:rPr/>
        <w:t>Governing</w:t>
      </w:r>
      <w:r>
        <w:rPr>
          <w:spacing w:val="-6"/>
        </w:rPr>
        <w:t> </w:t>
      </w:r>
      <w:r>
        <w:rPr/>
        <w:t>Bodies.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indicators</w:t>
      </w:r>
      <w:r>
        <w:rPr>
          <w:spacing w:val="-73"/>
        </w:rPr>
        <w:t> </w:t>
      </w:r>
      <w:r>
        <w:rPr/>
        <w:t>are considered to be the most business critical and focus on our main operational</w:t>
      </w:r>
      <w:r>
        <w:rPr>
          <w:spacing w:val="1"/>
        </w:rPr>
        <w:t> </w:t>
      </w:r>
      <w:r>
        <w:rPr/>
        <w:t>activities. In addition, they also provide the necessary reporting vehicle for business</w:t>
      </w:r>
      <w:r>
        <w:rPr>
          <w:spacing w:val="1"/>
        </w:rPr>
        <w:t> </w:t>
      </w:r>
      <w:r>
        <w:rPr/>
        <w:t>outcomes,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stakeholder</w:t>
      </w:r>
      <w:r>
        <w:rPr>
          <w:spacing w:val="1"/>
        </w:rPr>
        <w:t> </w:t>
      </w:r>
      <w:r>
        <w:rPr/>
        <w:t>(including</w:t>
      </w:r>
      <w:r>
        <w:rPr>
          <w:spacing w:val="1"/>
        </w:rPr>
        <w:t> </w:t>
      </w:r>
      <w:r>
        <w:rPr/>
        <w:t>funder)</w:t>
      </w:r>
      <w:r>
        <w:rPr>
          <w:spacing w:val="1"/>
        </w:rPr>
        <w:t> </w:t>
      </w:r>
      <w:r>
        <w:rPr/>
        <w:t>expectations.</w:t>
      </w:r>
    </w:p>
    <w:p>
      <w:pPr>
        <w:pStyle w:val="BodyText"/>
        <w:spacing w:line="280" w:lineRule="auto" w:before="203"/>
        <w:ind w:left="280" w:right="116"/>
        <w:jc w:val="both"/>
      </w:pPr>
      <w:r>
        <w:rPr/>
        <w:t>The</w:t>
      </w:r>
      <w:r>
        <w:rPr>
          <w:spacing w:val="-15"/>
        </w:rPr>
        <w:t> </w:t>
      </w:r>
      <w:r>
        <w:rPr/>
        <w:t>Senior</w:t>
      </w:r>
      <w:r>
        <w:rPr>
          <w:spacing w:val="-15"/>
        </w:rPr>
        <w:t> </w:t>
      </w:r>
      <w:r>
        <w:rPr/>
        <w:t>Management</w:t>
      </w:r>
      <w:r>
        <w:rPr>
          <w:spacing w:val="-17"/>
        </w:rPr>
        <w:t> </w:t>
      </w:r>
      <w:r>
        <w:rPr/>
        <w:t>Team</w:t>
      </w:r>
      <w:r>
        <w:rPr>
          <w:spacing w:val="-15"/>
        </w:rPr>
        <w:t> </w:t>
      </w:r>
      <w:r>
        <w:rPr/>
        <w:t>monitor</w:t>
      </w:r>
      <w:r>
        <w:rPr>
          <w:spacing w:val="-15"/>
        </w:rPr>
        <w:t> </w:t>
      </w:r>
      <w:r>
        <w:rPr/>
        <w:t>KPI’s</w:t>
      </w:r>
      <w:r>
        <w:rPr>
          <w:spacing w:val="-15"/>
        </w:rPr>
        <w:t> </w:t>
      </w:r>
      <w:r>
        <w:rPr/>
        <w:t>on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monthly</w:t>
      </w:r>
      <w:r>
        <w:rPr>
          <w:spacing w:val="-15"/>
        </w:rPr>
        <w:t> </w:t>
      </w:r>
      <w:r>
        <w:rPr/>
        <w:t>basis.</w:t>
      </w:r>
      <w:r>
        <w:rPr>
          <w:spacing w:val="-16"/>
        </w:rPr>
        <w:t> </w:t>
      </w:r>
      <w:r>
        <w:rPr/>
        <w:t>In</w:t>
      </w:r>
      <w:r>
        <w:rPr>
          <w:spacing w:val="-18"/>
        </w:rPr>
        <w:t> </w:t>
      </w:r>
      <w:r>
        <w:rPr/>
        <w:t>turn,</w:t>
      </w:r>
      <w:r>
        <w:rPr>
          <w:spacing w:val="-16"/>
        </w:rPr>
        <w:t> </w:t>
      </w:r>
      <w:r>
        <w:rPr/>
        <w:t>performance</w:t>
      </w:r>
      <w:r>
        <w:rPr>
          <w:spacing w:val="-73"/>
        </w:rPr>
        <w:t> </w:t>
      </w:r>
      <w:r>
        <w:rPr/>
        <w:t>indicators are monitored by individual teams within the organisation and, translated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appropriate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individual</w:t>
      </w:r>
      <w:r>
        <w:rPr>
          <w:spacing w:val="-2"/>
        </w:rPr>
        <w:t> </w:t>
      </w:r>
      <w:r>
        <w:rPr/>
        <w:t>team</w:t>
      </w:r>
      <w:r>
        <w:rPr>
          <w:spacing w:val="-2"/>
        </w:rPr>
        <w:t> </w:t>
      </w:r>
      <w:r>
        <w:rPr/>
        <w:t>member</w:t>
      </w:r>
      <w:r>
        <w:rPr>
          <w:spacing w:val="-1"/>
        </w:rPr>
        <w:t> </w:t>
      </w:r>
      <w:r>
        <w:rPr/>
        <w:t>responsibilities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targets.</w:t>
      </w:r>
    </w:p>
    <w:p>
      <w:pPr>
        <w:pStyle w:val="BodyText"/>
        <w:spacing w:line="280" w:lineRule="auto" w:before="200"/>
        <w:ind w:left="280" w:right="210"/>
      </w:pPr>
      <w:r>
        <w:rPr/>
        <w:t>Our KPI monitoring is closely aligned with the data required for the Annual Return</w:t>
      </w:r>
      <w:r>
        <w:rPr>
          <w:spacing w:val="1"/>
        </w:rPr>
        <w:t> </w:t>
      </w:r>
      <w:r>
        <w:rPr/>
        <w:t>on Charter (ARC). This return is a requirement of the SHR submitted annually and</w:t>
      </w:r>
      <w:r>
        <w:rPr>
          <w:spacing w:val="1"/>
        </w:rPr>
        <w:t> </w:t>
      </w:r>
      <w:r>
        <w:rPr/>
        <w:t>summarised</w:t>
      </w:r>
      <w:r>
        <w:rPr>
          <w:spacing w:val="-4"/>
        </w:rPr>
        <w:t> </w:t>
      </w:r>
      <w:r>
        <w:rPr/>
        <w:t>through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annual</w:t>
      </w:r>
      <w:r>
        <w:rPr>
          <w:spacing w:val="-2"/>
        </w:rPr>
        <w:t> </w:t>
      </w:r>
      <w:r>
        <w:rPr/>
        <w:t>report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tenants</w:t>
      </w:r>
      <w:r>
        <w:rPr>
          <w:spacing w:val="-1"/>
        </w:rPr>
        <w:t> </w:t>
      </w:r>
      <w:r>
        <w:rPr/>
        <w:t>published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October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each</w:t>
      </w:r>
      <w:r>
        <w:rPr>
          <w:spacing w:val="-2"/>
        </w:rPr>
        <w:t> </w:t>
      </w:r>
      <w:r>
        <w:rPr/>
        <w:t>year.</w:t>
      </w:r>
    </w:p>
    <w:p>
      <w:pPr>
        <w:pStyle w:val="BodyText"/>
        <w:spacing w:line="280" w:lineRule="auto" w:before="200"/>
        <w:ind w:left="280" w:right="229"/>
        <w:jc w:val="both"/>
      </w:pPr>
      <w:r>
        <w:rPr/>
        <w:t>The KPI reporting of performance will also form an important source of evidence for</w:t>
      </w:r>
      <w:r>
        <w:rPr>
          <w:spacing w:val="-72"/>
        </w:rPr>
        <w:t> </w:t>
      </w:r>
      <w:r>
        <w:rPr/>
        <w:t>the new Annual Assurance Statement to be agreed and signed off by the Governing</w:t>
      </w:r>
      <w:r>
        <w:rPr>
          <w:spacing w:val="-72"/>
        </w:rPr>
        <w:t> </w:t>
      </w:r>
      <w:r>
        <w:rPr/>
        <w:t>Bodies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effect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October</w:t>
      </w:r>
      <w:r>
        <w:rPr>
          <w:spacing w:val="-1"/>
        </w:rPr>
        <w:t> </w:t>
      </w:r>
      <w:r>
        <w:rPr/>
        <w:t>2019.</w:t>
      </w:r>
    </w:p>
    <w:p>
      <w:pPr>
        <w:pStyle w:val="BodyText"/>
        <w:spacing w:before="1"/>
        <w:rPr>
          <w:sz w:val="40"/>
        </w:rPr>
      </w:pPr>
    </w:p>
    <w:p>
      <w:pPr>
        <w:pStyle w:val="Heading1"/>
        <w:spacing w:before="0"/>
        <w:jc w:val="both"/>
      </w:pPr>
      <w:bookmarkStart w:name="Managing Risk" w:id="70"/>
      <w:bookmarkEnd w:id="70"/>
      <w:r>
        <w:rPr>
          <w:b w:val="0"/>
        </w:rPr>
      </w:r>
      <w:bookmarkStart w:name="_bookmark14" w:id="71"/>
      <w:bookmarkEnd w:id="71"/>
      <w:r>
        <w:rPr>
          <w:b w:val="0"/>
        </w:rPr>
      </w:r>
      <w:r>
        <w:rPr>
          <w:color w:val="5F4879"/>
        </w:rPr>
        <w:t>Managing</w:t>
      </w:r>
      <w:r>
        <w:rPr>
          <w:color w:val="5F4879"/>
          <w:spacing w:val="-4"/>
        </w:rPr>
        <w:t> </w:t>
      </w:r>
      <w:r>
        <w:rPr>
          <w:color w:val="5F4879"/>
        </w:rPr>
        <w:t>Risk</w:t>
      </w:r>
    </w:p>
    <w:p>
      <w:pPr>
        <w:pStyle w:val="BodyText"/>
        <w:spacing w:line="280" w:lineRule="auto" w:before="55"/>
        <w:ind w:left="279" w:right="115"/>
        <w:jc w:val="both"/>
      </w:pPr>
      <w:r>
        <w:rPr/>
        <w:t>Business planning and risk assessment are complementary. It is vital to assess risks</w:t>
      </w:r>
      <w:r>
        <w:rPr>
          <w:spacing w:val="1"/>
        </w:rPr>
        <w:t> </w:t>
      </w:r>
      <w:r>
        <w:rPr/>
        <w:t>that affect the organisation’s ability to meet its key objectives. It is important that</w:t>
      </w:r>
      <w:r>
        <w:rPr>
          <w:spacing w:val="1"/>
        </w:rPr>
        <w:t> </w:t>
      </w:r>
      <w:r>
        <w:rPr/>
        <w:t>objectives and risks are clear, current, relevant and set at a strategic level with</w:t>
      </w:r>
      <w:r>
        <w:rPr>
          <w:spacing w:val="1"/>
        </w:rPr>
        <w:t> </w:t>
      </w:r>
      <w:r>
        <w:rPr/>
        <w:t>Governing</w:t>
      </w:r>
      <w:r>
        <w:rPr>
          <w:spacing w:val="-3"/>
        </w:rPr>
        <w:t> </w:t>
      </w:r>
      <w:r>
        <w:rPr/>
        <w:t>Body</w:t>
      </w:r>
      <w:r>
        <w:rPr>
          <w:spacing w:val="-1"/>
        </w:rPr>
        <w:t> </w:t>
      </w:r>
      <w:r>
        <w:rPr/>
        <w:t>approval.</w:t>
      </w:r>
    </w:p>
    <w:p>
      <w:pPr>
        <w:pStyle w:val="BodyText"/>
        <w:spacing w:line="280" w:lineRule="auto" w:before="202"/>
        <w:ind w:left="280" w:right="114"/>
        <w:jc w:val="both"/>
      </w:pPr>
      <w:r>
        <w:rPr/>
        <w:t>The Group has a risk awareness culture but we are not risk averse. We review and</w:t>
      </w:r>
      <w:r>
        <w:rPr>
          <w:spacing w:val="1"/>
        </w:rPr>
        <w:t> </w:t>
      </w:r>
      <w:r>
        <w:rPr/>
        <w:t>revise</w:t>
      </w:r>
      <w:r>
        <w:rPr>
          <w:spacing w:val="-10"/>
        </w:rPr>
        <w:t> </w:t>
      </w:r>
      <w:r>
        <w:rPr/>
        <w:t>risks</w:t>
      </w:r>
      <w:r>
        <w:rPr>
          <w:spacing w:val="-9"/>
        </w:rPr>
        <w:t> </w:t>
      </w:r>
      <w:r>
        <w:rPr/>
        <w:t>on</w:t>
      </w:r>
      <w:r>
        <w:rPr>
          <w:spacing w:val="-11"/>
        </w:rPr>
        <w:t> </w:t>
      </w:r>
      <w:r>
        <w:rPr/>
        <w:t>a</w:t>
      </w:r>
      <w:r>
        <w:rPr>
          <w:spacing w:val="-9"/>
        </w:rPr>
        <w:t> </w:t>
      </w:r>
      <w:r>
        <w:rPr/>
        <w:t>revolving</w:t>
      </w:r>
      <w:r>
        <w:rPr>
          <w:spacing w:val="-11"/>
        </w:rPr>
        <w:t> </w:t>
      </w:r>
      <w:r>
        <w:rPr/>
        <w:t>basis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least</w:t>
      </w:r>
      <w:r>
        <w:rPr>
          <w:spacing w:val="-11"/>
        </w:rPr>
        <w:t> </w:t>
      </w:r>
      <w:r>
        <w:rPr/>
        <w:t>every</w:t>
      </w:r>
      <w:r>
        <w:rPr>
          <w:spacing w:val="-12"/>
        </w:rPr>
        <w:t> </w:t>
      </w:r>
      <w:r>
        <w:rPr/>
        <w:t>6</w:t>
      </w:r>
      <w:r>
        <w:rPr>
          <w:spacing w:val="-10"/>
        </w:rPr>
        <w:t> </w:t>
      </w:r>
      <w:r>
        <w:rPr/>
        <w:t>months</w:t>
      </w:r>
      <w:r>
        <w:rPr>
          <w:spacing w:val="-9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governance</w:t>
      </w:r>
      <w:r>
        <w:rPr>
          <w:spacing w:val="-10"/>
        </w:rPr>
        <w:t> </w:t>
      </w:r>
      <w:r>
        <w:rPr/>
        <w:t>cycle</w:t>
      </w:r>
      <w:r>
        <w:rPr>
          <w:spacing w:val="-72"/>
        </w:rPr>
        <w:t> </w:t>
      </w:r>
      <w:r>
        <w:rPr/>
        <w:t>and</w:t>
      </w:r>
      <w:r>
        <w:rPr>
          <w:spacing w:val="-3"/>
        </w:rPr>
        <w:t> </w:t>
      </w:r>
      <w:r>
        <w:rPr/>
        <w:t>monthly</w:t>
      </w:r>
      <w:r>
        <w:rPr>
          <w:spacing w:val="-1"/>
        </w:rPr>
        <w:t> </w:t>
      </w:r>
      <w:r>
        <w:rPr/>
        <w:t>at</w:t>
      </w:r>
      <w:r>
        <w:rPr>
          <w:spacing w:val="-2"/>
        </w:rPr>
        <w:t> </w:t>
      </w:r>
      <w:r>
        <w:rPr/>
        <w:t>Management</w:t>
      </w:r>
      <w:r>
        <w:rPr>
          <w:spacing w:val="-2"/>
        </w:rPr>
        <w:t> </w:t>
      </w:r>
      <w:r>
        <w:rPr/>
        <w:t>Team</w:t>
      </w:r>
      <w:r>
        <w:rPr>
          <w:spacing w:val="-1"/>
        </w:rPr>
        <w:t> </w:t>
      </w:r>
      <w:r>
        <w:rPr/>
        <w:t>level.</w:t>
      </w:r>
    </w:p>
    <w:p>
      <w:pPr>
        <w:pStyle w:val="BodyText"/>
        <w:spacing w:line="280" w:lineRule="auto" w:before="200"/>
        <w:ind w:left="280"/>
      </w:pPr>
      <w:r>
        <w:rPr/>
        <w:t>The</w:t>
      </w:r>
      <w:r>
        <w:rPr>
          <w:spacing w:val="41"/>
        </w:rPr>
        <w:t> </w:t>
      </w:r>
      <w:r>
        <w:rPr/>
        <w:t>Osprey</w:t>
      </w:r>
      <w:r>
        <w:rPr>
          <w:spacing w:val="41"/>
        </w:rPr>
        <w:t> </w:t>
      </w:r>
      <w:r>
        <w:rPr/>
        <w:t>Group</w:t>
      </w:r>
      <w:r>
        <w:rPr>
          <w:spacing w:val="41"/>
        </w:rPr>
        <w:t> </w:t>
      </w:r>
      <w:r>
        <w:rPr/>
        <w:t>faces</w:t>
      </w:r>
      <w:r>
        <w:rPr>
          <w:spacing w:val="41"/>
        </w:rPr>
        <w:t> </w:t>
      </w:r>
      <w:r>
        <w:rPr/>
        <w:t>a</w:t>
      </w:r>
      <w:r>
        <w:rPr>
          <w:spacing w:val="42"/>
        </w:rPr>
        <w:t> </w:t>
      </w:r>
      <w:r>
        <w:rPr/>
        <w:t>broad</w:t>
      </w:r>
      <w:r>
        <w:rPr>
          <w:spacing w:val="40"/>
        </w:rPr>
        <w:t> </w:t>
      </w:r>
      <w:r>
        <w:rPr/>
        <w:t>range</w:t>
      </w:r>
      <w:r>
        <w:rPr>
          <w:spacing w:val="42"/>
        </w:rPr>
        <w:t> </w:t>
      </w:r>
      <w:r>
        <w:rPr/>
        <w:t>of</w:t>
      </w:r>
      <w:r>
        <w:rPr>
          <w:spacing w:val="43"/>
        </w:rPr>
        <w:t> </w:t>
      </w:r>
      <w:r>
        <w:rPr/>
        <w:t>risks</w:t>
      </w:r>
      <w:r>
        <w:rPr>
          <w:spacing w:val="41"/>
        </w:rPr>
        <w:t> </w:t>
      </w:r>
      <w:r>
        <w:rPr/>
        <w:t>reflecting</w:t>
      </w:r>
      <w:r>
        <w:rPr>
          <w:spacing w:val="40"/>
        </w:rPr>
        <w:t> </w:t>
      </w:r>
      <w:r>
        <w:rPr/>
        <w:t>its</w:t>
      </w:r>
      <w:r>
        <w:rPr>
          <w:spacing w:val="41"/>
        </w:rPr>
        <w:t> </w:t>
      </w:r>
      <w:r>
        <w:rPr/>
        <w:t>responsibilities</w:t>
      </w:r>
      <w:r>
        <w:rPr>
          <w:spacing w:val="42"/>
        </w:rPr>
        <w:t> </w:t>
      </w:r>
      <w:r>
        <w:rPr/>
        <w:t>as</w:t>
      </w:r>
      <w:r>
        <w:rPr>
          <w:spacing w:val="41"/>
        </w:rPr>
        <w:t> </w:t>
      </w:r>
      <w:r>
        <w:rPr/>
        <w:t>a</w:t>
      </w:r>
      <w:r>
        <w:rPr>
          <w:spacing w:val="-72"/>
        </w:rPr>
        <w:t> </w:t>
      </w:r>
      <w:r>
        <w:rPr>
          <w:spacing w:val="-1"/>
        </w:rPr>
        <w:t>Registered</w:t>
      </w:r>
      <w:r>
        <w:rPr>
          <w:spacing w:val="-19"/>
        </w:rPr>
        <w:t> </w:t>
      </w:r>
      <w:r>
        <w:rPr>
          <w:spacing w:val="-1"/>
        </w:rPr>
        <w:t>Social</w:t>
      </w:r>
      <w:r>
        <w:rPr>
          <w:spacing w:val="-17"/>
        </w:rPr>
        <w:t> </w:t>
      </w:r>
      <w:r>
        <w:rPr>
          <w:spacing w:val="-1"/>
        </w:rPr>
        <w:t>Landlord</w:t>
      </w:r>
      <w:r>
        <w:rPr>
          <w:spacing w:val="-19"/>
        </w:rPr>
        <w:t> </w:t>
      </w:r>
      <w:r>
        <w:rPr>
          <w:spacing w:val="-1"/>
        </w:rPr>
        <w:t>including</w:t>
      </w:r>
      <w:r>
        <w:rPr>
          <w:spacing w:val="-15"/>
        </w:rPr>
        <w:t> </w:t>
      </w:r>
      <w:r>
        <w:rPr/>
        <w:t>those</w:t>
      </w:r>
      <w:r>
        <w:rPr>
          <w:spacing w:val="-17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6"/>
        </w:rPr>
        <w:t> </w:t>
      </w:r>
      <w:r>
        <w:rPr/>
        <w:t>areas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financial</w:t>
      </w:r>
      <w:r>
        <w:rPr>
          <w:spacing w:val="-18"/>
        </w:rPr>
        <w:t> </w:t>
      </w:r>
      <w:r>
        <w:rPr/>
        <w:t>viability,</w:t>
      </w:r>
      <w:r>
        <w:rPr>
          <w:spacing w:val="-18"/>
        </w:rPr>
        <w:t> </w:t>
      </w:r>
      <w:r>
        <w:rPr/>
        <w:t>customers,</w:t>
      </w:r>
    </w:p>
    <w:p>
      <w:pPr>
        <w:spacing w:after="0" w:line="280" w:lineRule="auto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spacing w:line="280" w:lineRule="auto" w:before="165"/>
        <w:ind w:left="279" w:right="115"/>
        <w:jc w:val="both"/>
      </w:pPr>
      <w:r>
        <w:rPr/>
        <w:t>governance and policy change. In addition, the political, statutory and regulatory</w:t>
      </w:r>
      <w:r>
        <w:rPr>
          <w:spacing w:val="1"/>
        </w:rPr>
        <w:t> </w:t>
      </w:r>
      <w:r>
        <w:rPr/>
        <w:t>environment</w:t>
      </w:r>
      <w:r>
        <w:rPr>
          <w:spacing w:val="-5"/>
        </w:rPr>
        <w:t> </w:t>
      </w:r>
      <w:r>
        <w:rPr/>
        <w:t>alongside</w:t>
      </w:r>
      <w:r>
        <w:rPr>
          <w:spacing w:val="-5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significant</w:t>
      </w:r>
      <w:r>
        <w:rPr>
          <w:spacing w:val="-4"/>
        </w:rPr>
        <w:t> </w:t>
      </w:r>
      <w:r>
        <w:rPr/>
        <w:t>economic</w:t>
      </w:r>
      <w:r>
        <w:rPr>
          <w:spacing w:val="-3"/>
        </w:rPr>
        <w:t> </w:t>
      </w:r>
      <w:r>
        <w:rPr/>
        <w:t>volatility,</w:t>
      </w:r>
      <w:r>
        <w:rPr>
          <w:spacing w:val="-2"/>
        </w:rPr>
        <w:t> </w:t>
      </w:r>
      <w:r>
        <w:rPr/>
        <w:t>create</w:t>
      </w:r>
      <w:r>
        <w:rPr>
          <w:spacing w:val="-2"/>
        </w:rPr>
        <w:t> </w:t>
      </w:r>
      <w:r>
        <w:rPr/>
        <w:t>wider</w:t>
      </w:r>
      <w:r>
        <w:rPr>
          <w:spacing w:val="-4"/>
        </w:rPr>
        <w:t> </w:t>
      </w:r>
      <w:r>
        <w:rPr/>
        <w:t>risks.</w:t>
      </w:r>
    </w:p>
    <w:p>
      <w:pPr>
        <w:pStyle w:val="BodyText"/>
        <w:spacing w:line="280" w:lineRule="auto" w:before="200"/>
        <w:ind w:left="279" w:right="113"/>
        <w:jc w:val="both"/>
      </w:pPr>
      <w:r>
        <w:rPr/>
        <w:t>We</w:t>
      </w:r>
      <w:r>
        <w:rPr>
          <w:spacing w:val="1"/>
        </w:rPr>
        <w:t> </w:t>
      </w:r>
      <w:r>
        <w:rPr/>
        <w:t>manage</w:t>
      </w:r>
      <w:r>
        <w:rPr>
          <w:spacing w:val="1"/>
        </w:rPr>
        <w:t> </w:t>
      </w:r>
      <w:r>
        <w:rPr/>
        <w:t>risks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that focus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integrity,</w:t>
      </w:r>
      <w:r>
        <w:rPr>
          <w:spacing w:val="1"/>
        </w:rPr>
        <w:t> </w:t>
      </w:r>
      <w:r>
        <w:rPr/>
        <w:t>intelligent inquiry,</w:t>
      </w:r>
      <w:r>
        <w:rPr>
          <w:spacing w:val="1"/>
        </w:rPr>
        <w:t> </w:t>
      </w:r>
      <w:r>
        <w:rPr/>
        <w:t>maintaining</w:t>
      </w:r>
      <w:r>
        <w:rPr>
          <w:spacing w:val="-3"/>
        </w:rPr>
        <w:t> </w:t>
      </w:r>
      <w:r>
        <w:rPr/>
        <w:t>high quality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customer</w:t>
      </w:r>
      <w:r>
        <w:rPr>
          <w:spacing w:val="-2"/>
        </w:rPr>
        <w:t> </w:t>
      </w:r>
      <w:r>
        <w:rPr/>
        <w:t>accountability.</w:t>
      </w:r>
    </w:p>
    <w:p>
      <w:pPr>
        <w:pStyle w:val="BodyText"/>
        <w:spacing w:before="201"/>
        <w:ind w:left="279"/>
        <w:jc w:val="both"/>
      </w:pPr>
      <w:r>
        <w:rPr/>
        <w:t>In</w:t>
      </w:r>
      <w:r>
        <w:rPr>
          <w:spacing w:val="-3"/>
        </w:rPr>
        <w:t> </w:t>
      </w:r>
      <w:r>
        <w:rPr/>
        <w:t>relation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operations,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Group</w:t>
      </w:r>
      <w:r>
        <w:rPr>
          <w:spacing w:val="-4"/>
        </w:rPr>
        <w:t> </w:t>
      </w:r>
      <w:r>
        <w:rPr/>
        <w:t>has</w:t>
      </w:r>
      <w:r>
        <w:rPr>
          <w:spacing w:val="-1"/>
        </w:rPr>
        <w:t> </w:t>
      </w:r>
      <w:r>
        <w:rPr/>
        <w:t>no</w:t>
      </w:r>
      <w:r>
        <w:rPr>
          <w:spacing w:val="-4"/>
        </w:rPr>
        <w:t> </w:t>
      </w:r>
      <w:r>
        <w:rPr/>
        <w:t>more</w:t>
      </w:r>
      <w:r>
        <w:rPr>
          <w:spacing w:val="-1"/>
        </w:rPr>
        <w:t> </w:t>
      </w:r>
      <w:r>
        <w:rPr/>
        <w:t>than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cautious</w:t>
      </w:r>
      <w:r>
        <w:rPr>
          <w:spacing w:val="-2"/>
        </w:rPr>
        <w:t> </w:t>
      </w:r>
      <w:r>
        <w:rPr/>
        <w:t>tolerance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risk.</w:t>
      </w:r>
    </w:p>
    <w:p>
      <w:pPr>
        <w:pStyle w:val="BodyText"/>
        <w:spacing w:line="280" w:lineRule="auto" w:before="250"/>
        <w:ind w:left="279" w:right="116"/>
        <w:jc w:val="both"/>
      </w:pPr>
      <w:r>
        <w:rPr/>
        <w:t>We introduced a new Risk Management Policy during 2018 and revised our approach</w:t>
      </w:r>
      <w:r>
        <w:rPr>
          <w:spacing w:val="-72"/>
        </w:rPr>
        <w:t> </w:t>
      </w:r>
      <w:r>
        <w:rPr/>
        <w:t>to reviewing both strategic and operational risk through a new framework. Risks are</w:t>
      </w:r>
      <w:r>
        <w:rPr>
          <w:spacing w:val="1"/>
        </w:rPr>
        <w:t> </w:t>
      </w:r>
      <w:r>
        <w:rPr/>
        <w:t>assessed</w:t>
      </w:r>
      <w:r>
        <w:rPr>
          <w:spacing w:val="-4"/>
        </w:rPr>
        <w:t> </w:t>
      </w:r>
      <w:r>
        <w:rPr/>
        <w:t>using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matrix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scoring</w:t>
      </w:r>
      <w:r>
        <w:rPr>
          <w:spacing w:val="-4"/>
        </w:rPr>
        <w:t> </w:t>
      </w:r>
      <w:r>
        <w:rPr/>
        <w:t>format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mitigating</w:t>
      </w:r>
      <w:r>
        <w:rPr>
          <w:spacing w:val="-4"/>
        </w:rPr>
        <w:t> </w:t>
      </w:r>
      <w:r>
        <w:rPr/>
        <w:t>actions</w:t>
      </w:r>
      <w:r>
        <w:rPr>
          <w:spacing w:val="-2"/>
        </w:rPr>
        <w:t> </w:t>
      </w:r>
      <w:r>
        <w:rPr/>
        <w:t>clearly</w:t>
      </w:r>
      <w:r>
        <w:rPr>
          <w:spacing w:val="-3"/>
        </w:rPr>
        <w:t> </w:t>
      </w:r>
      <w:r>
        <w:rPr/>
        <w:t>identified.</w:t>
      </w:r>
    </w:p>
    <w:p>
      <w:pPr>
        <w:pStyle w:val="BodyText"/>
        <w:spacing w:before="200"/>
        <w:ind w:left="279"/>
        <w:jc w:val="both"/>
      </w:pPr>
      <w:r>
        <w:rPr/>
        <w:t>The</w:t>
      </w:r>
      <w:r>
        <w:rPr>
          <w:spacing w:val="-2"/>
        </w:rPr>
        <w:t> </w:t>
      </w:r>
      <w:r>
        <w:rPr/>
        <w:t>key</w:t>
      </w:r>
      <w:r>
        <w:rPr>
          <w:spacing w:val="-2"/>
        </w:rPr>
        <w:t> </w:t>
      </w:r>
      <w:r>
        <w:rPr/>
        <w:t>strategic</w:t>
      </w:r>
      <w:r>
        <w:rPr>
          <w:spacing w:val="-3"/>
        </w:rPr>
        <w:t> </w:t>
      </w:r>
      <w:r>
        <w:rPr/>
        <w:t>risks</w:t>
      </w:r>
      <w:r>
        <w:rPr>
          <w:spacing w:val="-4"/>
        </w:rPr>
        <w:t> </w:t>
      </w:r>
      <w:r>
        <w:rPr/>
        <w:t>are: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249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Welfare</w:t>
      </w:r>
      <w:r>
        <w:rPr>
          <w:spacing w:val="-3"/>
          <w:sz w:val="24"/>
        </w:rPr>
        <w:t> </w:t>
      </w:r>
      <w:r>
        <w:rPr>
          <w:sz w:val="24"/>
        </w:rPr>
        <w:t>Reform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Financial</w:t>
      </w:r>
      <w:r>
        <w:rPr>
          <w:spacing w:val="-5"/>
          <w:sz w:val="24"/>
        </w:rPr>
        <w:t> </w:t>
      </w:r>
      <w:r>
        <w:rPr>
          <w:sz w:val="24"/>
        </w:rPr>
        <w:t>Viability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Asset</w:t>
      </w:r>
      <w:r>
        <w:rPr>
          <w:spacing w:val="-5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Failures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Housing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  <w:r>
        <w:rPr>
          <w:spacing w:val="-5"/>
          <w:sz w:val="24"/>
        </w:rPr>
        <w:t> </w:t>
      </w:r>
      <w:r>
        <w:rPr>
          <w:sz w:val="24"/>
        </w:rPr>
        <w:t>Failures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Governance</w:t>
      </w:r>
      <w:r>
        <w:rPr>
          <w:spacing w:val="-4"/>
          <w:sz w:val="24"/>
        </w:rPr>
        <w:t> </w:t>
      </w:r>
      <w:r>
        <w:rPr>
          <w:sz w:val="24"/>
        </w:rPr>
        <w:t>Failures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93" w:lineRule="exact" w:before="0" w:after="0"/>
        <w:ind w:left="1000" w:right="0" w:hanging="361"/>
        <w:jc w:val="left"/>
        <w:rPr>
          <w:rFonts w:ascii="Symbol" w:hAnsi="Symbol"/>
          <w:sz w:val="24"/>
        </w:rPr>
      </w:pPr>
      <w:r>
        <w:rPr>
          <w:sz w:val="24"/>
        </w:rPr>
        <w:t>Corporate</w:t>
      </w:r>
      <w:r>
        <w:rPr>
          <w:spacing w:val="-3"/>
          <w:sz w:val="24"/>
        </w:rPr>
        <w:t> </w:t>
      </w:r>
      <w:r>
        <w:rPr>
          <w:sz w:val="24"/>
        </w:rPr>
        <w:t>Failures</w:t>
      </w:r>
    </w:p>
    <w:p>
      <w:pPr>
        <w:pStyle w:val="BodyText"/>
        <w:spacing w:before="8"/>
        <w:rPr>
          <w:sz w:val="39"/>
        </w:rPr>
      </w:pPr>
    </w:p>
    <w:p>
      <w:pPr>
        <w:pStyle w:val="Heading1"/>
        <w:spacing w:before="0"/>
        <w:jc w:val="both"/>
      </w:pPr>
      <w:bookmarkStart w:name="Value for Money" w:id="72"/>
      <w:bookmarkEnd w:id="72"/>
      <w:r>
        <w:rPr>
          <w:b w:val="0"/>
        </w:rPr>
      </w:r>
      <w:bookmarkStart w:name="_bookmark15" w:id="73"/>
      <w:bookmarkEnd w:id="73"/>
      <w:r>
        <w:rPr>
          <w:b w:val="0"/>
        </w:rPr>
      </w:r>
      <w:r>
        <w:rPr>
          <w:color w:val="5F4879"/>
        </w:rPr>
        <w:t>Value for Money</w:t>
      </w:r>
    </w:p>
    <w:p>
      <w:pPr>
        <w:pStyle w:val="BodyText"/>
        <w:spacing w:line="280" w:lineRule="auto" w:before="57"/>
        <w:ind w:left="280" w:right="113"/>
        <w:jc w:val="both"/>
      </w:pPr>
      <w:r>
        <w:rPr/>
        <w:t>The Osprey Housing Group has finite resources and it is important that we operate</w:t>
      </w:r>
      <w:r>
        <w:rPr>
          <w:spacing w:val="1"/>
        </w:rPr>
        <w:t> </w:t>
      </w:r>
      <w:r>
        <w:rPr/>
        <w:t>within our means and derive maximum benefit from what is available to us. Value for</w:t>
      </w:r>
      <w:r>
        <w:rPr>
          <w:spacing w:val="-73"/>
        </w:rPr>
        <w:t> </w:t>
      </w:r>
      <w:r>
        <w:rPr/>
        <w:t>Money</w:t>
      </w:r>
      <w:r>
        <w:rPr>
          <w:spacing w:val="-12"/>
        </w:rPr>
        <w:t> </w:t>
      </w:r>
      <w:r>
        <w:rPr/>
        <w:t>(“VfM”)</w:t>
      </w:r>
      <w:r>
        <w:rPr>
          <w:spacing w:val="-13"/>
        </w:rPr>
        <w:t> </w:t>
      </w:r>
      <w:r>
        <w:rPr/>
        <w:t>is</w:t>
      </w:r>
      <w:r>
        <w:rPr>
          <w:spacing w:val="-11"/>
        </w:rPr>
        <w:t> </w:t>
      </w:r>
      <w:r>
        <w:rPr/>
        <w:t>about</w:t>
      </w:r>
      <w:r>
        <w:rPr>
          <w:spacing w:val="-11"/>
        </w:rPr>
        <w:t> </w:t>
      </w:r>
      <w:r>
        <w:rPr/>
        <w:t>getting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most</w:t>
      </w:r>
      <w:r>
        <w:rPr>
          <w:spacing w:val="-10"/>
        </w:rPr>
        <w:t> </w:t>
      </w:r>
      <w:r>
        <w:rPr/>
        <w:t>from</w:t>
      </w:r>
      <w:r>
        <w:rPr>
          <w:spacing w:val="-8"/>
        </w:rPr>
        <w:t> </w:t>
      </w:r>
      <w:r>
        <w:rPr/>
        <w:t>the</w:t>
      </w:r>
      <w:r>
        <w:rPr>
          <w:spacing w:val="-12"/>
        </w:rPr>
        <w:t> </w:t>
      </w:r>
      <w:r>
        <w:rPr/>
        <w:t>resources</w:t>
      </w:r>
      <w:r>
        <w:rPr>
          <w:spacing w:val="-11"/>
        </w:rPr>
        <w:t> </w:t>
      </w:r>
      <w:r>
        <w:rPr/>
        <w:t>at</w:t>
      </w:r>
      <w:r>
        <w:rPr>
          <w:spacing w:val="-14"/>
        </w:rPr>
        <w:t> </w:t>
      </w:r>
      <w:r>
        <w:rPr/>
        <w:t>our</w:t>
      </w:r>
      <w:r>
        <w:rPr>
          <w:spacing w:val="-12"/>
        </w:rPr>
        <w:t> </w:t>
      </w:r>
      <w:r>
        <w:rPr/>
        <w:t>disposal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achieve</w:t>
      </w:r>
      <w:r>
        <w:rPr>
          <w:spacing w:val="-73"/>
        </w:rPr>
        <w:t> </w:t>
      </w:r>
      <w:r>
        <w:rPr/>
        <w:t>our desired outcomes. This is more than simply reducing costs; it is also about</w:t>
      </w:r>
      <w:r>
        <w:rPr>
          <w:spacing w:val="1"/>
        </w:rPr>
        <w:t> </w:t>
      </w:r>
      <w:r>
        <w:rPr/>
        <w:t>improving</w:t>
      </w:r>
      <w:r>
        <w:rPr>
          <w:spacing w:val="-3"/>
        </w:rPr>
        <w:t> </w:t>
      </w:r>
      <w:r>
        <w:rPr/>
        <w:t>efficiency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effectiveness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services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deliver.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ind w:left="280"/>
      </w:pPr>
      <w:r>
        <w:rPr/>
        <w:t>We</w:t>
      </w:r>
      <w:r>
        <w:rPr>
          <w:spacing w:val="-1"/>
        </w:rPr>
        <w:t> </w:t>
      </w:r>
      <w:r>
        <w:rPr/>
        <w:t>do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ways: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5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Economy</w:t>
      </w:r>
      <w:r>
        <w:rPr>
          <w:spacing w:val="-3"/>
          <w:sz w:val="24"/>
        </w:rPr>
        <w:t> </w:t>
      </w:r>
      <w:r>
        <w:rPr>
          <w:sz w:val="24"/>
        </w:rPr>
        <w:t>(spending</w:t>
      </w:r>
      <w:r>
        <w:rPr>
          <w:spacing w:val="-4"/>
          <w:sz w:val="24"/>
        </w:rPr>
        <w:t> </w:t>
      </w:r>
      <w:r>
        <w:rPr>
          <w:sz w:val="24"/>
        </w:rPr>
        <w:t>less)</w:t>
      </w:r>
      <w:r>
        <w:rPr>
          <w:spacing w:val="-4"/>
          <w:sz w:val="24"/>
        </w:rPr>
        <w:t> </w:t>
      </w:r>
      <w:r>
        <w:rPr>
          <w:sz w:val="24"/>
        </w:rPr>
        <w:t>=</w:t>
      </w:r>
      <w:r>
        <w:rPr>
          <w:spacing w:val="-2"/>
          <w:sz w:val="24"/>
        </w:rPr>
        <w:t> </w:t>
      </w:r>
      <w:r>
        <w:rPr>
          <w:sz w:val="24"/>
        </w:rPr>
        <w:t>reducing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cost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purchasing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Efficiency</w:t>
      </w:r>
      <w:r>
        <w:rPr>
          <w:spacing w:val="-4"/>
          <w:sz w:val="24"/>
        </w:rPr>
        <w:t> </w:t>
      </w:r>
      <w:r>
        <w:rPr>
          <w:sz w:val="24"/>
        </w:rPr>
        <w:t>(spending</w:t>
      </w:r>
      <w:r>
        <w:rPr>
          <w:spacing w:val="-4"/>
          <w:sz w:val="24"/>
        </w:rPr>
        <w:t> </w:t>
      </w:r>
      <w:r>
        <w:rPr>
          <w:sz w:val="24"/>
        </w:rPr>
        <w:t>well)</w:t>
      </w:r>
      <w:r>
        <w:rPr>
          <w:spacing w:val="-4"/>
          <w:sz w:val="24"/>
        </w:rPr>
        <w:t> </w:t>
      </w:r>
      <w:r>
        <w:rPr>
          <w:sz w:val="24"/>
        </w:rPr>
        <w:t>=</w:t>
      </w:r>
      <w:r>
        <w:rPr>
          <w:spacing w:val="-2"/>
          <w:sz w:val="24"/>
        </w:rPr>
        <w:t> </w:t>
      </w:r>
      <w:r>
        <w:rPr>
          <w:sz w:val="24"/>
        </w:rPr>
        <w:t>measure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productivity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performance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Effectiveness</w:t>
      </w:r>
      <w:r>
        <w:rPr>
          <w:spacing w:val="-2"/>
          <w:sz w:val="24"/>
        </w:rPr>
        <w:t> </w:t>
      </w:r>
      <w:r>
        <w:rPr>
          <w:sz w:val="24"/>
        </w:rPr>
        <w:t>(spending</w:t>
      </w:r>
      <w:r>
        <w:rPr>
          <w:spacing w:val="-4"/>
          <w:sz w:val="24"/>
        </w:rPr>
        <w:t> </w:t>
      </w:r>
      <w:r>
        <w:rPr>
          <w:sz w:val="24"/>
        </w:rPr>
        <w:t>wisely)</w:t>
      </w:r>
      <w:r>
        <w:rPr>
          <w:spacing w:val="-3"/>
          <w:sz w:val="24"/>
        </w:rPr>
        <w:t> </w:t>
      </w:r>
      <w:r>
        <w:rPr>
          <w:sz w:val="24"/>
        </w:rPr>
        <w:t>=</w:t>
      </w:r>
      <w:r>
        <w:rPr>
          <w:spacing w:val="-2"/>
          <w:sz w:val="24"/>
        </w:rPr>
        <w:t> </w:t>
      </w:r>
      <w:r>
        <w:rPr>
          <w:sz w:val="24"/>
        </w:rPr>
        <w:t>maximising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impact</w:t>
      </w:r>
      <w:r>
        <w:rPr>
          <w:spacing w:val="-4"/>
          <w:sz w:val="24"/>
        </w:rPr>
        <w:t> </w:t>
      </w:r>
      <w:r>
        <w:rPr>
          <w:sz w:val="24"/>
        </w:rPr>
        <w:t>that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achieved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ind w:left="280"/>
      </w:pPr>
      <w:r>
        <w:rPr/>
        <w:t>VfM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highest</w:t>
      </w:r>
      <w:r>
        <w:rPr>
          <w:spacing w:val="-4"/>
        </w:rPr>
        <w:t> </w:t>
      </w:r>
      <w:r>
        <w:rPr/>
        <w:t>when</w:t>
      </w:r>
      <w:r>
        <w:rPr>
          <w:spacing w:val="-2"/>
        </w:rPr>
        <w:t> </w:t>
      </w: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optimum</w:t>
      </w:r>
      <w:r>
        <w:rPr>
          <w:spacing w:val="-3"/>
        </w:rPr>
        <w:t> </w:t>
      </w:r>
      <w:r>
        <w:rPr/>
        <w:t>balance</w:t>
      </w:r>
      <w:r>
        <w:rPr>
          <w:spacing w:val="-2"/>
        </w:rPr>
        <w:t> </w:t>
      </w:r>
      <w:r>
        <w:rPr/>
        <w:t>between</w:t>
      </w:r>
      <w:r>
        <w:rPr>
          <w:spacing w:val="-2"/>
        </w:rPr>
        <w:t> </w:t>
      </w:r>
      <w:r>
        <w:rPr/>
        <w:t>these</w:t>
      </w:r>
      <w:r>
        <w:rPr>
          <w:spacing w:val="-2"/>
        </w:rPr>
        <w:t> </w:t>
      </w:r>
      <w:r>
        <w:rPr/>
        <w:t>three</w:t>
      </w:r>
      <w:r>
        <w:rPr>
          <w:spacing w:val="-1"/>
        </w:rPr>
        <w:t> </w:t>
      </w:r>
      <w:r>
        <w:rPr/>
        <w:t>components: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50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Low</w:t>
      </w:r>
      <w:r>
        <w:rPr>
          <w:spacing w:val="-5"/>
          <w:sz w:val="24"/>
        </w:rPr>
        <w:t> </w:t>
      </w:r>
      <w:r>
        <w:rPr>
          <w:sz w:val="24"/>
        </w:rPr>
        <w:t>costs;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High</w:t>
      </w:r>
      <w:r>
        <w:rPr>
          <w:spacing w:val="-3"/>
          <w:sz w:val="24"/>
        </w:rPr>
        <w:t> </w:t>
      </w:r>
      <w:r>
        <w:rPr>
          <w:sz w:val="24"/>
        </w:rPr>
        <w:t>productivity;</w:t>
      </w:r>
      <w:r>
        <w:rPr>
          <w:spacing w:val="-5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6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Successful</w:t>
      </w:r>
      <w:r>
        <w:rPr>
          <w:spacing w:val="-6"/>
          <w:sz w:val="24"/>
        </w:rPr>
        <w:t> </w:t>
      </w:r>
      <w:r>
        <w:rPr>
          <w:sz w:val="24"/>
        </w:rPr>
        <w:t>outcomes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280" w:lineRule="auto"/>
        <w:ind w:left="280" w:right="115"/>
        <w:jc w:val="both"/>
      </w:pPr>
      <w:r>
        <w:rPr/>
        <w:t>Through</w:t>
      </w:r>
      <w:r>
        <w:rPr>
          <w:spacing w:val="-14"/>
        </w:rPr>
        <w:t> </w:t>
      </w:r>
      <w:r>
        <w:rPr/>
        <w:t>adherence</w:t>
      </w:r>
      <w:r>
        <w:rPr>
          <w:spacing w:val="-17"/>
        </w:rPr>
        <w:t> </w:t>
      </w:r>
      <w:r>
        <w:rPr/>
        <w:t>to</w:t>
      </w:r>
      <w:r>
        <w:rPr>
          <w:spacing w:val="-16"/>
        </w:rPr>
        <w:t> </w:t>
      </w:r>
      <w:r>
        <w:rPr/>
        <w:t>these</w:t>
      </w:r>
      <w:r>
        <w:rPr>
          <w:spacing w:val="-14"/>
        </w:rPr>
        <w:t> </w:t>
      </w:r>
      <w:r>
        <w:rPr/>
        <w:t>key</w:t>
      </w:r>
      <w:r>
        <w:rPr>
          <w:spacing w:val="-15"/>
        </w:rPr>
        <w:t> </w:t>
      </w:r>
      <w:r>
        <w:rPr/>
        <w:t>VfM</w:t>
      </w:r>
      <w:r>
        <w:rPr>
          <w:spacing w:val="-15"/>
        </w:rPr>
        <w:t> </w:t>
      </w:r>
      <w:r>
        <w:rPr/>
        <w:t>principles,</w:t>
      </w:r>
      <w:r>
        <w:rPr>
          <w:spacing w:val="-15"/>
        </w:rPr>
        <w:t> </w:t>
      </w:r>
      <w:r>
        <w:rPr/>
        <w:t>we</w:t>
      </w:r>
      <w:r>
        <w:rPr>
          <w:spacing w:val="-14"/>
        </w:rPr>
        <w:t> </w:t>
      </w:r>
      <w:r>
        <w:rPr/>
        <w:t>aim</w:t>
      </w:r>
      <w:r>
        <w:rPr>
          <w:spacing w:val="-17"/>
        </w:rPr>
        <w:t> </w:t>
      </w:r>
      <w:r>
        <w:rPr/>
        <w:t>to</w:t>
      </w:r>
      <w:r>
        <w:rPr>
          <w:spacing w:val="-16"/>
        </w:rPr>
        <w:t> </w:t>
      </w:r>
      <w:r>
        <w:rPr/>
        <w:t>ensure</w:t>
      </w:r>
      <w:r>
        <w:rPr>
          <w:spacing w:val="-17"/>
        </w:rPr>
        <w:t> </w:t>
      </w:r>
      <w:r>
        <w:rPr/>
        <w:t>the</w:t>
      </w:r>
      <w:r>
        <w:rPr>
          <w:spacing w:val="-15"/>
        </w:rPr>
        <w:t> </w:t>
      </w:r>
      <w:r>
        <w:rPr/>
        <w:t>Group</w:t>
      </w:r>
      <w:r>
        <w:rPr>
          <w:spacing w:val="-16"/>
        </w:rPr>
        <w:t> </w:t>
      </w:r>
      <w:r>
        <w:rPr/>
        <w:t>continues</w:t>
      </w:r>
      <w:r>
        <w:rPr>
          <w:spacing w:val="-73"/>
        </w:rPr>
        <w:t> </w:t>
      </w:r>
      <w:r>
        <w:rPr/>
        <w:t>to</w:t>
      </w:r>
      <w:r>
        <w:rPr>
          <w:spacing w:val="-5"/>
        </w:rPr>
        <w:t> </w:t>
      </w:r>
      <w:r>
        <w:rPr/>
        <w:t>achieve</w:t>
      </w:r>
      <w:r>
        <w:rPr>
          <w:spacing w:val="-2"/>
        </w:rPr>
        <w:t> </w:t>
      </w:r>
      <w:r>
        <w:rPr/>
        <w:t>sustainable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strength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deliver</w:t>
      </w:r>
      <w:r>
        <w:rPr>
          <w:spacing w:val="-3"/>
        </w:rPr>
        <w:t> </w:t>
      </w:r>
      <w:r>
        <w:rPr/>
        <w:t>high</w:t>
      </w:r>
      <w:r>
        <w:rPr>
          <w:spacing w:val="-2"/>
        </w:rPr>
        <w:t> </w:t>
      </w:r>
      <w:r>
        <w:rPr/>
        <w:t>quality</w:t>
      </w:r>
      <w:r>
        <w:rPr>
          <w:spacing w:val="-3"/>
        </w:rPr>
        <w:t> </w:t>
      </w:r>
      <w:r>
        <w:rPr/>
        <w:t>homes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services.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80" w:lineRule="auto"/>
        <w:ind w:left="279" w:right="118"/>
        <w:jc w:val="both"/>
      </w:pPr>
      <w:r>
        <w:rPr/>
        <w:t>Osprey’s</w:t>
      </w:r>
      <w:r>
        <w:rPr>
          <w:spacing w:val="-5"/>
        </w:rPr>
        <w:t> </w:t>
      </w:r>
      <w:r>
        <w:rPr/>
        <w:t>Governing</w:t>
      </w:r>
      <w:r>
        <w:rPr>
          <w:spacing w:val="-6"/>
        </w:rPr>
        <w:t> </w:t>
      </w:r>
      <w:r>
        <w:rPr/>
        <w:t>Bodies</w:t>
      </w:r>
      <w:r>
        <w:rPr>
          <w:spacing w:val="-5"/>
        </w:rPr>
        <w:t> </w:t>
      </w:r>
      <w:r>
        <w:rPr/>
        <w:t>agree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Annual</w:t>
      </w:r>
      <w:r>
        <w:rPr>
          <w:spacing w:val="-5"/>
        </w:rPr>
        <w:t> </w:t>
      </w:r>
      <w:r>
        <w:rPr/>
        <w:t>Efficiency</w:t>
      </w:r>
      <w:r>
        <w:rPr>
          <w:spacing w:val="-5"/>
        </w:rPr>
        <w:t> </w:t>
      </w:r>
      <w:r>
        <w:rPr/>
        <w:t>statement,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integral</w:t>
      </w:r>
      <w:r>
        <w:rPr>
          <w:spacing w:val="-73"/>
        </w:rPr>
        <w:t> </w:t>
      </w:r>
      <w:r>
        <w:rPr/>
        <w:t>part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 assurance</w:t>
      </w:r>
      <w:r>
        <w:rPr>
          <w:spacing w:val="-4"/>
        </w:rPr>
        <w:t> </w:t>
      </w:r>
      <w:r>
        <w:rPr/>
        <w:t>process.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information on:</w:t>
      </w:r>
    </w:p>
    <w:p>
      <w:pPr>
        <w:spacing w:after="0" w:line="280" w:lineRule="auto"/>
        <w:jc w:val="both"/>
        <w:sectPr>
          <w:pgSz w:w="11910" w:h="16840"/>
          <w:pgMar w:header="361" w:footer="988" w:top="1640" w:bottom="1180" w:left="1160" w:right="1320"/>
        </w:sectPr>
      </w:pP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166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Our</w:t>
      </w:r>
      <w:r>
        <w:rPr>
          <w:spacing w:val="-2"/>
          <w:sz w:val="24"/>
        </w:rPr>
        <w:t> </w:t>
      </w:r>
      <w:r>
        <w:rPr>
          <w:sz w:val="24"/>
        </w:rPr>
        <w:t>approach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achieving</w:t>
      </w:r>
      <w:r>
        <w:rPr>
          <w:spacing w:val="-2"/>
          <w:sz w:val="24"/>
        </w:rPr>
        <w:t> </w:t>
      </w:r>
      <w:r>
        <w:rPr>
          <w:sz w:val="24"/>
        </w:rPr>
        <w:t>value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money;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What</w:t>
      </w:r>
      <w:r>
        <w:rPr>
          <w:spacing w:val="-4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achieved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previous</w:t>
      </w:r>
      <w:r>
        <w:rPr>
          <w:spacing w:val="-2"/>
          <w:sz w:val="24"/>
        </w:rPr>
        <w:t> </w:t>
      </w:r>
      <w:r>
        <w:rPr>
          <w:sz w:val="24"/>
        </w:rPr>
        <w:t>twelve</w:t>
      </w:r>
      <w:r>
        <w:rPr>
          <w:spacing w:val="-1"/>
          <w:sz w:val="24"/>
        </w:rPr>
        <w:t> </w:t>
      </w:r>
      <w:r>
        <w:rPr>
          <w:sz w:val="24"/>
        </w:rPr>
        <w:t>months;</w:t>
      </w:r>
      <w:r>
        <w:rPr>
          <w:spacing w:val="-3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21"/>
        </w:numPr>
        <w:tabs>
          <w:tab w:pos="999" w:val="left" w:leader="none"/>
          <w:tab w:pos="1000" w:val="left" w:leader="none"/>
        </w:tabs>
        <w:spacing w:line="240" w:lineRule="auto" w:before="47" w:after="0"/>
        <w:ind w:left="1000" w:right="0" w:hanging="360"/>
        <w:jc w:val="left"/>
        <w:rPr>
          <w:rFonts w:ascii="Symbol" w:hAnsi="Symbol"/>
          <w:sz w:val="24"/>
        </w:rPr>
      </w:pPr>
      <w:r>
        <w:rPr>
          <w:sz w:val="24"/>
        </w:rPr>
        <w:t>Our</w:t>
      </w:r>
      <w:r>
        <w:rPr>
          <w:spacing w:val="-3"/>
          <w:sz w:val="24"/>
        </w:rPr>
        <w:t> </w:t>
      </w:r>
      <w:r>
        <w:rPr>
          <w:sz w:val="24"/>
        </w:rPr>
        <w:t>plans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future.</w:t>
      </w:r>
    </w:p>
    <w:p>
      <w:pPr>
        <w:pStyle w:val="BodyText"/>
        <w:rPr>
          <w:sz w:val="28"/>
        </w:rPr>
      </w:pPr>
    </w:p>
    <w:p>
      <w:pPr>
        <w:pStyle w:val="Heading1"/>
        <w:spacing w:before="188"/>
      </w:pPr>
      <w:bookmarkStart w:name="Governance and how we meet Regulatory St" w:id="74"/>
      <w:bookmarkEnd w:id="74"/>
      <w:r>
        <w:rPr>
          <w:b w:val="0"/>
        </w:rPr>
      </w:r>
      <w:bookmarkStart w:name="_bookmark16" w:id="75"/>
      <w:bookmarkEnd w:id="75"/>
      <w:r>
        <w:rPr>
          <w:b w:val="0"/>
        </w:rPr>
      </w:r>
      <w:r>
        <w:rPr>
          <w:color w:val="5F4879"/>
        </w:rPr>
        <w:t>Governance</w:t>
      </w:r>
      <w:r>
        <w:rPr>
          <w:color w:val="5F4879"/>
          <w:spacing w:val="-3"/>
        </w:rPr>
        <w:t> </w:t>
      </w:r>
      <w:r>
        <w:rPr>
          <w:color w:val="5F4879"/>
        </w:rPr>
        <w:t>and</w:t>
      </w:r>
      <w:r>
        <w:rPr>
          <w:color w:val="5F4879"/>
          <w:spacing w:val="-5"/>
        </w:rPr>
        <w:t> </w:t>
      </w:r>
      <w:r>
        <w:rPr>
          <w:color w:val="5F4879"/>
        </w:rPr>
        <w:t>how</w:t>
      </w:r>
      <w:r>
        <w:rPr>
          <w:color w:val="5F4879"/>
          <w:spacing w:val="-4"/>
        </w:rPr>
        <w:t> </w:t>
      </w:r>
      <w:r>
        <w:rPr>
          <w:color w:val="5F4879"/>
        </w:rPr>
        <w:t>we</w:t>
      </w:r>
      <w:r>
        <w:rPr>
          <w:color w:val="5F4879"/>
          <w:spacing w:val="-4"/>
        </w:rPr>
        <w:t> </w:t>
      </w:r>
      <w:r>
        <w:rPr>
          <w:color w:val="5F4879"/>
        </w:rPr>
        <w:t>meet</w:t>
      </w:r>
      <w:r>
        <w:rPr>
          <w:color w:val="5F4879"/>
          <w:spacing w:val="-3"/>
        </w:rPr>
        <w:t> </w:t>
      </w:r>
      <w:r>
        <w:rPr>
          <w:color w:val="5F4879"/>
        </w:rPr>
        <w:t>Regulatory</w:t>
      </w:r>
      <w:r>
        <w:rPr>
          <w:color w:val="5F4879"/>
          <w:spacing w:val="-5"/>
        </w:rPr>
        <w:t> </w:t>
      </w:r>
      <w:r>
        <w:rPr>
          <w:color w:val="5F4879"/>
        </w:rPr>
        <w:t>Standards</w:t>
      </w:r>
    </w:p>
    <w:p>
      <w:pPr>
        <w:pStyle w:val="BodyText"/>
        <w:spacing w:line="276" w:lineRule="auto" w:before="55"/>
        <w:ind w:left="280" w:right="205"/>
      </w:pPr>
      <w:r>
        <w:rPr/>
        <w:t>The Governing Bodies ensure that comprehensive evidence is available to them and</w:t>
      </w:r>
      <w:r>
        <w:rPr>
          <w:spacing w:val="-72"/>
        </w:rPr>
        <w:t> </w:t>
      </w:r>
      <w:r>
        <w:rPr/>
        <w:t>scrutinised throughout each year. By so doing the Governing Bodies are assured the</w:t>
      </w:r>
      <w:r>
        <w:rPr>
          <w:spacing w:val="-72"/>
        </w:rPr>
        <w:t> </w:t>
      </w:r>
      <w:r>
        <w:rPr/>
        <w:t>Osprey Group complies with the regulatory requirements and standards set out in</w:t>
      </w:r>
      <w:r>
        <w:rPr>
          <w:spacing w:val="1"/>
        </w:rPr>
        <w:t> </w:t>
      </w:r>
      <w:r>
        <w:rPr/>
        <w:t>Chapter</w:t>
      </w:r>
      <w:r>
        <w:rPr>
          <w:spacing w:val="-2"/>
        </w:rPr>
        <w:t> </w:t>
      </w:r>
      <w:r>
        <w:rPr/>
        <w:t>3 of</w:t>
      </w:r>
      <w:r>
        <w:rPr>
          <w:spacing w:val="-1"/>
        </w:rPr>
        <w:t> </w:t>
      </w:r>
      <w:r>
        <w:rPr/>
        <w:t>the SHR’s</w:t>
      </w:r>
      <w:r>
        <w:rPr>
          <w:spacing w:val="-4"/>
        </w:rPr>
        <w:t> </w:t>
      </w:r>
      <w:r>
        <w:rPr/>
        <w:t>Regulatory</w:t>
      </w:r>
      <w:r>
        <w:rPr>
          <w:spacing w:val="-1"/>
        </w:rPr>
        <w:t> </w:t>
      </w:r>
      <w:r>
        <w:rPr/>
        <w:t>Framework.</w:t>
      </w:r>
    </w:p>
    <w:p>
      <w:pPr>
        <w:pStyle w:val="BodyText"/>
        <w:spacing w:line="276" w:lineRule="auto" w:before="201"/>
        <w:ind w:left="280" w:right="474"/>
      </w:pPr>
      <w:r>
        <w:rPr/>
        <w:t>In August 2019 and in accordance with new regulatory requirements introduced</w:t>
      </w:r>
      <w:r>
        <w:rPr>
          <w:spacing w:val="1"/>
        </w:rPr>
        <w:t> </w:t>
      </w:r>
      <w:r>
        <w:rPr/>
        <w:t>during the year the OH Board approved its first Assurance Statement on behalf of</w:t>
      </w:r>
      <w:r>
        <w:rPr>
          <w:spacing w:val="-72"/>
        </w:rPr>
        <w:t> </w:t>
      </w:r>
      <w:r>
        <w:rPr/>
        <w:t>the Governing Bodies of Osprey Housing and Osprey Housing Moray. This is</w:t>
      </w:r>
      <w:r>
        <w:rPr>
          <w:spacing w:val="1"/>
        </w:rPr>
        <w:t> </w:t>
      </w:r>
      <w:r>
        <w:rPr/>
        <w:t>submitted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SHR</w:t>
      </w:r>
      <w:r>
        <w:rPr>
          <w:spacing w:val="-3"/>
        </w:rPr>
        <w:t> </w:t>
      </w:r>
      <w:r>
        <w:rPr/>
        <w:t>before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31</w:t>
      </w:r>
      <w:r>
        <w:rPr>
          <w:spacing w:val="-1"/>
        </w:rPr>
        <w:t> </w:t>
      </w:r>
      <w:r>
        <w:rPr/>
        <w:t>October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annual</w:t>
      </w:r>
      <w:r>
        <w:rPr>
          <w:spacing w:val="-3"/>
        </w:rPr>
        <w:t> </w:t>
      </w:r>
      <w:r>
        <w:rPr/>
        <w:t>requirement.</w:t>
      </w:r>
    </w:p>
    <w:p>
      <w:pPr>
        <w:pStyle w:val="BodyText"/>
        <w:spacing w:line="276" w:lineRule="auto" w:before="201"/>
        <w:ind w:left="280" w:right="259"/>
      </w:pPr>
      <w:r>
        <w:rPr/>
        <w:t>The Group’s Governing Body meeting structure is such that the sources and level of</w:t>
      </w:r>
      <w:r>
        <w:rPr>
          <w:spacing w:val="-72"/>
        </w:rPr>
        <w:t> </w:t>
      </w:r>
      <w:r>
        <w:rPr/>
        <w:t>assurance in relation to compliance is clear to each individual RSL body. Governing</w:t>
      </w:r>
      <w:r>
        <w:rPr>
          <w:spacing w:val="1"/>
        </w:rPr>
        <w:t> </w:t>
      </w:r>
      <w:r>
        <w:rPr/>
        <w:t>Body members are directly involved in the ongoing development and monitoring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evidence</w:t>
      </w:r>
      <w:r>
        <w:rPr>
          <w:spacing w:val="-1"/>
        </w:rPr>
        <w:t> </w:t>
      </w:r>
      <w:r>
        <w:rPr/>
        <w:t>base that</w:t>
      </w:r>
      <w:r>
        <w:rPr>
          <w:spacing w:val="-3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the necessary</w:t>
      </w:r>
      <w:r>
        <w:rPr>
          <w:spacing w:val="-2"/>
        </w:rPr>
        <w:t> </w:t>
      </w:r>
      <w:r>
        <w:rPr/>
        <w:t>level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assurance.</w:t>
      </w:r>
    </w:p>
    <w:p>
      <w:pPr>
        <w:pStyle w:val="BodyText"/>
        <w:spacing w:line="276" w:lineRule="auto" w:before="198"/>
        <w:ind w:left="280" w:right="264"/>
        <w:jc w:val="both"/>
      </w:pPr>
      <w:r>
        <w:rPr/>
        <w:t>Sources of assurance are mapped against regulatory requirements and standards in</w:t>
      </w:r>
      <w:r>
        <w:rPr>
          <w:spacing w:val="-72"/>
        </w:rPr>
        <w:t> </w:t>
      </w:r>
      <w:r>
        <w:rPr/>
        <w:t>a detailed compliance register reviewed at each Governing Body meeting. Evidence</w:t>
      </w:r>
      <w:r>
        <w:rPr>
          <w:spacing w:val="-72"/>
        </w:rPr>
        <w:t> </w:t>
      </w:r>
      <w:r>
        <w:rPr/>
        <w:t>of</w:t>
      </w:r>
      <w:r>
        <w:rPr>
          <w:spacing w:val="-2"/>
        </w:rPr>
        <w:t> </w:t>
      </w:r>
      <w:r>
        <w:rPr/>
        <w:t>those sources of</w:t>
      </w:r>
      <w:r>
        <w:rPr>
          <w:spacing w:val="-1"/>
        </w:rPr>
        <w:t> </w:t>
      </w:r>
      <w:r>
        <w:rPr/>
        <w:t>assurance include: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9" w:lineRule="auto" w:before="201" w:after="0"/>
        <w:ind w:left="685" w:right="555" w:hanging="360"/>
        <w:jc w:val="left"/>
        <w:rPr>
          <w:sz w:val="24"/>
        </w:rPr>
      </w:pPr>
      <w:r>
        <w:rPr>
          <w:sz w:val="24"/>
        </w:rPr>
        <w:t>Performance monitoring reports on key business areas such as finance, asset</w:t>
      </w:r>
      <w:r>
        <w:rPr>
          <w:spacing w:val="-72"/>
          <w:sz w:val="24"/>
        </w:rPr>
        <w:t> </w:t>
      </w:r>
      <w:r>
        <w:rPr>
          <w:sz w:val="24"/>
        </w:rPr>
        <w:t>management, housing management, service delivery, development and risk</w:t>
      </w:r>
      <w:r>
        <w:rPr>
          <w:spacing w:val="1"/>
          <w:sz w:val="24"/>
        </w:rPr>
        <w:t> </w:t>
      </w:r>
      <w:r>
        <w:rPr>
          <w:sz w:val="24"/>
        </w:rPr>
        <w:t>management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4" w:lineRule="auto" w:before="8" w:after="0"/>
        <w:ind w:left="685" w:right="257" w:hanging="360"/>
        <w:jc w:val="left"/>
        <w:rPr>
          <w:sz w:val="24"/>
        </w:rPr>
      </w:pPr>
      <w:r>
        <w:rPr>
          <w:sz w:val="24"/>
        </w:rPr>
        <w:t>Detailed</w:t>
      </w:r>
      <w:r>
        <w:rPr>
          <w:spacing w:val="1"/>
          <w:sz w:val="24"/>
        </w:rPr>
        <w:t> </w:t>
      </w:r>
      <w:r>
        <w:rPr>
          <w:sz w:val="24"/>
        </w:rPr>
        <w:t>reports and updates from the Chief Executive and Senior Management</w:t>
      </w:r>
      <w:r>
        <w:rPr>
          <w:spacing w:val="-72"/>
          <w:sz w:val="24"/>
        </w:rPr>
        <w:t> </w:t>
      </w:r>
      <w:r>
        <w:rPr>
          <w:sz w:val="24"/>
        </w:rPr>
        <w:t>team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0" w:lineRule="auto" w:before="13" w:after="0"/>
        <w:ind w:left="685" w:right="0" w:hanging="361"/>
        <w:jc w:val="left"/>
        <w:rPr>
          <w:sz w:val="24"/>
        </w:rPr>
      </w:pPr>
      <w:r>
        <w:rPr>
          <w:sz w:val="24"/>
        </w:rPr>
        <w:t>Internal</w:t>
      </w:r>
      <w:r>
        <w:rPr>
          <w:spacing w:val="-4"/>
          <w:sz w:val="24"/>
        </w:rPr>
        <w:t> </w:t>
      </w:r>
      <w:r>
        <w:rPr>
          <w:sz w:val="24"/>
        </w:rPr>
        <w:t>audit</w:t>
      </w:r>
      <w:r>
        <w:rPr>
          <w:spacing w:val="-5"/>
          <w:sz w:val="24"/>
        </w:rPr>
        <w:t> </w:t>
      </w:r>
      <w:r>
        <w:rPr>
          <w:sz w:val="24"/>
        </w:rPr>
        <w:t>reports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9" w:lineRule="auto" w:before="3" w:after="0"/>
        <w:ind w:left="685" w:right="421" w:hanging="360"/>
        <w:jc w:val="left"/>
        <w:rPr>
          <w:sz w:val="24"/>
        </w:rPr>
      </w:pPr>
      <w:r>
        <w:rPr>
          <w:sz w:val="24"/>
        </w:rPr>
        <w:t>Reports and analysis from external auditors,</w:t>
      </w:r>
      <w:r>
        <w:rPr>
          <w:spacing w:val="1"/>
          <w:sz w:val="24"/>
        </w:rPr>
        <w:t> </w:t>
      </w:r>
      <w:r>
        <w:rPr>
          <w:sz w:val="24"/>
        </w:rPr>
        <w:t>appointed advisers and specialist</w:t>
      </w:r>
      <w:r>
        <w:rPr>
          <w:spacing w:val="-72"/>
          <w:sz w:val="24"/>
        </w:rPr>
        <w:t> </w:t>
      </w:r>
      <w:r>
        <w:rPr>
          <w:sz w:val="24"/>
        </w:rPr>
        <w:t>consultant advisers all of whom provide external independent evaluation,</w:t>
      </w:r>
      <w:r>
        <w:rPr>
          <w:spacing w:val="1"/>
          <w:sz w:val="24"/>
        </w:rPr>
        <w:t> </w:t>
      </w:r>
      <w:r>
        <w:rPr>
          <w:sz w:val="24"/>
        </w:rPr>
        <w:t>feedback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validation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2" w:lineRule="auto" w:before="10" w:after="0"/>
        <w:ind w:left="685" w:right="508" w:hanging="360"/>
        <w:jc w:val="left"/>
        <w:rPr>
          <w:sz w:val="24"/>
        </w:rPr>
      </w:pPr>
      <w:r>
        <w:rPr>
          <w:sz w:val="24"/>
        </w:rPr>
        <w:t>Consultation with Osprey Tenants and Residents Association and outcomes of</w:t>
      </w:r>
      <w:r>
        <w:rPr>
          <w:spacing w:val="-72"/>
          <w:sz w:val="24"/>
        </w:rPr>
        <w:t> </w:t>
      </w:r>
      <w:r>
        <w:rPr>
          <w:sz w:val="24"/>
        </w:rPr>
        <w:t>scrutiny</w:t>
      </w:r>
      <w:r>
        <w:rPr>
          <w:spacing w:val="-2"/>
          <w:sz w:val="24"/>
        </w:rPr>
        <w:t> </w:t>
      </w:r>
      <w:r>
        <w:rPr>
          <w:sz w:val="24"/>
        </w:rPr>
        <w:t>projects</w:t>
      </w:r>
      <w:r>
        <w:rPr>
          <w:spacing w:val="-1"/>
          <w:sz w:val="24"/>
        </w:rPr>
        <w:t> </w:t>
      </w:r>
      <w:r>
        <w:rPr>
          <w:sz w:val="24"/>
        </w:rPr>
        <w:t>undertaken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Association’s</w:t>
      </w:r>
      <w:r>
        <w:rPr>
          <w:spacing w:val="-1"/>
          <w:sz w:val="24"/>
        </w:rPr>
        <w:t> </w:t>
      </w:r>
      <w:r>
        <w:rPr>
          <w:sz w:val="24"/>
        </w:rPr>
        <w:t>Scrutiny</w:t>
      </w:r>
      <w:r>
        <w:rPr>
          <w:spacing w:val="-1"/>
          <w:sz w:val="24"/>
        </w:rPr>
        <w:t> </w:t>
      </w:r>
      <w:r>
        <w:rPr>
          <w:sz w:val="24"/>
        </w:rPr>
        <w:t>Panel.</w:t>
      </w:r>
    </w:p>
    <w:p>
      <w:pPr>
        <w:pStyle w:val="ListParagraph"/>
        <w:numPr>
          <w:ilvl w:val="0"/>
          <w:numId w:val="33"/>
        </w:numPr>
        <w:tabs>
          <w:tab w:pos="685" w:val="left" w:leader="none"/>
          <w:tab w:pos="686" w:val="left" w:leader="none"/>
        </w:tabs>
        <w:spacing w:line="240" w:lineRule="auto" w:before="16" w:after="0"/>
        <w:ind w:left="685" w:right="0" w:hanging="361"/>
        <w:jc w:val="left"/>
        <w:rPr>
          <w:sz w:val="24"/>
        </w:rPr>
      </w:pPr>
      <w:r>
        <w:rPr>
          <w:sz w:val="24"/>
        </w:rPr>
        <w:t>Assessment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information</w:t>
      </w:r>
      <w:r>
        <w:rPr>
          <w:spacing w:val="-3"/>
          <w:sz w:val="24"/>
        </w:rPr>
        <w:t> </w:t>
      </w:r>
      <w:r>
        <w:rPr>
          <w:sz w:val="24"/>
        </w:rPr>
        <w:t>submitted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regulatory</w:t>
      </w:r>
      <w:r>
        <w:rPr>
          <w:spacing w:val="-4"/>
          <w:sz w:val="24"/>
        </w:rPr>
        <w:t> </w:t>
      </w:r>
      <w:r>
        <w:rPr>
          <w:sz w:val="24"/>
        </w:rPr>
        <w:t>bodies</w:t>
      </w:r>
    </w:p>
    <w:p>
      <w:pPr>
        <w:pStyle w:val="BodyText"/>
        <w:spacing w:line="273" w:lineRule="auto" w:before="166"/>
        <w:ind w:left="280" w:right="236"/>
        <w:jc w:val="both"/>
      </w:pPr>
      <w:r>
        <w:rPr/>
        <w:t>Our level of compliance remains subject to constant review and scrutiny with a view</w:t>
      </w:r>
      <w:r>
        <w:rPr>
          <w:spacing w:val="-72"/>
        </w:rPr>
        <w:t> </w:t>
      </w:r>
      <w:r>
        <w:rPr/>
        <w:t>to</w:t>
      </w:r>
      <w:r>
        <w:rPr>
          <w:spacing w:val="-3"/>
        </w:rPr>
        <w:t> </w:t>
      </w:r>
      <w:r>
        <w:rPr/>
        <w:t>trying</w:t>
      </w:r>
      <w:r>
        <w:rPr>
          <w:spacing w:val="1"/>
        </w:rPr>
        <w:t> </w:t>
      </w:r>
      <w:r>
        <w:rPr/>
        <w:t>to</w:t>
      </w:r>
      <w:r>
        <w:rPr>
          <w:spacing w:val="-2"/>
        </w:rPr>
        <w:t> </w:t>
      </w:r>
      <w:r>
        <w:rPr/>
        <w:t>achieve continuous</w:t>
      </w:r>
      <w:r>
        <w:rPr>
          <w:spacing w:val="-1"/>
        </w:rPr>
        <w:t> </w:t>
      </w:r>
      <w:r>
        <w:rPr/>
        <w:t>improvement.</w:t>
      </w:r>
    </w:p>
    <w:p>
      <w:pPr>
        <w:spacing w:after="0" w:line="273" w:lineRule="auto"/>
        <w:jc w:val="both"/>
        <w:sectPr>
          <w:pgSz w:w="11910" w:h="16840"/>
          <w:pgMar w:header="361" w:footer="988" w:top="1640" w:bottom="1240" w:left="116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60"/>
        <w:jc w:val="both"/>
      </w:pPr>
      <w:bookmarkStart w:name="Reviewing the Plan" w:id="76"/>
      <w:bookmarkEnd w:id="76"/>
      <w:r>
        <w:rPr>
          <w:b w:val="0"/>
        </w:rPr>
      </w:r>
      <w:bookmarkStart w:name="_bookmark17" w:id="77"/>
      <w:bookmarkEnd w:id="77"/>
      <w:r>
        <w:rPr>
          <w:b w:val="0"/>
        </w:rPr>
      </w:r>
      <w:r>
        <w:rPr>
          <w:color w:val="5F4879"/>
        </w:rPr>
        <w:t>Reviewing</w:t>
      </w:r>
      <w:r>
        <w:rPr>
          <w:color w:val="5F4879"/>
          <w:spacing w:val="-4"/>
        </w:rPr>
        <w:t> </w:t>
      </w:r>
      <w:r>
        <w:rPr>
          <w:color w:val="5F4879"/>
        </w:rPr>
        <w:t>the</w:t>
      </w:r>
      <w:r>
        <w:rPr>
          <w:color w:val="5F4879"/>
          <w:spacing w:val="-3"/>
        </w:rPr>
        <w:t> </w:t>
      </w:r>
      <w:r>
        <w:rPr>
          <w:color w:val="5F4879"/>
        </w:rPr>
        <w:t>Plan</w:t>
      </w:r>
    </w:p>
    <w:p>
      <w:pPr>
        <w:pStyle w:val="BodyText"/>
        <w:spacing w:line="280" w:lineRule="auto" w:before="57"/>
        <w:ind w:left="280" w:right="116"/>
        <w:jc w:val="both"/>
      </w:pPr>
      <w:r>
        <w:rPr/>
        <w:t>The Strategic Business Plan is a living document – used throughout its life to ensure</w:t>
      </w:r>
      <w:r>
        <w:rPr>
          <w:spacing w:val="1"/>
        </w:rPr>
        <w:t> </w:t>
      </w:r>
      <w:r>
        <w:rPr/>
        <w:t>that OH, OHM and OI focus on delivering our ambitions. Inevitably, circumstances</w:t>
      </w:r>
      <w:r>
        <w:rPr>
          <w:spacing w:val="1"/>
        </w:rPr>
        <w:t> </w:t>
      </w:r>
      <w:r>
        <w:rPr/>
        <w:t>change, opportunities arise and unseen threats emerge. We will be alert to these</w:t>
      </w:r>
      <w:r>
        <w:rPr>
          <w:spacing w:val="1"/>
        </w:rPr>
        <w:t> </w:t>
      </w:r>
      <w:r>
        <w:rPr/>
        <w:t>changes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adapt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we always have.</w:t>
      </w:r>
    </w:p>
    <w:p>
      <w:pPr>
        <w:pStyle w:val="BodyText"/>
        <w:spacing w:line="280" w:lineRule="auto" w:before="202"/>
        <w:ind w:left="280" w:right="115"/>
        <w:jc w:val="both"/>
      </w:pPr>
      <w:r>
        <w:rPr/>
        <w:t>The Plan will be subject to a formal review by the Governing Bodies on at least an</w:t>
      </w:r>
      <w:r>
        <w:rPr>
          <w:spacing w:val="1"/>
        </w:rPr>
        <w:t> </w:t>
      </w:r>
      <w:r>
        <w:rPr/>
        <w:t>annual basis, supplemented by ongoing review at Senior Management Team monthly</w:t>
      </w:r>
      <w:r>
        <w:rPr>
          <w:spacing w:val="-72"/>
        </w:rPr>
        <w:t> </w:t>
      </w:r>
      <w:r>
        <w:rPr/>
        <w:t>strategy</w:t>
      </w:r>
      <w:r>
        <w:rPr>
          <w:spacing w:val="-2"/>
        </w:rPr>
        <w:t> </w:t>
      </w:r>
      <w:r>
        <w:rPr/>
        <w:t>support</w:t>
      </w:r>
      <w:r>
        <w:rPr>
          <w:spacing w:val="-2"/>
        </w:rPr>
        <w:t> </w:t>
      </w:r>
      <w:r>
        <w:rPr/>
        <w:t>meetings.</w:t>
      </w:r>
    </w:p>
    <w:p>
      <w:pPr>
        <w:pStyle w:val="BodyText"/>
        <w:spacing w:line="280" w:lineRule="auto" w:before="200"/>
        <w:ind w:left="280" w:right="115"/>
        <w:jc w:val="both"/>
      </w:pPr>
      <w:r>
        <w:rPr/>
        <w:t>The review process includes any new/emerging challenges or opportunities at both</w:t>
      </w:r>
      <w:r>
        <w:rPr>
          <w:spacing w:val="1"/>
        </w:rPr>
        <w:t> </w:t>
      </w:r>
      <w:r>
        <w:rPr/>
        <w:t>local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national</w:t>
      </w:r>
      <w:r>
        <w:rPr>
          <w:spacing w:val="-7"/>
        </w:rPr>
        <w:t> </w:t>
      </w:r>
      <w:r>
        <w:rPr/>
        <w:t>level,</w:t>
      </w:r>
      <w:r>
        <w:rPr>
          <w:spacing w:val="-9"/>
        </w:rPr>
        <w:t> </w:t>
      </w:r>
      <w:r>
        <w:rPr/>
        <w:t>appraisal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any</w:t>
      </w:r>
      <w:r>
        <w:rPr>
          <w:spacing w:val="-7"/>
        </w:rPr>
        <w:t> </w:t>
      </w:r>
      <w:r>
        <w:rPr/>
        <w:t>risk</w:t>
      </w:r>
      <w:r>
        <w:rPr>
          <w:spacing w:val="-6"/>
        </w:rPr>
        <w:t> </w:t>
      </w:r>
      <w:r>
        <w:rPr/>
        <w:t>to</w:t>
      </w:r>
      <w:r>
        <w:rPr>
          <w:spacing w:val="-9"/>
        </w:rPr>
        <w:t> </w:t>
      </w:r>
      <w:r>
        <w:rPr/>
        <w:t>delivery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plan,</w:t>
      </w:r>
      <w:r>
        <w:rPr>
          <w:spacing w:val="-10"/>
        </w:rPr>
        <w:t> </w:t>
      </w:r>
      <w:r>
        <w:rPr/>
        <w:t>any</w:t>
      </w:r>
      <w:r>
        <w:rPr>
          <w:spacing w:val="-7"/>
        </w:rPr>
        <w:t> </w:t>
      </w:r>
      <w:r>
        <w:rPr/>
        <w:t>further</w:t>
      </w:r>
      <w:r>
        <w:rPr>
          <w:spacing w:val="-9"/>
        </w:rPr>
        <w:t> </w:t>
      </w:r>
      <w:r>
        <w:rPr/>
        <w:t>stress</w:t>
      </w:r>
      <w:r>
        <w:rPr>
          <w:spacing w:val="-73"/>
        </w:rPr>
        <w:t> </w:t>
      </w:r>
      <w:r>
        <w:rPr/>
        <w:t>testing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assumptions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management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plan’s</w:t>
      </w:r>
      <w:r>
        <w:rPr>
          <w:spacing w:val="-1"/>
        </w:rPr>
        <w:t> </w:t>
      </w:r>
      <w:r>
        <w:rPr/>
        <w:t>implementation.</w:t>
      </w:r>
    </w:p>
    <w:p>
      <w:pPr>
        <w:pStyle w:val="BodyText"/>
        <w:spacing w:before="202"/>
        <w:ind w:left="280"/>
        <w:jc w:val="both"/>
      </w:pPr>
      <w:r>
        <w:rPr/>
        <w:t>Review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plan</w:t>
      </w:r>
      <w:r>
        <w:rPr>
          <w:spacing w:val="-2"/>
        </w:rPr>
        <w:t> </w:t>
      </w:r>
      <w:r>
        <w:rPr/>
        <w:t>evaluates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series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key</w:t>
      </w:r>
      <w:r>
        <w:rPr>
          <w:spacing w:val="-2"/>
        </w:rPr>
        <w:t> </w:t>
      </w:r>
      <w:r>
        <w:rPr/>
        <w:t>questions</w:t>
      </w:r>
      <w:r>
        <w:rPr>
          <w:spacing w:val="-2"/>
        </w:rPr>
        <w:t> </w:t>
      </w:r>
      <w:r>
        <w:rPr/>
        <w:t>including:</w:t>
      </w:r>
    </w:p>
    <w:p>
      <w:pPr>
        <w:pStyle w:val="BodyText"/>
        <w:spacing w:before="7"/>
        <w:rPr>
          <w:sz w:val="20"/>
        </w:rPr>
      </w:pPr>
    </w:p>
    <w:tbl>
      <w:tblPr>
        <w:tblW w:w="0" w:type="auto"/>
        <w:jc w:val="left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51"/>
        <w:gridCol w:w="6165"/>
      </w:tblGrid>
      <w:tr>
        <w:trPr>
          <w:trHeight w:val="1360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Financial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Viability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4"/>
              </w:numPr>
              <w:tabs>
                <w:tab w:pos="592" w:val="left" w:leader="none"/>
                <w:tab w:pos="593" w:val="left" w:leader="none"/>
              </w:tabs>
              <w:spacing w:line="276" w:lineRule="auto" w:before="1" w:after="0"/>
              <w:ind w:left="592" w:right="91" w:hanging="360"/>
              <w:jc w:val="left"/>
              <w:rPr>
                <w:sz w:val="24"/>
              </w:rPr>
            </w:pPr>
            <w:r>
              <w:rPr>
                <w:sz w:val="24"/>
              </w:rPr>
              <w:t>is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baseline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plan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sustainable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short,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medium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long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term?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592" w:val="left" w:leader="none"/>
                <w:tab w:pos="593" w:val="left" w:leader="none"/>
              </w:tabs>
              <w:spacing w:line="240" w:lineRule="auto" w:before="8" w:after="0"/>
              <w:ind w:left="592" w:right="0" w:hanging="361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are</w:t>
            </w:r>
            <w:r>
              <w:rPr>
                <w:spacing w:val="-19"/>
                <w:sz w:val="24"/>
              </w:rPr>
              <w:t> </w:t>
            </w:r>
            <w:r>
              <w:rPr>
                <w:spacing w:val="-1"/>
                <w:sz w:val="24"/>
              </w:rPr>
              <w:t>there</w:t>
            </w:r>
            <w:r>
              <w:rPr>
                <w:spacing w:val="-19"/>
                <w:sz w:val="24"/>
              </w:rPr>
              <w:t> </w:t>
            </w:r>
            <w:r>
              <w:rPr>
                <w:spacing w:val="-1"/>
                <w:sz w:val="24"/>
              </w:rPr>
              <w:t>adequate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cash</w:t>
            </w:r>
            <w:r>
              <w:rPr>
                <w:spacing w:val="-20"/>
                <w:sz w:val="24"/>
              </w:rPr>
              <w:t> </w:t>
            </w:r>
            <w:r>
              <w:rPr>
                <w:sz w:val="24"/>
              </w:rPr>
              <w:t>reserves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throughout</w:t>
            </w:r>
            <w:r>
              <w:rPr>
                <w:spacing w:val="-2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life</w:t>
            </w:r>
          </w:p>
          <w:p>
            <w:pPr>
              <w:pStyle w:val="TableParagraph"/>
              <w:spacing w:before="45"/>
              <w:ind w:left="592"/>
              <w:rPr>
                <w:sz w:val="24"/>
              </w:rPr>
            </w:pP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plan?</w:t>
            </w:r>
          </w:p>
        </w:tc>
      </w:tr>
      <w:tr>
        <w:trPr>
          <w:trHeight w:val="1019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Rent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Affordability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5"/>
              </w:numPr>
              <w:tabs>
                <w:tab w:pos="592" w:val="left" w:leader="none"/>
                <w:tab w:pos="593" w:val="left" w:leader="none"/>
              </w:tabs>
              <w:spacing w:line="276" w:lineRule="auto" w:before="1" w:after="0"/>
              <w:ind w:left="592" w:right="93" w:hanging="3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is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1"/>
                <w:sz w:val="24"/>
              </w:rPr>
              <w:t>the</w:t>
            </w:r>
            <w:r>
              <w:rPr>
                <w:spacing w:val="-16"/>
                <w:sz w:val="24"/>
              </w:rPr>
              <w:t> </w:t>
            </w:r>
            <w:r>
              <w:rPr>
                <w:spacing w:val="-1"/>
                <w:sz w:val="24"/>
              </w:rPr>
              <w:t>level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7"/>
                <w:sz w:val="24"/>
              </w:rPr>
              <w:t> </w:t>
            </w:r>
            <w:r>
              <w:rPr>
                <w:sz w:val="24"/>
              </w:rPr>
              <w:t>income</w:t>
            </w:r>
            <w:r>
              <w:rPr>
                <w:spacing w:val="-17"/>
                <w:sz w:val="24"/>
              </w:rPr>
              <w:t> </w:t>
            </w:r>
            <w:r>
              <w:rPr>
                <w:sz w:val="24"/>
              </w:rPr>
              <w:t>generated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supporting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business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activity?</w:t>
            </w:r>
          </w:p>
          <w:p>
            <w:pPr>
              <w:pStyle w:val="TableParagraph"/>
              <w:numPr>
                <w:ilvl w:val="0"/>
                <w:numId w:val="35"/>
              </w:numPr>
              <w:tabs>
                <w:tab w:pos="592" w:val="left" w:leader="none"/>
                <w:tab w:pos="593" w:val="left" w:leader="none"/>
              </w:tabs>
              <w:spacing w:line="240" w:lineRule="auto" w:before="8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affordable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future?</w:t>
            </w:r>
          </w:p>
        </w:tc>
      </w:tr>
      <w:tr>
        <w:trPr>
          <w:trHeight w:val="681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Debt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Affordability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6"/>
              </w:numPr>
              <w:tabs>
                <w:tab w:pos="592" w:val="left" w:leader="none"/>
                <w:tab w:pos="593" w:val="left" w:leader="none"/>
              </w:tabs>
              <w:spacing w:line="240" w:lineRule="auto" w:before="1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can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borrowing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financed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future?</w:t>
            </w:r>
          </w:p>
          <w:p>
            <w:pPr>
              <w:pStyle w:val="TableParagraph"/>
              <w:numPr>
                <w:ilvl w:val="0"/>
                <w:numId w:val="36"/>
              </w:numPr>
              <w:tabs>
                <w:tab w:pos="592" w:val="left" w:leader="none"/>
                <w:tab w:pos="593" w:val="left" w:leader="none"/>
              </w:tabs>
              <w:spacing w:line="240" w:lineRule="auto" w:before="46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borrowing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affordable,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sustainable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prudent?</w:t>
            </w:r>
          </w:p>
        </w:tc>
      </w:tr>
      <w:tr>
        <w:trPr>
          <w:trHeight w:val="1019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Investment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7"/>
              </w:numPr>
              <w:tabs>
                <w:tab w:pos="592" w:val="left" w:leader="none"/>
                <w:tab w:pos="593" w:val="left" w:leader="none"/>
              </w:tabs>
              <w:spacing w:line="240" w:lineRule="auto" w:before="1" w:after="0"/>
              <w:ind w:left="592" w:right="0" w:hanging="361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are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1"/>
                <w:sz w:val="24"/>
              </w:rPr>
              <w:t>there</w:t>
            </w:r>
            <w:r>
              <w:rPr>
                <w:spacing w:val="-17"/>
                <w:sz w:val="24"/>
              </w:rPr>
              <w:t> </w:t>
            </w:r>
            <w:r>
              <w:rPr>
                <w:spacing w:val="-1"/>
                <w:sz w:val="24"/>
              </w:rPr>
              <w:t>sufficient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levels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investment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8"/>
                <w:sz w:val="24"/>
              </w:rPr>
              <w:t> </w:t>
            </w:r>
            <w:r>
              <w:rPr>
                <w:sz w:val="24"/>
              </w:rPr>
              <w:t>stock?</w:t>
            </w:r>
          </w:p>
          <w:p>
            <w:pPr>
              <w:pStyle w:val="TableParagraph"/>
              <w:numPr>
                <w:ilvl w:val="0"/>
                <w:numId w:val="37"/>
              </w:numPr>
              <w:tabs>
                <w:tab w:pos="592" w:val="left" w:leader="none"/>
                <w:tab w:pos="593" w:val="left" w:leader="none"/>
              </w:tabs>
              <w:spacing w:line="330" w:lineRule="atLeast" w:before="8" w:after="0"/>
              <w:ind w:left="592" w:right="91" w:hanging="360"/>
              <w:jc w:val="left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we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taking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integrated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approach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asset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management?</w:t>
            </w:r>
          </w:p>
        </w:tc>
      </w:tr>
      <w:tr>
        <w:trPr>
          <w:trHeight w:val="1019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Service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Delivery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8"/>
              </w:numPr>
              <w:tabs>
                <w:tab w:pos="592" w:val="left" w:leader="none"/>
                <w:tab w:pos="593" w:val="left" w:leader="none"/>
              </w:tabs>
              <w:spacing w:line="276" w:lineRule="auto" w:before="1" w:after="0"/>
              <w:ind w:left="592" w:right="94" w:hanging="360"/>
              <w:jc w:val="left"/>
              <w:rPr>
                <w:sz w:val="24"/>
              </w:rPr>
            </w:pPr>
            <w:r>
              <w:rPr>
                <w:sz w:val="24"/>
              </w:rPr>
              <w:t>can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service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delivery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maintained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levels?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92" w:val="left" w:leader="none"/>
                <w:tab w:pos="593" w:val="left" w:leader="none"/>
              </w:tabs>
              <w:spacing w:line="240" w:lineRule="auto" w:before="8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how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 we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compare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our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peers?</w:t>
            </w:r>
          </w:p>
        </w:tc>
      </w:tr>
      <w:tr>
        <w:trPr>
          <w:trHeight w:val="681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Performance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&amp;</w:t>
            </w:r>
          </w:p>
          <w:p>
            <w:pPr>
              <w:pStyle w:val="TableParagraph"/>
              <w:spacing w:before="48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Efficiency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592" w:val="left" w:leader="none"/>
                <w:tab w:pos="593" w:val="left" w:leader="none"/>
              </w:tabs>
              <w:spacing w:line="240" w:lineRule="auto" w:before="1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aspects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business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well?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592" w:val="left" w:leader="none"/>
                <w:tab w:pos="593" w:val="left" w:leader="none"/>
              </w:tabs>
              <w:spacing w:line="240" w:lineRule="auto" w:before="46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how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 we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other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RSLs?</w:t>
            </w:r>
          </w:p>
        </w:tc>
      </w:tr>
      <w:tr>
        <w:trPr>
          <w:trHeight w:val="678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Core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40"/>
              </w:numPr>
              <w:tabs>
                <w:tab w:pos="592" w:val="left" w:leader="none"/>
                <w:tab w:pos="593" w:val="left" w:leader="none"/>
              </w:tabs>
              <w:spacing w:line="240" w:lineRule="auto" w:before="1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how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contributing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business?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667" w:val="left" w:leader="none"/>
                <w:tab w:pos="668" w:val="left" w:leader="none"/>
              </w:tabs>
              <w:spacing w:line="240" w:lineRule="auto" w:before="44" w:after="0"/>
              <w:ind w:left="667" w:right="0" w:hanging="436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activities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money?</w:t>
            </w:r>
          </w:p>
        </w:tc>
      </w:tr>
      <w:tr>
        <w:trPr>
          <w:trHeight w:val="1022" w:hRule="atLeast"/>
        </w:trPr>
        <w:tc>
          <w:tcPr>
            <w:tcW w:w="2851" w:type="dxa"/>
          </w:tcPr>
          <w:p>
            <w:pPr>
              <w:pStyle w:val="TableParagraph"/>
              <w:spacing w:line="28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Risks</w:t>
            </w:r>
          </w:p>
        </w:tc>
        <w:tc>
          <w:tcPr>
            <w:tcW w:w="6165" w:type="dxa"/>
          </w:tcPr>
          <w:p>
            <w:pPr>
              <w:pStyle w:val="TableParagraph"/>
              <w:numPr>
                <w:ilvl w:val="0"/>
                <w:numId w:val="41"/>
              </w:numPr>
              <w:tabs>
                <w:tab w:pos="592" w:val="left" w:leader="none"/>
                <w:tab w:pos="593" w:val="left" w:leader="none"/>
              </w:tabs>
              <w:spacing w:line="240" w:lineRule="auto" w:before="1" w:after="0"/>
              <w:ind w:left="592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key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risks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facing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business?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592" w:val="left" w:leader="none"/>
                <w:tab w:pos="593" w:val="left" w:leader="none"/>
              </w:tabs>
              <w:spacing w:line="330" w:lineRule="atLeast" w:before="10" w:after="0"/>
              <w:ind w:left="592" w:right="92" w:hanging="360"/>
              <w:jc w:val="left"/>
              <w:rPr>
                <w:sz w:val="24"/>
              </w:rPr>
            </w:pPr>
            <w:r>
              <w:rPr>
                <w:sz w:val="24"/>
              </w:rPr>
              <w:t>is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sufficient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contingency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capacity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72"/>
                <w:sz w:val="24"/>
              </w:rPr>
              <w:t> </w:t>
            </w:r>
            <w:r>
              <w:rPr>
                <w:sz w:val="24"/>
              </w:rPr>
              <w:t>plan?</w:t>
            </w:r>
          </w:p>
        </w:tc>
      </w:tr>
    </w:tbl>
    <w:p>
      <w:pPr>
        <w:spacing w:after="0" w:line="330" w:lineRule="atLeast"/>
        <w:jc w:val="left"/>
        <w:rPr>
          <w:sz w:val="24"/>
        </w:rPr>
        <w:sectPr>
          <w:pgSz w:w="11910" w:h="16840"/>
          <w:pgMar w:header="361" w:footer="988" w:top="1640" w:bottom="1240" w:left="1160" w:right="1320"/>
        </w:sectPr>
      </w:pPr>
    </w:p>
    <w:p>
      <w:pPr>
        <w:pStyle w:val="Heading1"/>
        <w:jc w:val="both"/>
      </w:pPr>
      <w:bookmarkStart w:name="Rounding Off" w:id="78"/>
      <w:bookmarkEnd w:id="78"/>
      <w:r>
        <w:rPr>
          <w:b w:val="0"/>
        </w:rPr>
      </w:r>
      <w:bookmarkStart w:name="_bookmark18" w:id="79"/>
      <w:bookmarkEnd w:id="79"/>
      <w:r>
        <w:rPr>
          <w:b w:val="0"/>
        </w:rPr>
      </w:r>
      <w:r>
        <w:rPr>
          <w:color w:val="5F4879"/>
        </w:rPr>
        <w:t>Rounding</w:t>
      </w:r>
      <w:r>
        <w:rPr>
          <w:color w:val="5F4879"/>
          <w:spacing w:val="-3"/>
        </w:rPr>
        <w:t> </w:t>
      </w:r>
      <w:r>
        <w:rPr>
          <w:color w:val="5F4879"/>
        </w:rPr>
        <w:t>Off</w:t>
      </w:r>
    </w:p>
    <w:p>
      <w:pPr>
        <w:pStyle w:val="BodyText"/>
        <w:spacing w:line="280" w:lineRule="auto" w:before="57"/>
        <w:ind w:left="279" w:right="113"/>
        <w:jc w:val="both"/>
      </w:pPr>
      <w:r>
        <w:rPr/>
        <w:t>2019/20 signifies the 20</w:t>
      </w:r>
      <w:r>
        <w:rPr>
          <w:position w:val="8"/>
          <w:sz w:val="16"/>
        </w:rPr>
        <w:t>th </w:t>
      </w:r>
      <w:r>
        <w:rPr/>
        <w:t>Anniversaries of both Osprey Housing and Osprey Housing</w:t>
      </w:r>
      <w:r>
        <w:rPr>
          <w:spacing w:val="1"/>
        </w:rPr>
        <w:t> </w:t>
      </w:r>
      <w:r>
        <w:rPr/>
        <w:t>Moray. In our 20</w:t>
      </w:r>
      <w:r>
        <w:rPr>
          <w:position w:val="8"/>
          <w:sz w:val="16"/>
        </w:rPr>
        <w:t>th </w:t>
      </w:r>
      <w:r>
        <w:rPr/>
        <w:t>year this revised Strategic Business Plan shows how we intend to</w:t>
      </w:r>
      <w:r>
        <w:rPr>
          <w:spacing w:val="1"/>
        </w:rPr>
        <w:t> </w:t>
      </w:r>
      <w:r>
        <w:rPr/>
        <w:t>go</w:t>
      </w:r>
      <w:r>
        <w:rPr>
          <w:spacing w:val="-3"/>
        </w:rPr>
        <w:t> </w:t>
      </w:r>
      <w:r>
        <w:rPr/>
        <w:t>forward</w:t>
      </w:r>
      <w:r>
        <w:rPr>
          <w:spacing w:val="1"/>
        </w:rPr>
        <w:t> </w:t>
      </w:r>
      <w:r>
        <w:rPr/>
        <w:t>to: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2" w:lineRule="exact" w:before="199" w:after="0"/>
        <w:ind w:left="1000" w:right="0" w:hanging="361"/>
        <w:jc w:val="left"/>
        <w:rPr>
          <w:sz w:val="24"/>
        </w:rPr>
      </w:pPr>
      <w:r>
        <w:rPr>
          <w:sz w:val="24"/>
        </w:rPr>
        <w:t>Provide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best</w:t>
      </w:r>
      <w:r>
        <w:rPr>
          <w:spacing w:val="-4"/>
          <w:sz w:val="24"/>
        </w:rPr>
        <w:t> </w:t>
      </w:r>
      <w:r>
        <w:rPr>
          <w:sz w:val="24"/>
        </w:rPr>
        <w:t>possible</w:t>
      </w:r>
      <w:r>
        <w:rPr>
          <w:spacing w:val="-2"/>
          <w:sz w:val="24"/>
        </w:rPr>
        <w:t> </w:t>
      </w:r>
      <w:r>
        <w:rPr>
          <w:sz w:val="24"/>
        </w:rPr>
        <w:t>quality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housing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related</w:t>
      </w:r>
      <w:r>
        <w:rPr>
          <w:spacing w:val="-4"/>
          <w:sz w:val="24"/>
        </w:rPr>
        <w:t> </w:t>
      </w:r>
      <w:r>
        <w:rPr>
          <w:sz w:val="24"/>
        </w:rPr>
        <w:t>services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1"/>
        <w:jc w:val="left"/>
        <w:rPr>
          <w:sz w:val="24"/>
        </w:rPr>
      </w:pPr>
      <w:r>
        <w:rPr>
          <w:sz w:val="24"/>
        </w:rPr>
        <w:t>Offer</w:t>
      </w:r>
      <w:r>
        <w:rPr>
          <w:spacing w:val="-3"/>
          <w:sz w:val="24"/>
        </w:rPr>
        <w:t> </w:t>
      </w:r>
      <w:r>
        <w:rPr>
          <w:sz w:val="24"/>
        </w:rPr>
        <w:t>choice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options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4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provide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1"/>
        <w:jc w:val="left"/>
        <w:rPr>
          <w:sz w:val="24"/>
        </w:rPr>
      </w:pPr>
      <w:r>
        <w:rPr>
          <w:sz w:val="24"/>
        </w:rPr>
        <w:t>Deliver</w:t>
      </w:r>
      <w:r>
        <w:rPr>
          <w:spacing w:val="-3"/>
          <w:sz w:val="24"/>
        </w:rPr>
        <w:t> </w:t>
      </w:r>
      <w:r>
        <w:rPr>
          <w:sz w:val="24"/>
        </w:rPr>
        <w:t>excellence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value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money</w:t>
      </w:r>
      <w:r>
        <w:rPr>
          <w:spacing w:val="-5"/>
          <w:sz w:val="24"/>
        </w:rPr>
        <w:t> </w:t>
      </w:r>
      <w:r>
        <w:rPr>
          <w:sz w:val="24"/>
        </w:rPr>
        <w:t>across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Group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1"/>
        <w:jc w:val="left"/>
        <w:rPr>
          <w:sz w:val="24"/>
        </w:rPr>
      </w:pP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tenants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communities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well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can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0" w:lineRule="exact" w:before="0" w:after="0"/>
        <w:ind w:left="1000" w:right="0" w:hanging="361"/>
        <w:jc w:val="left"/>
        <w:rPr>
          <w:sz w:val="24"/>
        </w:rPr>
      </w:pP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innovative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do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how we</w:t>
      </w:r>
      <w:r>
        <w:rPr>
          <w:spacing w:val="-1"/>
          <w:sz w:val="24"/>
        </w:rPr>
        <w:t> </w:t>
      </w:r>
      <w:r>
        <w:rPr>
          <w:sz w:val="24"/>
        </w:rPr>
        <w:t>do it</w:t>
      </w:r>
    </w:p>
    <w:p>
      <w:pPr>
        <w:pStyle w:val="ListParagraph"/>
        <w:numPr>
          <w:ilvl w:val="1"/>
          <w:numId w:val="33"/>
        </w:numPr>
        <w:tabs>
          <w:tab w:pos="999" w:val="left" w:leader="none"/>
          <w:tab w:pos="1000" w:val="left" w:leader="none"/>
        </w:tabs>
        <w:spacing w:line="292" w:lineRule="exact" w:before="0" w:after="0"/>
        <w:ind w:left="1000" w:right="0" w:hanging="361"/>
        <w:jc w:val="left"/>
        <w:rPr>
          <w:sz w:val="24"/>
        </w:rPr>
      </w:pPr>
      <w:r>
        <w:rPr>
          <w:sz w:val="24"/>
        </w:rPr>
        <w:t>Consolidate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Group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activities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46" w:lineRule="auto"/>
        <w:ind w:left="354" w:right="1183"/>
      </w:pPr>
      <w:r>
        <w:rPr/>
        <w:t>If you want to know more visit our web site at </w:t>
      </w:r>
      <w:hyperlink r:id="rId6">
        <w:r>
          <w:rPr>
            <w:color w:val="0000FF"/>
            <w:u w:val="single" w:color="0000FF"/>
          </w:rPr>
          <w:t>www.ospreyhousing.org.uk</w:t>
        </w:r>
      </w:hyperlink>
      <w:r>
        <w:rPr>
          <w:color w:val="0000FF"/>
          <w:spacing w:val="-72"/>
        </w:rPr>
        <w:t> </w:t>
      </w:r>
      <w:r>
        <w:rPr/>
        <w:t>Key</w:t>
      </w:r>
      <w:r>
        <w:rPr>
          <w:spacing w:val="-2"/>
        </w:rPr>
        <w:t> </w:t>
      </w:r>
      <w:r>
        <w:rPr/>
        <w:t>related</w:t>
      </w:r>
      <w:r>
        <w:rPr>
          <w:spacing w:val="-3"/>
        </w:rPr>
        <w:t> </w:t>
      </w:r>
      <w:r>
        <w:rPr/>
        <w:t>strategic</w:t>
      </w:r>
      <w:r>
        <w:rPr>
          <w:spacing w:val="-1"/>
        </w:rPr>
        <w:t> </w:t>
      </w:r>
      <w:r>
        <w:rPr/>
        <w:t>documents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support</w:t>
      </w:r>
      <w:r>
        <w:rPr>
          <w:spacing w:val="-1"/>
        </w:rPr>
        <w:t> </w:t>
      </w:r>
      <w:r>
        <w:rPr/>
        <w:t>this plan: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0" w:after="0"/>
        <w:ind w:left="1074" w:right="0" w:hanging="361"/>
        <w:jc w:val="left"/>
        <w:rPr>
          <w:sz w:val="24"/>
        </w:rPr>
      </w:pPr>
      <w:r>
        <w:rPr>
          <w:sz w:val="24"/>
        </w:rPr>
        <w:t>Asset</w:t>
      </w:r>
      <w:r>
        <w:rPr>
          <w:spacing w:val="-5"/>
          <w:sz w:val="24"/>
        </w:rPr>
        <w:t> </w:t>
      </w:r>
      <w:r>
        <w:rPr>
          <w:sz w:val="24"/>
        </w:rPr>
        <w:t>Management</w:t>
      </w:r>
      <w:r>
        <w:rPr>
          <w:spacing w:val="-5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50" w:after="0"/>
        <w:ind w:left="1074" w:right="0" w:hanging="361"/>
        <w:jc w:val="left"/>
        <w:rPr>
          <w:sz w:val="24"/>
        </w:rPr>
      </w:pPr>
      <w:r>
        <w:rPr>
          <w:sz w:val="24"/>
        </w:rPr>
        <w:t>Development</w:t>
      </w:r>
      <w:r>
        <w:rPr>
          <w:spacing w:val="-6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8" w:after="0"/>
        <w:ind w:left="1074" w:right="0" w:hanging="361"/>
        <w:jc w:val="left"/>
        <w:rPr>
          <w:sz w:val="24"/>
        </w:rPr>
      </w:pPr>
      <w:r>
        <w:rPr>
          <w:sz w:val="24"/>
        </w:rPr>
        <w:t>Risk</w:t>
      </w:r>
      <w:r>
        <w:rPr>
          <w:spacing w:val="-3"/>
          <w:sz w:val="24"/>
        </w:rPr>
        <w:t> </w:t>
      </w:r>
      <w:r>
        <w:rPr>
          <w:sz w:val="24"/>
        </w:rPr>
        <w:t>Management</w:t>
      </w:r>
      <w:r>
        <w:rPr>
          <w:spacing w:val="-4"/>
          <w:sz w:val="24"/>
        </w:rPr>
        <w:t> </w:t>
      </w:r>
      <w:r>
        <w:rPr>
          <w:sz w:val="24"/>
        </w:rPr>
        <w:t>Policy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Matrix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361"/>
        <w:jc w:val="left"/>
        <w:rPr>
          <w:sz w:val="24"/>
        </w:rPr>
      </w:pPr>
      <w:r>
        <w:rPr>
          <w:sz w:val="24"/>
        </w:rPr>
        <w:t>Financial</w:t>
      </w:r>
      <w:r>
        <w:rPr>
          <w:spacing w:val="-4"/>
          <w:sz w:val="24"/>
        </w:rPr>
        <w:t> </w:t>
      </w:r>
      <w:r>
        <w:rPr>
          <w:sz w:val="24"/>
        </w:rPr>
        <w:t>Plan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Projections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50" w:after="0"/>
        <w:ind w:left="1074" w:right="0" w:hanging="361"/>
        <w:jc w:val="left"/>
        <w:rPr>
          <w:sz w:val="24"/>
        </w:rPr>
      </w:pPr>
      <w:r>
        <w:rPr>
          <w:sz w:val="24"/>
        </w:rPr>
        <w:t>Treasury</w:t>
      </w:r>
      <w:r>
        <w:rPr>
          <w:spacing w:val="-7"/>
          <w:sz w:val="24"/>
        </w:rPr>
        <w:t> </w:t>
      </w:r>
      <w:r>
        <w:rPr>
          <w:sz w:val="24"/>
        </w:rPr>
        <w:t>Management</w:t>
      </w:r>
      <w:r>
        <w:rPr>
          <w:spacing w:val="-7"/>
          <w:sz w:val="24"/>
        </w:rPr>
        <w:t> </w:t>
      </w:r>
      <w:r>
        <w:rPr>
          <w:sz w:val="24"/>
        </w:rPr>
        <w:t>Strategy/Policy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8" w:after="0"/>
        <w:ind w:left="1074" w:right="0" w:hanging="361"/>
        <w:jc w:val="left"/>
        <w:rPr>
          <w:sz w:val="24"/>
        </w:rPr>
      </w:pPr>
      <w:r>
        <w:rPr>
          <w:sz w:val="24"/>
        </w:rPr>
        <w:t>Housing</w:t>
      </w:r>
      <w:r>
        <w:rPr>
          <w:spacing w:val="-4"/>
          <w:sz w:val="24"/>
        </w:rPr>
        <w:t> </w:t>
      </w:r>
      <w:r>
        <w:rPr>
          <w:sz w:val="24"/>
        </w:rPr>
        <w:t>Services</w:t>
      </w:r>
      <w:r>
        <w:rPr>
          <w:spacing w:val="-2"/>
          <w:sz w:val="24"/>
        </w:rPr>
        <w:t> </w:t>
      </w:r>
      <w:r>
        <w:rPr>
          <w:sz w:val="24"/>
        </w:rPr>
        <w:t>Plan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8" w:after="0"/>
        <w:ind w:left="1074" w:right="0" w:hanging="361"/>
        <w:jc w:val="left"/>
        <w:rPr>
          <w:sz w:val="24"/>
        </w:rPr>
      </w:pPr>
      <w:r>
        <w:rPr>
          <w:sz w:val="24"/>
        </w:rPr>
        <w:t>Customer</w:t>
      </w:r>
      <w:r>
        <w:rPr>
          <w:spacing w:val="-5"/>
          <w:sz w:val="24"/>
        </w:rPr>
        <w:t> </w:t>
      </w:r>
      <w:r>
        <w:rPr>
          <w:sz w:val="24"/>
        </w:rPr>
        <w:t>Service</w:t>
      </w:r>
      <w:r>
        <w:rPr>
          <w:spacing w:val="-4"/>
          <w:sz w:val="24"/>
        </w:rPr>
        <w:t> </w:t>
      </w:r>
      <w:r>
        <w:rPr>
          <w:sz w:val="24"/>
        </w:rPr>
        <w:t>Excellence</w:t>
      </w:r>
      <w:r>
        <w:rPr>
          <w:spacing w:val="-4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50" w:after="0"/>
        <w:ind w:left="1074" w:right="0" w:hanging="361"/>
        <w:jc w:val="left"/>
        <w:rPr>
          <w:sz w:val="24"/>
        </w:rPr>
      </w:pPr>
      <w:r>
        <w:rPr>
          <w:sz w:val="24"/>
        </w:rPr>
        <w:t>Value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Money</w:t>
      </w:r>
      <w:r>
        <w:rPr>
          <w:spacing w:val="-3"/>
          <w:sz w:val="24"/>
        </w:rPr>
        <w:t> </w:t>
      </w:r>
      <w:r>
        <w:rPr>
          <w:sz w:val="24"/>
        </w:rPr>
        <w:t>Statement/Annual</w:t>
      </w:r>
      <w:r>
        <w:rPr>
          <w:spacing w:val="-3"/>
          <w:sz w:val="24"/>
        </w:rPr>
        <w:t> </w:t>
      </w:r>
      <w:r>
        <w:rPr>
          <w:sz w:val="24"/>
        </w:rPr>
        <w:t>Efficiency</w:t>
      </w:r>
      <w:r>
        <w:rPr>
          <w:spacing w:val="-5"/>
          <w:sz w:val="24"/>
        </w:rPr>
        <w:t> </w:t>
      </w:r>
      <w:r>
        <w:rPr>
          <w:sz w:val="24"/>
        </w:rPr>
        <w:t>Plan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361"/>
        <w:jc w:val="left"/>
        <w:rPr>
          <w:sz w:val="24"/>
        </w:rPr>
      </w:pPr>
      <w:r>
        <w:rPr>
          <w:sz w:val="24"/>
        </w:rPr>
        <w:t>Affordability</w:t>
      </w:r>
      <w:r>
        <w:rPr>
          <w:spacing w:val="-5"/>
          <w:sz w:val="24"/>
        </w:rPr>
        <w:t> </w:t>
      </w:r>
      <w:r>
        <w:rPr>
          <w:sz w:val="24"/>
        </w:rPr>
        <w:t>Modelling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8" w:after="0"/>
        <w:ind w:left="1074" w:right="0" w:hanging="361"/>
        <w:jc w:val="left"/>
        <w:rPr>
          <w:sz w:val="24"/>
        </w:rPr>
      </w:pPr>
      <w:r>
        <w:rPr>
          <w:sz w:val="24"/>
        </w:rPr>
        <w:t>Communications</w:t>
      </w:r>
      <w:r>
        <w:rPr>
          <w:spacing w:val="-6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50" w:after="0"/>
        <w:ind w:left="1074" w:right="0" w:hanging="361"/>
        <w:jc w:val="left"/>
        <w:rPr>
          <w:sz w:val="24"/>
        </w:rPr>
      </w:pPr>
      <w:r>
        <w:rPr>
          <w:sz w:val="24"/>
        </w:rPr>
        <w:t>Digital</w:t>
      </w:r>
      <w:r>
        <w:rPr>
          <w:spacing w:val="-5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8" w:after="0"/>
        <w:ind w:left="1074" w:right="0" w:hanging="361"/>
        <w:jc w:val="left"/>
        <w:rPr>
          <w:sz w:val="24"/>
        </w:rPr>
      </w:pPr>
      <w:r>
        <w:rPr>
          <w:sz w:val="24"/>
        </w:rPr>
        <w:t>Sustainability</w:t>
      </w:r>
      <w:r>
        <w:rPr>
          <w:spacing w:val="-6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47" w:after="0"/>
        <w:ind w:left="1074" w:right="0" w:hanging="361"/>
        <w:jc w:val="left"/>
        <w:rPr>
          <w:sz w:val="24"/>
        </w:rPr>
      </w:pPr>
      <w:r>
        <w:rPr>
          <w:sz w:val="24"/>
        </w:rPr>
        <w:t>People</w:t>
      </w:r>
      <w:r>
        <w:rPr>
          <w:spacing w:val="-6"/>
          <w:sz w:val="24"/>
        </w:rPr>
        <w:t> </w:t>
      </w:r>
      <w:r>
        <w:rPr>
          <w:sz w:val="24"/>
        </w:rPr>
        <w:t>Plan/Succession</w:t>
      </w:r>
      <w:r>
        <w:rPr>
          <w:spacing w:val="-6"/>
          <w:sz w:val="24"/>
        </w:rPr>
        <w:t> </w:t>
      </w:r>
      <w:r>
        <w:rPr>
          <w:sz w:val="24"/>
        </w:rPr>
        <w:t>Strategy</w:t>
      </w:r>
    </w:p>
    <w:p>
      <w:pPr>
        <w:pStyle w:val="ListParagraph"/>
        <w:numPr>
          <w:ilvl w:val="0"/>
          <w:numId w:val="42"/>
        </w:numPr>
        <w:tabs>
          <w:tab w:pos="1074" w:val="left" w:leader="none"/>
          <w:tab w:pos="1075" w:val="left" w:leader="none"/>
        </w:tabs>
        <w:spacing w:line="240" w:lineRule="auto" w:before="50" w:after="0"/>
        <w:ind w:left="1074" w:right="0" w:hanging="361"/>
        <w:jc w:val="left"/>
        <w:rPr>
          <w:sz w:val="24"/>
        </w:rPr>
      </w:pPr>
      <w:r>
        <w:rPr>
          <w:sz w:val="24"/>
        </w:rPr>
        <w:t>Tenant</w:t>
      </w:r>
      <w:r>
        <w:rPr>
          <w:spacing w:val="-6"/>
          <w:sz w:val="24"/>
        </w:rPr>
        <w:t> </w:t>
      </w:r>
      <w:r>
        <w:rPr>
          <w:sz w:val="24"/>
        </w:rPr>
        <w:t>Participation</w:t>
      </w:r>
      <w:r>
        <w:rPr>
          <w:spacing w:val="-5"/>
          <w:sz w:val="24"/>
        </w:rPr>
        <w:t> </w:t>
      </w:r>
      <w:r>
        <w:rPr>
          <w:sz w:val="24"/>
        </w:rPr>
        <w:t>Strategy</w:t>
      </w:r>
    </w:p>
    <w:sectPr>
      <w:pgSz w:w="11910" w:h="16840"/>
      <w:pgMar w:header="361" w:footer="988" w:top="1640" w:bottom="1240" w:left="1160" w:right="1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Trebuchet MS">
    <w:altName w:val="Trebuchet MS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4.040009pt;margin-top:818.364502pt;width:47.2pt;height:13.05pt;mso-position-horizontal-relative:page;mso-position-vertical-relative:page;z-index:-17453056" type="#_x0000_t202" id="docshape1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b/>
                    <w:sz w:val="20"/>
                  </w:rPr>
                </w:pPr>
                <w:r>
                  <w:rPr>
                    <w:rFonts w:ascii="Times New Roman"/>
                    <w:sz w:val="20"/>
                  </w:rPr>
                  <w:t>Page</w:t>
                </w:r>
                <w:r>
                  <w:rPr>
                    <w:rFonts w:ascii="Times New Roman"/>
                    <w:spacing w:val="-2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b/>
                    <w:sz w:val="20"/>
                  </w:rPr>
                  <w:t> </w:t>
                </w:r>
                <w:r>
                  <w:rPr>
                    <w:rFonts w:ascii="Times New Roman"/>
                    <w:sz w:val="20"/>
                  </w:rPr>
                  <w:t>of</w:t>
                </w:r>
                <w:r>
                  <w:rPr>
                    <w:rFonts w:asci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/>
                    <w:b/>
                    <w:sz w:val="20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600006pt;margin-top:778.874573pt;width:19.05pt;height:15.35pt;mso-position-horizontal-relative:page;mso-position-vertical-relative:page;z-index:-17446912" type="#_x0000_t202" id="docshape188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71.003357pt;margin-top:792.07843pt;width:84.7pt;height:15.35pt;mso-position-horizontal-relative:page;mso-position-vertical-relative:page;z-index:-17446400" type="#_x0000_t202" id="docshape189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Updated</w:t>
                </w:r>
                <w:r>
                  <w:rPr>
                    <w:spacing w:val="-3"/>
                    <w:sz w:val="22"/>
                  </w:rPr>
                  <w:t> </w:t>
                </w:r>
                <w:r>
                  <w:rPr>
                    <w:sz w:val="22"/>
                  </w:rPr>
                  <w:t>14/5/21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4.040009pt;margin-top:818.364502pt;width:47.2pt;height:13.05pt;mso-position-horizontal-relative:page;mso-position-vertical-relative:page;z-index:-17451520" type="#_x0000_t202" id="docshape14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b/>
                    <w:sz w:val="20"/>
                  </w:rPr>
                </w:pPr>
                <w:r>
                  <w:rPr>
                    <w:rFonts w:ascii="Times New Roman"/>
                    <w:sz w:val="20"/>
                  </w:rPr>
                  <w:t>Page</w:t>
                </w:r>
                <w:r>
                  <w:rPr>
                    <w:rFonts w:ascii="Times New Roman"/>
                    <w:spacing w:val="-2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b/>
                    <w:sz w:val="20"/>
                  </w:rPr>
                  <w:t> </w:t>
                </w:r>
                <w:r>
                  <w:rPr>
                    <w:rFonts w:ascii="Times New Roman"/>
                    <w:sz w:val="20"/>
                  </w:rPr>
                  <w:t>of</w:t>
                </w:r>
                <w:r>
                  <w:rPr>
                    <w:rFonts w:asci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/>
                    <w:b/>
                    <w:sz w:val="20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862400">
          <wp:simplePos x="0" y="0"/>
          <wp:positionH relativeFrom="page">
            <wp:posOffset>3322954</wp:posOffset>
          </wp:positionH>
          <wp:positionV relativeFrom="page">
            <wp:posOffset>497839</wp:posOffset>
          </wp:positionV>
          <wp:extent cx="925162" cy="777873"/>
          <wp:effectExtent l="0" t="0" r="0" b="0"/>
          <wp:wrapNone/>
          <wp:docPr id="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25162" cy="7778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51008" id="docshapegroup108" coordorigin="8152,1130" coordsize="2337,1193">
          <v:shape style="position:absolute;left:9161;top:1902;width:240;height:262" type="#_x0000_t75" id="docshape109" stroked="false">
            <v:imagedata r:id="rId1" o:title=""/>
          </v:shape>
          <v:shape style="position:absolute;left:9420;top:1901;width:294;height:418" id="docshape110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11" stroked="false">
            <v:imagedata r:id="rId2" o:title=""/>
          </v:shape>
          <v:shape style="position:absolute;left:8152;top:1130;width:1349;height:1120" id="docshape112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13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14" stroked="false">
            <v:imagedata r:id="rId3" o:title=""/>
          </v:shape>
          <v:shape style="position:absolute;left:9572;top:2234;width:640;height:89" id="docshape115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50496" id="docshapegroup118" coordorigin="8152,1130" coordsize="2337,1193">
          <v:shape style="position:absolute;left:9161;top:1902;width:240;height:262" type="#_x0000_t75" id="docshape119" stroked="false">
            <v:imagedata r:id="rId1" o:title=""/>
          </v:shape>
          <v:shape style="position:absolute;left:9420;top:1901;width:294;height:418" id="docshape120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21" stroked="false">
            <v:imagedata r:id="rId2" o:title=""/>
          </v:shape>
          <v:shape style="position:absolute;left:8152;top:1130;width:1349;height:1120" id="docshape122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23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24" stroked="false">
            <v:imagedata r:id="rId3" o:title=""/>
          </v:shape>
          <v:shape style="position:absolute;left:9572;top:2234;width:640;height:89" id="docshape125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49984" id="docshapegroup140" coordorigin="8152,1130" coordsize="2337,1193">
          <v:shape style="position:absolute;left:9161;top:1902;width:240;height:262" type="#_x0000_t75" id="docshape141" stroked="false">
            <v:imagedata r:id="rId1" o:title=""/>
          </v:shape>
          <v:shape style="position:absolute;left:9420;top:1901;width:294;height:418" id="docshape142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43" stroked="false">
            <v:imagedata r:id="rId2" o:title=""/>
          </v:shape>
          <v:shape style="position:absolute;left:8152;top:1130;width:1349;height:1120" id="docshape144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45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46" stroked="false">
            <v:imagedata r:id="rId3" o:title=""/>
          </v:shape>
          <v:shape style="position:absolute;left:9572;top:2234;width:640;height:89" id="docshape147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49472" id="docshapegroup151" coordorigin="8152,1130" coordsize="2337,1193">
          <v:shape style="position:absolute;left:9161;top:1902;width:240;height:262" type="#_x0000_t75" id="docshape152" stroked="false">
            <v:imagedata r:id="rId1" o:title=""/>
          </v:shape>
          <v:shape style="position:absolute;left:9420;top:1901;width:294;height:418" id="docshape153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54" stroked="false">
            <v:imagedata r:id="rId2" o:title=""/>
          </v:shape>
          <v:shape style="position:absolute;left:8152;top:1130;width:1349;height:1120" id="docshape155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56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57" stroked="false">
            <v:imagedata r:id="rId3" o:title=""/>
          </v:shape>
          <v:shape style="position:absolute;left:9572;top:2234;width:640;height:89" id="docshape158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48960" id="docshapegroup164" coordorigin="8152,1130" coordsize="2337,1193">
          <v:shape style="position:absolute;left:9161;top:1902;width:240;height:262" type="#_x0000_t75" id="docshape165" stroked="false">
            <v:imagedata r:id="rId1" o:title=""/>
          </v:shape>
          <v:shape style="position:absolute;left:9420;top:1901;width:294;height:418" id="docshape166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67" stroked="false">
            <v:imagedata r:id="rId2" o:title=""/>
          </v:shape>
          <v:shape style="position:absolute;left:8152;top:1130;width:1349;height:1120" id="docshape168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69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70" stroked="false">
            <v:imagedata r:id="rId3" o:title=""/>
          </v:shape>
          <v:shape style="position:absolute;left:9572;top:2234;width:640;height:89" id="docshape171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07.600006pt;margin-top:56.499977pt;width:116.85pt;height:59.65pt;mso-position-horizontal-relative:page;mso-position-vertical-relative:page;z-index:-17448448" id="docshapegroup173" coordorigin="8152,1130" coordsize="2337,1193">
          <v:shape style="position:absolute;left:9161;top:1902;width:240;height:262" type="#_x0000_t75" id="docshape174" stroked="false">
            <v:imagedata r:id="rId1" o:title=""/>
          </v:shape>
          <v:shape style="position:absolute;left:9420;top:1901;width:294;height:418" id="docshape175" coordorigin="9420,1901" coordsize="294,418" path="m9531,1901l9530,1901,9519,1907,9507,1909,9420,1909,9420,1911,9431,1923,9437,1936,9438,1951,9438,2277,9437,2292,9431,2305,9420,2318,9420,2319,9550,2319,9550,2318,9539,2305,9533,2292,9531,2260,9531,2021,9532,1999,9536,1978,9547,1963,9570,1957,9593,1966,9606,1986,9612,2012,9614,2036,9612,2065,9560,2114,9543,2112,9563,2162,9586,2164,9614,2162,9639,2156,9697,2103,9714,2028,9707,1979,9685,1939,9649,1912,9600,1902,9580,1904,9562,1910,9545,1920,9531,1935,9531,1901xe" filled="true" fillcolor="#007178" stroked="false">
            <v:path arrowok="t"/>
            <v:fill type="solid"/>
          </v:shape>
          <v:shape style="position:absolute;left:9745;top:1901;width:744;height:368" type="#_x0000_t75" id="docshape176" stroked="false">
            <v:imagedata r:id="rId2" o:title=""/>
          </v:shape>
          <v:shape style="position:absolute;left:8152;top:1130;width:1349;height:1120" id="docshape177" coordorigin="8152,1130" coordsize="1349,1120" path="m9492,1130l9458,1210,9401,1301,9361,1348,9313,1395,9257,1441,9190,1484,9113,1525,9025,1561,8925,1592,8688,1643,8596,1674,8532,1707,8493,1741,8474,1775,8471,1809,8480,1840,8496,1868,8515,1892,8535,1910,8526,1909,8464,1890,8349,1840,8289,1818,8247,1816,8224,1823,8216,1827,8216,1830,8195,1826,8176,1826,8157,1837,8152,1857,8156,1880,8162,1894,8175,1879,8190,1880,8242,1919,8320,1996,8369,2042,8422,2090,8482,2136,8546,2178,8616,2213,8691,2238,8771,2250,8855,2246,8944,2224,8964,2217,8943,2217,8861,2206,8793,2173,8740,2122,8706,2056,8694,1978,8698,1930,8734,1846,8784,1792,8843,1760,8877,1748,8922,1729,9031,1676,9092,1641,9155,1600,9219,1553,9281,1500,9339,1441,9392,1375,9438,1303,9475,1224,9501,1137,9492,1130xe" filled="true" fillcolor="#007178" stroked="false">
            <v:path arrowok="t"/>
            <v:fill type="solid"/>
          </v:shape>
          <v:shape style="position:absolute;left:8992;top:1153;width:530;height:666" id="docshape178" coordorigin="8992,1153" coordsize="530,666" path="m9517,1153l9489,1250,9446,1339,9393,1419,9333,1491,9268,1554,9203,1608,9142,1653,9086,1689,8992,1743,9036,1753,9076,1769,9111,1791,9141,1819,9161,1805,9234,1743,9282,1695,9332,1636,9382,1564,9429,1481,9470,1386,9502,1278,9522,1158,9517,1153xe" filled="true" fillcolor="#954a9d" stroked="false">
            <v:path arrowok="t"/>
            <v:fill type="solid"/>
          </v:shape>
          <v:shape style="position:absolute;left:8746;top:1749;width:399;height:416" type="#_x0000_t75" id="docshape179" stroked="false">
            <v:imagedata r:id="rId3" o:title=""/>
          </v:shape>
          <v:shape style="position:absolute;left:9572;top:2234;width:640;height:89" id="docshape180" coordorigin="9572,2234" coordsize="640,89" path="m9596,2236l9572,2236,9578,2238,9577,2248,9577,2307,9578,2317,9572,2319,9596,2319,9590,2317,9590,2279,9649,2279,9649,2269,9590,2269,9590,2238,9596,2236xm9649,2279l9636,2279,9636,2307,9637,2317,9631,2319,9655,2319,9649,2317,9649,2279xm9655,2236l9631,2236,9637,2238,9636,2248,9636,2269,9649,2269,9649,2238,9655,2236xm9725,2234l9706,2237,9691,2246,9681,2260,9677,2277,9681,2295,9691,2309,9706,2318,9724,2321,9742,2318,9751,2312,9724,2312,9711,2309,9701,2301,9694,2289,9692,2276,9694,2263,9701,2252,9711,2245,9724,2243,9752,2243,9743,2237,9725,2234xm9756,2245l9756,2279,9754,2292,9747,2303,9738,2310,9724,2312,9751,2312,9757,2309,9767,2295,9770,2277,9770,2276,9767,2260,9758,2246,9756,2245xm9752,2243l9724,2243,9738,2246,9748,2254,9754,2266,9756,2279,9756,2245,9752,2243xm9816,2236l9792,2236,9798,2238,9798,2297,9797,2305,9810,2319,9819,2321,9836,2321,9846,2318,9851,2312,9818,2312,9810,2304,9810,2238,9816,2236xm9865,2311l9852,2311,9852,2319,9871,2319,9864,2317,9865,2311xm9871,2236l9846,2236,9853,2238,9852,2248,9852,2300,9845,2309,9838,2312,9851,2312,9852,2311,9865,2311,9865,2309,9865,2248,9864,2238,9871,2236xm9892,2302l9896,2318,9903,2320,9911,2321,9918,2321,9932,2319,9943,2313,9944,2312,9910,2312,9899,2308,9892,2302xm9932,2234l9911,2234,9894,2240,9894,2256,9901,2271,9916,2280,9931,2288,9938,2299,9938,2308,9927,2312,9944,2312,9950,2305,9952,2295,9946,2281,9930,2272,9915,2265,9909,2254,9909,2246,9918,2243,9945,2243,9945,2236,9939,2235,9932,2234xm9945,2243l9932,2243,9940,2246,9945,2251,9945,2243xm10001,2236l9977,2236,9983,2239,9982,2248,9982,2307,9983,2317,9977,2319,10001,2319,9994,2317,9995,2307,9995,2248,9994,2239,10001,2236xm10057,2254l10040,2254,10090,2316,10093,2320,10103,2323,10103,2300,10093,2300,10057,2254xm10043,2236l10025,2236,10031,2240,10031,2315,10024,2319,10047,2319,10040,2315,10040,2254,10057,2254,10047,2242,10045,2239,10044,2237,10043,2236xm10109,2236l10087,2236,10093,2240,10093,2300,10103,2300,10103,2240,10109,2236xm10196,2234l10182,2234,10161,2237,10144,2246,10134,2260,10130,2277,10130,2279,10133,2296,10143,2309,10160,2318,10181,2321,10192,2321,10212,2318,10211,2316,10211,2312,10181,2312,10166,2309,10155,2302,10147,2291,10144,2276,10147,2262,10154,2252,10165,2245,10179,2243,10202,2243,10202,2236,10196,2234xm10212,2277l10192,2277,10198,2279,10198,2310,10193,2311,10186,2312,10211,2312,10211,2279,10212,2277xm10202,2243l10187,2243,10197,2245,10202,2250,10202,2243xe" filled="true" fillcolor="#007178" stroked="false">
            <v:path arrowok="t"/>
            <v:fill type="solid"/>
          </v:shape>
          <w10:wrap type="none"/>
        </v:group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862912">
          <wp:simplePos x="0" y="0"/>
          <wp:positionH relativeFrom="page">
            <wp:posOffset>3409315</wp:posOffset>
          </wp:positionH>
          <wp:positionV relativeFrom="page">
            <wp:posOffset>205104</wp:posOffset>
          </wp:positionV>
          <wp:extent cx="1316342" cy="1069949"/>
          <wp:effectExtent l="0" t="0" r="0" b="0"/>
          <wp:wrapNone/>
          <wp:docPr id="7" name="image4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16342" cy="10699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868544">
          <wp:simplePos x="0" y="0"/>
          <wp:positionH relativeFrom="page">
            <wp:posOffset>3447896</wp:posOffset>
          </wp:positionH>
          <wp:positionV relativeFrom="page">
            <wp:posOffset>228956</wp:posOffset>
          </wp:positionV>
          <wp:extent cx="682387" cy="583401"/>
          <wp:effectExtent l="0" t="0" r="0" b="0"/>
          <wp:wrapNone/>
          <wp:docPr id="29" name="image2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2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2387" cy="5834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69.639999pt;margin-top:64.633125pt;width:256.1500pt;height:18.95pt;mso-position-horizontal-relative:page;mso-position-vertical-relative:page;z-index:-17447424" type="#_x0000_t202" id="docshape187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008080"/>
                    <w:sz w:val="28"/>
                  </w:rPr>
                  <w:t>Strategic</w:t>
                </w:r>
                <w:r>
                  <w:rPr>
                    <w:b/>
                    <w:color w:val="008080"/>
                    <w:spacing w:val="-2"/>
                    <w:sz w:val="28"/>
                  </w:rPr>
                  <w:t> </w:t>
                </w:r>
                <w:r>
                  <w:rPr>
                    <w:b/>
                    <w:color w:val="008080"/>
                    <w:sz w:val="28"/>
                  </w:rPr>
                  <w:t>Business</w:t>
                </w:r>
                <w:r>
                  <w:rPr>
                    <w:b/>
                    <w:color w:val="008080"/>
                    <w:spacing w:val="-3"/>
                    <w:sz w:val="28"/>
                  </w:rPr>
                  <w:t> </w:t>
                </w:r>
                <w:r>
                  <w:rPr>
                    <w:b/>
                    <w:color w:val="008080"/>
                    <w:sz w:val="28"/>
                  </w:rPr>
                  <w:t>Plan</w:t>
                </w:r>
                <w:r>
                  <w:rPr>
                    <w:b/>
                    <w:color w:val="008080"/>
                    <w:spacing w:val="-3"/>
                    <w:sz w:val="28"/>
                  </w:rPr>
                  <w:t> </w:t>
                </w:r>
                <w:r>
                  <w:rPr>
                    <w:b/>
                    <w:color w:val="008080"/>
                    <w:sz w:val="28"/>
                  </w:rPr>
                  <w:t>2019</w:t>
                </w:r>
                <w:r>
                  <w:rPr>
                    <w:b/>
                    <w:color w:val="008080"/>
                    <w:spacing w:val="-2"/>
                    <w:sz w:val="28"/>
                  </w:rPr>
                  <w:t> </w:t>
                </w:r>
                <w:r>
                  <w:rPr>
                    <w:b/>
                    <w:color w:val="008080"/>
                    <w:sz w:val="28"/>
                  </w:rPr>
                  <w:t>-</w:t>
                </w:r>
                <w:r>
                  <w:rPr>
                    <w:b/>
                    <w:color w:val="008080"/>
                    <w:spacing w:val="-3"/>
                    <w:sz w:val="28"/>
                  </w:rPr>
                  <w:t> </w:t>
                </w:r>
                <w:r>
                  <w:rPr>
                    <w:b/>
                    <w:color w:val="008080"/>
                    <w:sz w:val="28"/>
                  </w:rPr>
                  <w:t>2023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863936">
          <wp:simplePos x="0" y="0"/>
          <wp:positionH relativeFrom="page">
            <wp:posOffset>3409315</wp:posOffset>
          </wp:positionH>
          <wp:positionV relativeFrom="page">
            <wp:posOffset>205104</wp:posOffset>
          </wp:positionV>
          <wp:extent cx="1316342" cy="1069949"/>
          <wp:effectExtent l="0" t="0" r="0" b="0"/>
          <wp:wrapNone/>
          <wp:docPr id="9" name="image4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16342" cy="10699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6.559998pt;margin-top:110.809982pt;width:142.050pt;height:24pt;mso-position-horizontal-relative:page;mso-position-vertical-relative:page;z-index:-17452032" type="#_x0000_t202" id="docshape13" filled="false" stroked="false">
          <v:textbox inset="0,0,0,0">
            <w:txbxContent>
              <w:p>
                <w:pPr>
                  <w:spacing w:line="468" w:lineRule="exact" w:before="0"/>
                  <w:ind w:left="20" w:right="0" w:firstLine="0"/>
                  <w:jc w:val="left"/>
                  <w:rPr>
                    <w:rFonts w:ascii="Calibri"/>
                    <w:b/>
                    <w:sz w:val="44"/>
                  </w:rPr>
                </w:pPr>
                <w:r>
                  <w:rPr>
                    <w:rFonts w:ascii="Calibri"/>
                    <w:b/>
                    <w:sz w:val="44"/>
                  </w:rPr>
                  <w:t>Job</w:t>
                </w:r>
                <w:r>
                  <w:rPr>
                    <w:rFonts w:ascii="Calibri"/>
                    <w:b/>
                    <w:spacing w:val="-16"/>
                    <w:sz w:val="44"/>
                  </w:rPr>
                  <w:t> </w:t>
                </w:r>
                <w:r>
                  <w:rPr>
                    <w:rFonts w:ascii="Calibri"/>
                    <w:b/>
                    <w:sz w:val="44"/>
                  </w:rPr>
                  <w:t>Description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1">
    <w:multiLevelType w:val="hybridMultilevel"/>
    <w:lvl w:ilvl="0">
      <w:start w:val="0"/>
      <w:numFmt w:val="bullet"/>
      <w:lvlText w:val=""/>
      <w:lvlJc w:val="left"/>
      <w:pPr>
        <w:ind w:left="1074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91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4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8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5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8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2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57" w:hanging="360"/>
      </w:pPr>
      <w:rPr>
        <w:rFonts w:hint="default"/>
      </w:rPr>
    </w:lvl>
  </w:abstractNum>
  <w:abstractNum w:abstractNumId="40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8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6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5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3">
    <w:multiLevelType w:val="hybridMultilevel"/>
    <w:lvl w:ilvl="0">
      <w:start w:val="0"/>
      <w:numFmt w:val="bullet"/>
      <w:lvlText w:val=""/>
      <w:lvlJc w:val="left"/>
      <w:pPr>
        <w:ind w:left="592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155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8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4" w:hanging="360"/>
      </w:pPr>
      <w:rPr>
        <w:rFonts w:hint="default"/>
      </w:rPr>
    </w:lvl>
  </w:abstractNum>
  <w:abstractNum w:abstractNumId="32">
    <w:multiLevelType w:val="hybridMultilevel"/>
    <w:lvl w:ilvl="0">
      <w:start w:val="0"/>
      <w:numFmt w:val="bullet"/>
      <w:lvlText w:val="-"/>
      <w:lvlJc w:val="left"/>
      <w:pPr>
        <w:ind w:left="685" w:hanging="360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"/>
      <w:lvlJc w:val="left"/>
      <w:pPr>
        <w:ind w:left="100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93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7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0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45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68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17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53" w:hanging="360"/>
      </w:pPr>
      <w:rPr>
        <w:rFonts w:hint="default"/>
      </w:rPr>
    </w:lvl>
  </w:abstractNum>
  <w:abstractNum w:abstractNumId="31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9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6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9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6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9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2" w:hanging="360"/>
      </w:pPr>
      <w:rPr>
        <w:rFonts w:hint="default"/>
      </w:rPr>
    </w:lvl>
  </w:abstractNum>
  <w:abstractNum w:abstractNumId="30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13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7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2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8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03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388" w:hanging="360"/>
      </w:pPr>
      <w:rPr>
        <w:rFonts w:hint="default"/>
      </w:rPr>
    </w:lvl>
  </w:abstractNum>
  <w:abstractNum w:abstractNumId="29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9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6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9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6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9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2" w:hanging="360"/>
      </w:pPr>
      <w:rPr>
        <w:rFonts w:hint="default"/>
      </w:rPr>
    </w:lvl>
  </w:abstractNum>
  <w:abstractNum w:abstractNumId="28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13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7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2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8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03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388" w:hanging="360"/>
      </w:pPr>
      <w:rPr>
        <w:rFonts w:hint="default"/>
      </w:rPr>
    </w:lvl>
  </w:abstractNum>
  <w:abstractNum w:abstractNumId="27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9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6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9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6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9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2" w:hanging="360"/>
      </w:pPr>
      <w:rPr>
        <w:rFonts w:hint="default"/>
      </w:rPr>
    </w:lvl>
  </w:abstractNum>
  <w:abstractNum w:abstractNumId="26">
    <w:multiLevelType w:val="hybridMultilevel"/>
    <w:lvl w:ilvl="0">
      <w:start w:val="0"/>
      <w:numFmt w:val="bullet"/>
      <w:lvlText w:val=""/>
      <w:lvlJc w:val="left"/>
      <w:pPr>
        <w:ind w:left="554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913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0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7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2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8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03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388" w:hanging="360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"/>
      <w:lvlJc w:val="left"/>
      <w:pPr>
        <w:ind w:left="1000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84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85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2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7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1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5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9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41" w:hanging="36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988" w:hanging="360"/>
        <w:jc w:val="left"/>
      </w:pPr>
      <w:rPr>
        <w:rFonts w:hint="default" w:ascii="Tahoma" w:hAnsi="Tahoma" w:eastAsia="Tahoma" w:cs="Tahoma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82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1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0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9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37" w:hanging="3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988" w:hanging="360"/>
        <w:jc w:val="left"/>
      </w:pPr>
      <w:rPr>
        <w:rFonts w:hint="default" w:ascii="Tahoma" w:hAnsi="Tahoma" w:eastAsia="Tahoma" w:cs="Tahoma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82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1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0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9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37" w:hanging="36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000" w:hanging="360"/>
        <w:jc w:val="left"/>
      </w:pPr>
      <w:rPr>
        <w:rFonts w:hint="default" w:ascii="Tahoma" w:hAnsi="Tahoma" w:eastAsia="Tahoma" w:cs="Tahoma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84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85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27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70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1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55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9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41" w:hanging="360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988" w:hanging="356"/>
        <w:jc w:val="left"/>
      </w:pPr>
      <w:rPr>
        <w:rFonts w:hint="default" w:ascii="Tahoma" w:hAnsi="Tahoma" w:eastAsia="Tahoma" w:cs="Tahoma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824" w:hanging="3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13" w:hanging="3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8" w:hanging="3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03" w:hanging="3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47" w:hanging="3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92" w:hanging="3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37" w:hanging="356"/>
      </w:pPr>
      <w:rPr>
        <w:rFonts w:hint="default"/>
      </w:rPr>
    </w:lvl>
  </w:abstractNum>
  <w:abstractNum w:abstractNumId="20">
    <w:multiLevelType w:val="hybridMultilevel"/>
    <w:lvl w:ilvl="0">
      <w:start w:val="0"/>
      <w:numFmt w:val="bullet"/>
      <w:lvlText w:val=""/>
      <w:lvlJc w:val="left"/>
      <w:pPr>
        <w:ind w:left="1132" w:hanging="430"/>
      </w:pPr>
      <w:rPr>
        <w:rFonts w:hint="default" w:ascii="Symbol" w:hAnsi="Symbol" w:eastAsia="Symbol" w:cs="Symbol"/>
        <w:w w:val="100"/>
      </w:rPr>
    </w:lvl>
    <w:lvl w:ilvl="1">
      <w:start w:val="0"/>
      <w:numFmt w:val="bullet"/>
      <w:lvlText w:val="•"/>
      <w:lvlJc w:val="left"/>
      <w:pPr>
        <w:ind w:left="1968" w:hanging="43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97" w:hanging="4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25" w:hanging="4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54" w:hanging="4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3" w:hanging="4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1" w:hanging="4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40" w:hanging="4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9" w:hanging="430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"/>
      <w:lvlJc w:val="left"/>
      <w:pPr>
        <w:ind w:left="1333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4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57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65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74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8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9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0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09" w:hanging="360"/>
      </w:pPr>
      <w:rPr>
        <w:rFonts w:hint="default"/>
      </w:rPr>
    </w:lvl>
  </w:abstractNum>
  <w:abstractNum w:abstractNumId="18">
    <w:multiLevelType w:val="hybridMultilevel"/>
    <w:lvl w:ilvl="0">
      <w:start w:val="0"/>
      <w:numFmt w:val="bullet"/>
      <w:lvlText w:val=""/>
      <w:lvlJc w:val="left"/>
      <w:pPr>
        <w:ind w:left="1244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"/>
      <w:lvlJc w:val="left"/>
      <w:pPr>
        <w:ind w:left="1506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38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61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4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22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0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78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664" w:hanging="360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1000" w:hanging="360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4"/>
        <w:szCs w:val="24"/>
      </w:rPr>
    </w:lvl>
    <w:lvl w:ilvl="1">
      <w:start w:val="0"/>
      <w:numFmt w:val="bullet"/>
      <w:lvlText w:val=""/>
      <w:lvlJc w:val="left"/>
      <w:pPr>
        <w:ind w:left="2831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3571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03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35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9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30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62" w:hanging="3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000" w:hanging="360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1720" w:hanging="720"/>
        <w:jc w:val="left"/>
      </w:pPr>
      <w:rPr>
        <w:rFonts w:hint="default" w:ascii="Tahoma" w:hAnsi="Tahoma" w:eastAsia="Tahoma" w:cs="Tahoma"/>
        <w:b/>
        <w:bCs/>
        <w:i w:val="0"/>
        <w:iCs w:val="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2576" w:hanging="7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32" w:hanging="7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88" w:hanging="7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5" w:hanging="7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01" w:hanging="7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57" w:hanging="7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13" w:hanging="720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2100" w:hanging="27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3080" w:hanging="2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61" w:hanging="2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41" w:hanging="2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22" w:hanging="2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03" w:hanging="2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83" w:hanging="2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64" w:hanging="2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44" w:hanging="279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2083" w:hanging="279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3063" w:hanging="2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46" w:hanging="2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29" w:hanging="2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12" w:hanging="2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95" w:hanging="2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78" w:hanging="2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61" w:hanging="2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44" w:hanging="279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2091" w:hanging="284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3079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59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3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1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9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7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5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36" w:hanging="284"/>
      </w:pPr>
      <w:rPr>
        <w:rFonts w:hint="default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1321" w:hanging="28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2300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81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61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2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22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02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83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63" w:hanging="281"/>
      </w:pPr>
      <w:rPr>
        <w:rFonts w:hint="default"/>
      </w:rPr>
    </w:lvl>
  </w:abstractNum>
  <w:abstractNum w:abstractNumId="11">
    <w:multiLevelType w:val="hybridMultilevel"/>
    <w:lvl w:ilvl="0">
      <w:start w:val="4"/>
      <w:numFmt w:val="decimal"/>
      <w:lvlText w:val="%1."/>
      <w:lvlJc w:val="left"/>
      <w:pPr>
        <w:ind w:left="2124" w:hanging="312"/>
        <w:jc w:val="left"/>
      </w:pPr>
      <w:rPr>
        <w:rFonts w:hint="default" w:ascii="Trebuchet MS" w:hAnsi="Trebuchet MS" w:eastAsia="Trebuchet MS" w:cs="Trebuchet MS"/>
        <w:b/>
        <w:bCs/>
        <w:i w:val="0"/>
        <w:iCs w:val="0"/>
        <w:color w:val="954A9D"/>
        <w:spacing w:val="-1"/>
        <w:w w:val="86"/>
        <w:sz w:val="28"/>
        <w:szCs w:val="28"/>
      </w:rPr>
    </w:lvl>
    <w:lvl w:ilvl="1">
      <w:start w:val="1"/>
      <w:numFmt w:val="decimal"/>
      <w:lvlText w:val="%1.%2"/>
      <w:lvlJc w:val="left"/>
      <w:pPr>
        <w:ind w:left="2268" w:hanging="456"/>
        <w:jc w:val="left"/>
      </w:pPr>
      <w:rPr>
        <w:rFonts w:hint="default" w:ascii="Trebuchet MS" w:hAnsi="Trebuchet MS" w:eastAsia="Trebuchet MS" w:cs="Trebuchet MS"/>
        <w:b/>
        <w:bCs/>
        <w:i w:val="0"/>
        <w:iCs w:val="0"/>
        <w:color w:val="007178"/>
        <w:spacing w:val="-1"/>
        <w:w w:val="90"/>
        <w:sz w:val="20"/>
        <w:szCs w:val="20"/>
      </w:rPr>
    </w:lvl>
    <w:lvl w:ilvl="2">
      <w:start w:val="0"/>
      <w:numFmt w:val="bullet"/>
      <w:lvlText w:val="•"/>
      <w:lvlJc w:val="left"/>
      <w:pPr>
        <w:ind w:left="4740" w:hanging="4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636" w:hanging="4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32" w:hanging="4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429" w:hanging="4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325" w:hanging="4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222" w:hanging="4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118" w:hanging="456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1224" w:hanging="28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2200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81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62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43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4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04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085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066" w:hanging="281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2100" w:hanging="28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3080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61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41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22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03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83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64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44" w:hanging="281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2109" w:hanging="240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007178"/>
        <w:w w:val="77"/>
        <w:sz w:val="20"/>
        <w:szCs w:val="20"/>
      </w:rPr>
    </w:lvl>
    <w:lvl w:ilvl="1">
      <w:start w:val="0"/>
      <w:numFmt w:val="bullet"/>
      <w:lvlText w:val="•"/>
      <w:lvlJc w:val="left"/>
      <w:pPr>
        <w:ind w:left="3081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62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043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24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05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86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67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48" w:hanging="240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473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58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473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58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"/>
      <w:lvlJc w:val="left"/>
      <w:pPr>
        <w:ind w:left="477" w:hanging="363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6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6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6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6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6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6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6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63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472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58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473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58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473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6" w:hanging="358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472" w:hanging="358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2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14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5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03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48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2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37" w:hanging="358"/>
      </w:pPr>
      <w:rPr>
        <w:rFonts w:hint="default"/>
      </w:rPr>
    </w:lvl>
  </w:abstractNum>
  <w:abstractNum w:abstractNumId="0">
    <w:multiLevelType w:val="hybridMultilevel"/>
    <w:lvl w:ilvl="0">
      <w:start w:val="1"/>
      <w:numFmt w:val="lowerLetter"/>
      <w:lvlText w:val="(%1)"/>
      <w:lvlJc w:val="left"/>
      <w:pPr>
        <w:ind w:left="949" w:hanging="361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-1"/>
        <w:w w:val="100"/>
        <w:sz w:val="22"/>
        <w:szCs w:val="22"/>
      </w:rPr>
    </w:lvl>
    <w:lvl w:ilvl="1">
      <w:start w:val="1"/>
      <w:numFmt w:val="decimal"/>
      <w:lvlText w:val="%2."/>
      <w:lvlJc w:val="left"/>
      <w:pPr>
        <w:ind w:left="2181" w:hanging="312"/>
        <w:jc w:val="left"/>
      </w:pPr>
      <w:rPr>
        <w:rFonts w:hint="default" w:ascii="Trebuchet MS" w:hAnsi="Trebuchet MS" w:eastAsia="Trebuchet MS" w:cs="Trebuchet MS"/>
        <w:b/>
        <w:bCs/>
        <w:i w:val="0"/>
        <w:iCs w:val="0"/>
        <w:color w:val="954A9D"/>
        <w:spacing w:val="-1"/>
        <w:w w:val="86"/>
        <w:sz w:val="28"/>
        <w:szCs w:val="28"/>
      </w:rPr>
    </w:lvl>
    <w:lvl w:ilvl="2">
      <w:start w:val="0"/>
      <w:numFmt w:val="bullet"/>
      <w:lvlText w:val="•"/>
      <w:lvlJc w:val="left"/>
      <w:pPr>
        <w:ind w:left="3139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98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57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016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75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934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93" w:hanging="312"/>
      </w:pPr>
      <w:rPr>
        <w:rFonts w:hint="default"/>
      </w:rPr>
    </w:lvl>
  </w:abstract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</w:rPr>
  </w:style>
  <w:style w:styleId="TOC1" w:type="paragraph">
    <w:name w:val="TOC 1"/>
    <w:basedOn w:val="Normal"/>
    <w:uiPriority w:val="1"/>
    <w:qFormat/>
    <w:pPr>
      <w:spacing w:before="141"/>
      <w:ind w:left="279"/>
    </w:pPr>
    <w:rPr>
      <w:rFonts w:ascii="Tahoma" w:hAnsi="Tahoma" w:eastAsia="Tahoma" w:cs="Tahoma"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66"/>
      <w:ind w:left="280"/>
      <w:outlineLvl w:val="1"/>
    </w:pPr>
    <w:rPr>
      <w:rFonts w:ascii="Tahoma" w:hAnsi="Tahoma" w:eastAsia="Tahoma" w:cs="Tahoma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ind w:left="119"/>
      <w:outlineLvl w:val="2"/>
    </w:pPr>
    <w:rPr>
      <w:rFonts w:ascii="Trebuchet MS" w:hAnsi="Trebuchet MS" w:eastAsia="Trebuchet MS" w:cs="Trebuchet MS"/>
      <w:b/>
      <w:bCs/>
      <w:sz w:val="26"/>
      <w:szCs w:val="26"/>
    </w:rPr>
  </w:style>
  <w:style w:styleId="Heading3" w:type="paragraph">
    <w:name w:val="Heading 3"/>
    <w:basedOn w:val="Normal"/>
    <w:uiPriority w:val="1"/>
    <w:qFormat/>
    <w:pPr>
      <w:ind w:left="280"/>
      <w:outlineLvl w:val="3"/>
    </w:pPr>
    <w:rPr>
      <w:rFonts w:ascii="Tahoma" w:hAnsi="Tahoma" w:eastAsia="Tahoma" w:cs="Tahoma"/>
      <w:b/>
      <w:bCs/>
      <w:sz w:val="24"/>
      <w:szCs w:val="24"/>
    </w:rPr>
  </w:style>
  <w:style w:styleId="Heading4" w:type="paragraph">
    <w:name w:val="Heading 4"/>
    <w:basedOn w:val="Normal"/>
    <w:uiPriority w:val="1"/>
    <w:qFormat/>
    <w:pPr>
      <w:spacing w:before="220"/>
      <w:ind w:left="229"/>
      <w:outlineLvl w:val="4"/>
    </w:pPr>
    <w:rPr>
      <w:rFonts w:ascii="Tahoma" w:hAnsi="Tahoma" w:eastAsia="Tahoma" w:cs="Tahoma"/>
      <w:b/>
      <w:bCs/>
      <w:i/>
      <w:iCs/>
      <w:sz w:val="24"/>
      <w:szCs w:val="24"/>
    </w:rPr>
  </w:style>
  <w:style w:styleId="ListParagraph" w:type="paragraph">
    <w:name w:val="List Paragraph"/>
    <w:basedOn w:val="Normal"/>
    <w:uiPriority w:val="1"/>
    <w:qFormat/>
    <w:pPr>
      <w:ind w:left="1000" w:hanging="360"/>
    </w:pPr>
    <w:rPr>
      <w:rFonts w:ascii="Tahoma" w:hAnsi="Tahoma" w:eastAsia="Tahoma" w:cs="Tahoma"/>
    </w:rPr>
  </w:style>
  <w:style w:styleId="TableParagraph" w:type="paragraph">
    <w:name w:val="Table Paragraph"/>
    <w:basedOn w:val="Normal"/>
    <w:uiPriority w:val="1"/>
    <w:qFormat/>
    <w:pPr/>
    <w:rPr>
      <w:rFonts w:ascii="Tahoma" w:hAnsi="Tahoma" w:eastAsia="Tahoma" w:cs="Tahom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www.ospreyhousing.org.uk/" TargetMode="External"/><Relationship Id="rId7" Type="http://schemas.openxmlformats.org/officeDocument/2006/relationships/image" Target="media/image2.jpeg"/><Relationship Id="rId8" Type="http://schemas.openxmlformats.org/officeDocument/2006/relationships/hyperlink" Target="mailto:enquiries@ospreyhousing.org.uk" TargetMode="External"/><Relationship Id="rId9" Type="http://schemas.openxmlformats.org/officeDocument/2006/relationships/header" Target="header1.xml"/><Relationship Id="rId10" Type="http://schemas.openxmlformats.org/officeDocument/2006/relationships/hyperlink" Target="mailto:cruxton@ospreyhousing.org.uk" TargetMode="External"/><Relationship Id="rId11" Type="http://schemas.openxmlformats.org/officeDocument/2006/relationships/header" Target="header2.xml"/><Relationship Id="rId12" Type="http://schemas.openxmlformats.org/officeDocument/2006/relationships/footer" Target="footer1.xml"/><Relationship Id="rId13" Type="http://schemas.openxmlformats.org/officeDocument/2006/relationships/header" Target="header3.xml"/><Relationship Id="rId14" Type="http://schemas.openxmlformats.org/officeDocument/2006/relationships/footer" Target="footer2.xml"/><Relationship Id="rId15" Type="http://schemas.openxmlformats.org/officeDocument/2006/relationships/header" Target="header4.xml"/><Relationship Id="rId16" Type="http://schemas.openxmlformats.org/officeDocument/2006/relationships/footer" Target="footer3.xml"/><Relationship Id="rId17" Type="http://schemas.openxmlformats.org/officeDocument/2006/relationships/image" Target="media/image5.jpeg"/><Relationship Id="rId18" Type="http://schemas.openxmlformats.org/officeDocument/2006/relationships/header" Target="header5.xml"/><Relationship Id="rId19" Type="http://schemas.openxmlformats.org/officeDocument/2006/relationships/footer" Target="footer4.xml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header" Target="header6.xml"/><Relationship Id="rId27" Type="http://schemas.openxmlformats.org/officeDocument/2006/relationships/footer" Target="footer5.xml"/><Relationship Id="rId28" Type="http://schemas.openxmlformats.org/officeDocument/2006/relationships/image" Target="media/image12.png"/><Relationship Id="rId29" Type="http://schemas.openxmlformats.org/officeDocument/2006/relationships/image" Target="media/image13.png"/><Relationship Id="rId30" Type="http://schemas.openxmlformats.org/officeDocument/2006/relationships/header" Target="header7.xml"/><Relationship Id="rId31" Type="http://schemas.openxmlformats.org/officeDocument/2006/relationships/footer" Target="footer6.xml"/><Relationship Id="rId32" Type="http://schemas.openxmlformats.org/officeDocument/2006/relationships/image" Target="media/image14.png"/><Relationship Id="rId33" Type="http://schemas.openxmlformats.org/officeDocument/2006/relationships/header" Target="header8.xml"/><Relationship Id="rId34" Type="http://schemas.openxmlformats.org/officeDocument/2006/relationships/footer" Target="footer7.xml"/><Relationship Id="rId35" Type="http://schemas.openxmlformats.org/officeDocument/2006/relationships/image" Target="media/image15.png"/><Relationship Id="rId36" Type="http://schemas.openxmlformats.org/officeDocument/2006/relationships/header" Target="header9.xml"/><Relationship Id="rId37" Type="http://schemas.openxmlformats.org/officeDocument/2006/relationships/footer" Target="footer8.xml"/><Relationship Id="rId38" Type="http://schemas.openxmlformats.org/officeDocument/2006/relationships/image" Target="media/image16.png"/><Relationship Id="rId39" Type="http://schemas.openxmlformats.org/officeDocument/2006/relationships/header" Target="header10.xml"/><Relationship Id="rId40" Type="http://schemas.openxmlformats.org/officeDocument/2006/relationships/footer" Target="footer9.xml"/><Relationship Id="rId41" Type="http://schemas.openxmlformats.org/officeDocument/2006/relationships/image" Target="media/image17.png"/><Relationship Id="rId42" Type="http://schemas.openxmlformats.org/officeDocument/2006/relationships/header" Target="header11.xml"/><Relationship Id="rId43" Type="http://schemas.openxmlformats.org/officeDocument/2006/relationships/footer" Target="footer10.xml"/><Relationship Id="rId44" Type="http://schemas.openxmlformats.org/officeDocument/2006/relationships/image" Target="media/image18.png"/><Relationship Id="rId45" Type="http://schemas.openxmlformats.org/officeDocument/2006/relationships/header" Target="header12.xml"/><Relationship Id="rId46" Type="http://schemas.openxmlformats.org/officeDocument/2006/relationships/footer" Target="footer11.xml"/><Relationship Id="rId47" Type="http://schemas.openxmlformats.org/officeDocument/2006/relationships/image" Target="media/image19.png"/><Relationship Id="rId48" Type="http://schemas.openxmlformats.org/officeDocument/2006/relationships/header" Target="header13.xml"/><Relationship Id="rId49" Type="http://schemas.openxmlformats.org/officeDocument/2006/relationships/footer" Target="footer12.xml"/><Relationship Id="rId50" Type="http://schemas.openxmlformats.org/officeDocument/2006/relationships/header" Target="header14.xml"/><Relationship Id="rId51" Type="http://schemas.openxmlformats.org/officeDocument/2006/relationships/footer" Target="footer13.xml"/><Relationship Id="rId52" Type="http://schemas.openxmlformats.org/officeDocument/2006/relationships/image" Target="media/image20.png"/><Relationship Id="rId53" Type="http://schemas.openxmlformats.org/officeDocument/2006/relationships/header" Target="header15.xml"/><Relationship Id="rId54" Type="http://schemas.openxmlformats.org/officeDocument/2006/relationships/footer" Target="footer14.xml"/><Relationship Id="rId55" Type="http://schemas.openxmlformats.org/officeDocument/2006/relationships/image" Target="media/image21.png"/><Relationship Id="rId56" Type="http://schemas.openxmlformats.org/officeDocument/2006/relationships/header" Target="header16.xml"/><Relationship Id="rId57" Type="http://schemas.openxmlformats.org/officeDocument/2006/relationships/footer" Target="footer15.xml"/><Relationship Id="rId58" Type="http://schemas.openxmlformats.org/officeDocument/2006/relationships/header" Target="header17.xml"/><Relationship Id="rId59" Type="http://schemas.openxmlformats.org/officeDocument/2006/relationships/footer" Target="footer16.xml"/><Relationship Id="rId60" Type="http://schemas.openxmlformats.org/officeDocument/2006/relationships/image" Target="media/image22.png"/><Relationship Id="rId61" Type="http://schemas.openxmlformats.org/officeDocument/2006/relationships/header" Target="header18.xml"/><Relationship Id="rId62" Type="http://schemas.openxmlformats.org/officeDocument/2006/relationships/footer" Target="footer17.xml"/><Relationship Id="rId63" Type="http://schemas.openxmlformats.org/officeDocument/2006/relationships/image" Target="media/image23.png"/><Relationship Id="rId64" Type="http://schemas.openxmlformats.org/officeDocument/2006/relationships/image" Target="media/image24.png"/><Relationship Id="rId65" Type="http://schemas.openxmlformats.org/officeDocument/2006/relationships/image" Target="media/image25.png"/><Relationship Id="rId66" Type="http://schemas.openxmlformats.org/officeDocument/2006/relationships/header" Target="header19.xml"/><Relationship Id="rId67" Type="http://schemas.openxmlformats.org/officeDocument/2006/relationships/footer" Target="footer18.xml"/><Relationship Id="rId68" Type="http://schemas.openxmlformats.org/officeDocument/2006/relationships/image" Target="media/image26.jpeg"/><Relationship Id="rId69" Type="http://schemas.openxmlformats.org/officeDocument/2006/relationships/header" Target="header20.xml"/><Relationship Id="rId70" Type="http://schemas.openxmlformats.org/officeDocument/2006/relationships/footer" Target="footer19.xml"/><Relationship Id="rId71" Type="http://schemas.openxmlformats.org/officeDocument/2006/relationships/image" Target="media/image28.jpeg"/><Relationship Id="rId72" Type="http://schemas.openxmlformats.org/officeDocument/2006/relationships/image" Target="media/image29.jpeg"/><Relationship Id="rId73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7.png"/><Relationship Id="rId3" Type="http://schemas.openxmlformats.org/officeDocument/2006/relationships/image" Target="media/image8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
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2021-09-30T10:34:53Z</dcterms:created>
  <dcterms:modified xsi:type="dcterms:W3CDTF">2021-09-30T10:34:53Z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2021-09-30T00:00:00Z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2021-09-30T00:00:00Z</vt:filetime>
  </property>
</Properties>
</file>