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083B" w14:textId="77777777" w:rsidR="00C07E42" w:rsidRPr="00540E4F" w:rsidRDefault="00C07E42" w:rsidP="00C07E42">
      <w:pPr>
        <w:spacing w:after="0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>Osprey Housing Ltd</w:t>
      </w:r>
    </w:p>
    <w:p w14:paraId="3A8BA290" w14:textId="469AA224" w:rsidR="00A318E5" w:rsidRPr="00540E4F" w:rsidRDefault="00C07E42" w:rsidP="00C07E42">
      <w:pPr>
        <w:spacing w:after="240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>Project Funding 20</w:t>
      </w:r>
      <w:r w:rsidR="00A85082" w:rsidRPr="00540E4F">
        <w:rPr>
          <w:rFonts w:ascii="Tahoma" w:hAnsi="Tahoma" w:cs="Tahoma"/>
          <w:sz w:val="24"/>
          <w:szCs w:val="24"/>
        </w:rPr>
        <w:t>20</w:t>
      </w:r>
      <w:r w:rsidRPr="00540E4F">
        <w:rPr>
          <w:rFonts w:ascii="Tahoma" w:hAnsi="Tahoma" w:cs="Tahoma"/>
          <w:sz w:val="24"/>
          <w:szCs w:val="24"/>
        </w:rPr>
        <w:t>/2</w:t>
      </w:r>
      <w:r w:rsidR="00A85082" w:rsidRPr="00540E4F">
        <w:rPr>
          <w:rFonts w:ascii="Tahoma" w:hAnsi="Tahoma" w:cs="Tahoma"/>
          <w:sz w:val="24"/>
          <w:szCs w:val="24"/>
        </w:rPr>
        <w:t>1</w:t>
      </w:r>
      <w:r w:rsidRPr="00540E4F">
        <w:rPr>
          <w:rFonts w:ascii="Tahoma" w:hAnsi="Tahoma" w:cs="Tahoma"/>
          <w:sz w:val="24"/>
          <w:szCs w:val="24"/>
        </w:rPr>
        <w:t xml:space="preserve"> </w:t>
      </w:r>
    </w:p>
    <w:p w14:paraId="19E85411" w14:textId="77777777" w:rsidR="00C07E42" w:rsidRPr="00540E4F" w:rsidRDefault="00C07E42" w:rsidP="00C07E4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540E4F">
        <w:rPr>
          <w:rFonts w:ascii="Tahoma" w:hAnsi="Tahoma" w:cs="Tahoma"/>
          <w:sz w:val="24"/>
          <w:szCs w:val="24"/>
          <w:u w:val="single"/>
        </w:rPr>
        <w:t>Adaptations</w:t>
      </w:r>
    </w:p>
    <w:p w14:paraId="00EDDD48" w14:textId="1D07C10C" w:rsidR="00C07E42" w:rsidRPr="00540E4F" w:rsidRDefault="00C07E42" w:rsidP="00C07E4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>Osprey Housing has received a budget allocation of £</w:t>
      </w:r>
      <w:r w:rsidR="00A85082" w:rsidRPr="00540E4F">
        <w:rPr>
          <w:rFonts w:ascii="Tahoma" w:hAnsi="Tahoma" w:cs="Tahoma"/>
          <w:sz w:val="24"/>
          <w:szCs w:val="24"/>
        </w:rPr>
        <w:t>2</w:t>
      </w:r>
      <w:r w:rsidRPr="00540E4F">
        <w:rPr>
          <w:rFonts w:ascii="Tahoma" w:hAnsi="Tahoma" w:cs="Tahoma"/>
          <w:sz w:val="24"/>
          <w:szCs w:val="24"/>
        </w:rPr>
        <w:t>0,000 from the Scottish Government to help fund adaptations requested by Occupational Health that will support independent living at home by our tenants.</w:t>
      </w:r>
    </w:p>
    <w:p w14:paraId="404EC31C" w14:textId="77777777" w:rsidR="00C07E42" w:rsidRPr="00540E4F" w:rsidRDefault="00C07E42" w:rsidP="00C07E42">
      <w:pPr>
        <w:spacing w:after="0"/>
        <w:rPr>
          <w:rFonts w:ascii="Tahoma" w:hAnsi="Tahoma" w:cs="Tahoma"/>
          <w:sz w:val="24"/>
          <w:szCs w:val="24"/>
        </w:rPr>
      </w:pPr>
    </w:p>
    <w:p w14:paraId="289FEC9B" w14:textId="77777777" w:rsidR="00C07E42" w:rsidRPr="00540E4F" w:rsidRDefault="00C07E42" w:rsidP="00C07E4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540E4F">
        <w:rPr>
          <w:rFonts w:ascii="Tahoma" w:hAnsi="Tahoma" w:cs="Tahoma"/>
          <w:sz w:val="24"/>
          <w:szCs w:val="24"/>
          <w:u w:val="single"/>
        </w:rPr>
        <w:t>New Build Construction</w:t>
      </w:r>
    </w:p>
    <w:p w14:paraId="1A44B6AD" w14:textId="77777777" w:rsidR="00437F45" w:rsidRPr="00540E4F" w:rsidRDefault="00437F45" w:rsidP="00437F4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 xml:space="preserve">Osprey Housing has received Housing Association Grant (HAG) from the Scottish Government to support the delivery of Social Housing in the North East of Scotland. </w:t>
      </w:r>
    </w:p>
    <w:p w14:paraId="5920BF72" w14:textId="77777777" w:rsidR="00437F45" w:rsidRPr="00540E4F" w:rsidRDefault="00437F45" w:rsidP="00437F4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85D65E2" w14:textId="7E005F46" w:rsidR="00437F45" w:rsidRPr="00540E4F" w:rsidRDefault="00437F45" w:rsidP="00437F4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>Projects benefitting from this support in 20</w:t>
      </w:r>
      <w:r w:rsidR="00A85082" w:rsidRPr="00540E4F">
        <w:rPr>
          <w:rFonts w:ascii="Tahoma" w:hAnsi="Tahoma" w:cs="Tahoma"/>
          <w:sz w:val="24"/>
          <w:szCs w:val="24"/>
        </w:rPr>
        <w:t>20</w:t>
      </w:r>
      <w:r w:rsidRPr="00540E4F">
        <w:rPr>
          <w:rFonts w:ascii="Tahoma" w:hAnsi="Tahoma" w:cs="Tahoma"/>
          <w:sz w:val="24"/>
          <w:szCs w:val="24"/>
        </w:rPr>
        <w:t>/2</w:t>
      </w:r>
      <w:r w:rsidR="00A85082" w:rsidRPr="00540E4F">
        <w:rPr>
          <w:rFonts w:ascii="Tahoma" w:hAnsi="Tahoma" w:cs="Tahoma"/>
          <w:sz w:val="24"/>
          <w:szCs w:val="24"/>
        </w:rPr>
        <w:t>1</w:t>
      </w:r>
      <w:r w:rsidRPr="00540E4F">
        <w:rPr>
          <w:rFonts w:ascii="Tahoma" w:hAnsi="Tahoma" w:cs="Tahoma"/>
          <w:sz w:val="24"/>
          <w:szCs w:val="24"/>
        </w:rPr>
        <w:t xml:space="preserve"> are as follows</w:t>
      </w:r>
    </w:p>
    <w:p w14:paraId="121A7768" w14:textId="77777777" w:rsidR="00437F45" w:rsidRPr="00540E4F" w:rsidRDefault="00437F45" w:rsidP="00437F4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C637E44" w14:textId="536931D3" w:rsidR="00437F45" w:rsidRPr="00540E4F" w:rsidRDefault="00A85082" w:rsidP="00437F4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>Sauchen</w:t>
      </w:r>
      <w:r w:rsidR="00437F45" w:rsidRPr="00540E4F">
        <w:rPr>
          <w:rFonts w:ascii="Tahoma" w:hAnsi="Tahoma" w:cs="Tahoma"/>
          <w:sz w:val="24"/>
          <w:szCs w:val="24"/>
        </w:rPr>
        <w:t xml:space="preserve"> – Osprey Housing deliver</w:t>
      </w:r>
      <w:r w:rsidR="00702DD2">
        <w:rPr>
          <w:rFonts w:ascii="Tahoma" w:hAnsi="Tahoma" w:cs="Tahoma"/>
          <w:sz w:val="24"/>
          <w:szCs w:val="24"/>
        </w:rPr>
        <w:t>ed</w:t>
      </w:r>
      <w:r w:rsidR="00437F45" w:rsidRPr="00540E4F">
        <w:rPr>
          <w:rFonts w:ascii="Tahoma" w:hAnsi="Tahoma" w:cs="Tahoma"/>
          <w:sz w:val="24"/>
          <w:szCs w:val="24"/>
        </w:rPr>
        <w:t xml:space="preserve"> </w:t>
      </w:r>
      <w:r w:rsidR="00540E4F" w:rsidRPr="00540E4F">
        <w:rPr>
          <w:rFonts w:ascii="Tahoma" w:hAnsi="Tahoma" w:cs="Tahoma"/>
          <w:sz w:val="24"/>
          <w:szCs w:val="24"/>
        </w:rPr>
        <w:t>six</w:t>
      </w:r>
      <w:r w:rsidR="00437F45" w:rsidRPr="00540E4F">
        <w:rPr>
          <w:rFonts w:ascii="Tahoma" w:hAnsi="Tahoma" w:cs="Tahoma"/>
          <w:sz w:val="24"/>
          <w:szCs w:val="24"/>
        </w:rPr>
        <w:t xml:space="preserve"> family homes consistin</w:t>
      </w:r>
      <w:r w:rsidR="00962C51" w:rsidRPr="00540E4F">
        <w:rPr>
          <w:rFonts w:ascii="Tahoma" w:hAnsi="Tahoma" w:cs="Tahoma"/>
          <w:sz w:val="24"/>
          <w:szCs w:val="24"/>
        </w:rPr>
        <w:t xml:space="preserve">g of </w:t>
      </w:r>
      <w:r w:rsidR="00437F45" w:rsidRPr="00540E4F">
        <w:rPr>
          <w:rFonts w:ascii="Tahoma" w:hAnsi="Tahoma" w:cs="Tahoma"/>
          <w:sz w:val="24"/>
          <w:szCs w:val="24"/>
        </w:rPr>
        <w:t xml:space="preserve">two </w:t>
      </w:r>
      <w:r w:rsidR="00702DD2">
        <w:rPr>
          <w:rFonts w:ascii="Tahoma" w:hAnsi="Tahoma" w:cs="Tahoma"/>
          <w:sz w:val="24"/>
          <w:szCs w:val="24"/>
        </w:rPr>
        <w:t xml:space="preserve">and three </w:t>
      </w:r>
      <w:r w:rsidR="00437F45" w:rsidRPr="00540E4F">
        <w:rPr>
          <w:rFonts w:ascii="Tahoma" w:hAnsi="Tahoma" w:cs="Tahoma"/>
          <w:sz w:val="24"/>
          <w:szCs w:val="24"/>
        </w:rPr>
        <w:t xml:space="preserve">bedroom terraced </w:t>
      </w:r>
      <w:r w:rsidR="00962C51" w:rsidRPr="00540E4F">
        <w:rPr>
          <w:rFonts w:ascii="Tahoma" w:hAnsi="Tahoma" w:cs="Tahoma"/>
          <w:sz w:val="24"/>
          <w:szCs w:val="24"/>
        </w:rPr>
        <w:t xml:space="preserve">properties. The </w:t>
      </w:r>
      <w:r w:rsidR="002073A2" w:rsidRPr="00540E4F">
        <w:rPr>
          <w:rFonts w:ascii="Tahoma" w:hAnsi="Tahoma" w:cs="Tahoma"/>
          <w:sz w:val="24"/>
          <w:szCs w:val="24"/>
        </w:rPr>
        <w:t xml:space="preserve">homes </w:t>
      </w:r>
      <w:r w:rsidR="00540E4F" w:rsidRPr="00540E4F">
        <w:rPr>
          <w:rFonts w:ascii="Tahoma" w:hAnsi="Tahoma" w:cs="Tahoma"/>
          <w:sz w:val="24"/>
          <w:szCs w:val="24"/>
        </w:rPr>
        <w:t xml:space="preserve">were </w:t>
      </w:r>
      <w:r w:rsidR="00962C51" w:rsidRPr="00540E4F">
        <w:rPr>
          <w:rFonts w:ascii="Tahoma" w:hAnsi="Tahoma" w:cs="Tahoma"/>
          <w:sz w:val="24"/>
          <w:szCs w:val="24"/>
        </w:rPr>
        <w:t>complete</w:t>
      </w:r>
      <w:r w:rsidR="00540E4F" w:rsidRPr="00540E4F">
        <w:rPr>
          <w:rFonts w:ascii="Tahoma" w:hAnsi="Tahoma" w:cs="Tahoma"/>
          <w:sz w:val="24"/>
          <w:szCs w:val="24"/>
        </w:rPr>
        <w:t>d</w:t>
      </w:r>
      <w:r w:rsidR="00962C51" w:rsidRPr="00540E4F">
        <w:rPr>
          <w:rFonts w:ascii="Tahoma" w:hAnsi="Tahoma" w:cs="Tahoma"/>
          <w:sz w:val="24"/>
          <w:szCs w:val="24"/>
        </w:rPr>
        <w:t xml:space="preserve"> in </w:t>
      </w:r>
      <w:r w:rsidR="00540E4F" w:rsidRPr="00540E4F">
        <w:rPr>
          <w:rFonts w:ascii="Tahoma" w:hAnsi="Tahoma" w:cs="Tahoma"/>
          <w:sz w:val="24"/>
          <w:szCs w:val="24"/>
        </w:rPr>
        <w:t>October 2020</w:t>
      </w:r>
      <w:r w:rsidR="00962C51" w:rsidRPr="00540E4F">
        <w:rPr>
          <w:rFonts w:ascii="Tahoma" w:hAnsi="Tahoma" w:cs="Tahoma"/>
          <w:sz w:val="24"/>
          <w:szCs w:val="24"/>
        </w:rPr>
        <w:t>.</w:t>
      </w:r>
    </w:p>
    <w:p w14:paraId="2FEFB3FF" w14:textId="77777777" w:rsidR="00962C51" w:rsidRPr="00540E4F" w:rsidRDefault="00962C51" w:rsidP="00437F4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9D90772" w14:textId="2755153F" w:rsidR="00962C51" w:rsidRPr="00540E4F" w:rsidRDefault="00962C51" w:rsidP="00437F4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>The Scottish Government contribution towards the cost of this development is £</w:t>
      </w:r>
      <w:r w:rsidR="00540E4F" w:rsidRPr="00540E4F">
        <w:rPr>
          <w:rFonts w:ascii="Tahoma" w:hAnsi="Tahoma" w:cs="Tahoma"/>
          <w:sz w:val="24"/>
          <w:szCs w:val="24"/>
        </w:rPr>
        <w:t>498,612</w:t>
      </w:r>
      <w:r w:rsidRPr="00540E4F">
        <w:rPr>
          <w:rFonts w:ascii="Tahoma" w:hAnsi="Tahoma" w:cs="Tahoma"/>
          <w:sz w:val="24"/>
          <w:szCs w:val="24"/>
        </w:rPr>
        <w:t>.</w:t>
      </w:r>
    </w:p>
    <w:p w14:paraId="2A5AB7E0" w14:textId="77777777" w:rsidR="003D3564" w:rsidRPr="00540E4F" w:rsidRDefault="003D3564" w:rsidP="00962C5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EC68910" w14:textId="578F3F64" w:rsidR="00962C51" w:rsidRPr="00702DD2" w:rsidRDefault="00A85082" w:rsidP="00962C5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02DD2">
        <w:rPr>
          <w:rFonts w:ascii="Tahoma" w:hAnsi="Tahoma" w:cs="Tahoma"/>
          <w:sz w:val="24"/>
          <w:szCs w:val="24"/>
        </w:rPr>
        <w:t>St Cyrus</w:t>
      </w:r>
      <w:r w:rsidR="003D3564" w:rsidRPr="00702DD2">
        <w:rPr>
          <w:rFonts w:ascii="Tahoma" w:hAnsi="Tahoma" w:cs="Tahoma"/>
          <w:sz w:val="24"/>
          <w:szCs w:val="24"/>
        </w:rPr>
        <w:t xml:space="preserve"> Phase 1</w:t>
      </w:r>
      <w:r w:rsidRPr="00702DD2">
        <w:rPr>
          <w:rFonts w:ascii="Tahoma" w:hAnsi="Tahoma" w:cs="Tahoma"/>
          <w:sz w:val="24"/>
          <w:szCs w:val="24"/>
        </w:rPr>
        <w:t xml:space="preserve"> </w:t>
      </w:r>
      <w:r w:rsidR="00962C51" w:rsidRPr="00702DD2">
        <w:rPr>
          <w:rFonts w:ascii="Tahoma" w:hAnsi="Tahoma" w:cs="Tahoma"/>
          <w:sz w:val="24"/>
          <w:szCs w:val="24"/>
        </w:rPr>
        <w:t>– Osprey Housing are delivering s</w:t>
      </w:r>
      <w:r w:rsidR="00540E4F" w:rsidRPr="00702DD2">
        <w:rPr>
          <w:rFonts w:ascii="Tahoma" w:hAnsi="Tahoma" w:cs="Tahoma"/>
          <w:sz w:val="24"/>
          <w:szCs w:val="24"/>
        </w:rPr>
        <w:t>ix</w:t>
      </w:r>
      <w:r w:rsidR="00962C51" w:rsidRPr="00702DD2">
        <w:rPr>
          <w:rFonts w:ascii="Tahoma" w:hAnsi="Tahoma" w:cs="Tahoma"/>
          <w:sz w:val="24"/>
          <w:szCs w:val="24"/>
        </w:rPr>
        <w:t xml:space="preserve"> homes consisting of </w:t>
      </w:r>
      <w:r w:rsidR="00540E4F" w:rsidRPr="00702DD2">
        <w:rPr>
          <w:rFonts w:ascii="Tahoma" w:hAnsi="Tahoma" w:cs="Tahoma"/>
          <w:sz w:val="24"/>
          <w:szCs w:val="24"/>
        </w:rPr>
        <w:t xml:space="preserve">two </w:t>
      </w:r>
      <w:r w:rsidR="00702DD2">
        <w:rPr>
          <w:rFonts w:ascii="Tahoma" w:hAnsi="Tahoma" w:cs="Tahoma"/>
          <w:sz w:val="24"/>
          <w:szCs w:val="24"/>
        </w:rPr>
        <w:t xml:space="preserve">and three </w:t>
      </w:r>
      <w:r w:rsidR="00962C51" w:rsidRPr="00702DD2">
        <w:rPr>
          <w:rFonts w:ascii="Tahoma" w:hAnsi="Tahoma" w:cs="Tahoma"/>
          <w:sz w:val="24"/>
          <w:szCs w:val="24"/>
        </w:rPr>
        <w:t>bedroom</w:t>
      </w:r>
      <w:r w:rsidR="00540E4F" w:rsidRPr="00702DD2">
        <w:rPr>
          <w:rFonts w:ascii="Tahoma" w:hAnsi="Tahoma" w:cs="Tahoma"/>
          <w:sz w:val="24"/>
          <w:szCs w:val="24"/>
        </w:rPr>
        <w:t xml:space="preserve"> terraced bungalows</w:t>
      </w:r>
      <w:r w:rsidR="00702DD2">
        <w:rPr>
          <w:rFonts w:ascii="Tahoma" w:hAnsi="Tahoma" w:cs="Tahoma"/>
          <w:sz w:val="24"/>
          <w:szCs w:val="24"/>
        </w:rPr>
        <w:t xml:space="preserve">. </w:t>
      </w:r>
      <w:r w:rsidR="00962C51" w:rsidRPr="00702DD2">
        <w:rPr>
          <w:rFonts w:ascii="Tahoma" w:hAnsi="Tahoma" w:cs="Tahoma"/>
          <w:sz w:val="24"/>
          <w:szCs w:val="24"/>
        </w:rPr>
        <w:t>The</w:t>
      </w:r>
      <w:r w:rsidR="002073A2" w:rsidRPr="00702DD2">
        <w:rPr>
          <w:rFonts w:ascii="Tahoma" w:hAnsi="Tahoma" w:cs="Tahoma"/>
          <w:sz w:val="24"/>
          <w:szCs w:val="24"/>
        </w:rPr>
        <w:t>se</w:t>
      </w:r>
      <w:r w:rsidR="00962C51" w:rsidRPr="00702DD2">
        <w:rPr>
          <w:rFonts w:ascii="Tahoma" w:hAnsi="Tahoma" w:cs="Tahoma"/>
          <w:sz w:val="24"/>
          <w:szCs w:val="24"/>
        </w:rPr>
        <w:t xml:space="preserve"> </w:t>
      </w:r>
      <w:r w:rsidR="002073A2" w:rsidRPr="00702DD2">
        <w:rPr>
          <w:rFonts w:ascii="Tahoma" w:hAnsi="Tahoma" w:cs="Tahoma"/>
          <w:sz w:val="24"/>
          <w:szCs w:val="24"/>
        </w:rPr>
        <w:t xml:space="preserve">homes are expected to complete in </w:t>
      </w:r>
      <w:r w:rsidR="00540E4F" w:rsidRPr="00702DD2">
        <w:rPr>
          <w:rFonts w:ascii="Tahoma" w:hAnsi="Tahoma" w:cs="Tahoma"/>
          <w:sz w:val="24"/>
          <w:szCs w:val="24"/>
        </w:rPr>
        <w:t>June 2021</w:t>
      </w:r>
      <w:r w:rsidR="00962C51" w:rsidRPr="00702DD2">
        <w:rPr>
          <w:rFonts w:ascii="Tahoma" w:hAnsi="Tahoma" w:cs="Tahoma"/>
          <w:sz w:val="24"/>
          <w:szCs w:val="24"/>
        </w:rPr>
        <w:t>.</w:t>
      </w:r>
    </w:p>
    <w:p w14:paraId="4184F597" w14:textId="77777777" w:rsidR="00962C51" w:rsidRPr="00702DD2" w:rsidRDefault="00962C51" w:rsidP="00962C5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4CE8656" w14:textId="4109D77F" w:rsidR="00962C51" w:rsidRPr="00540E4F" w:rsidRDefault="00962C51" w:rsidP="00962C5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02DD2">
        <w:rPr>
          <w:rFonts w:ascii="Tahoma" w:hAnsi="Tahoma" w:cs="Tahoma"/>
          <w:sz w:val="24"/>
          <w:szCs w:val="24"/>
        </w:rPr>
        <w:t>The Scottish Government contribution towards the cost of this development is £</w:t>
      </w:r>
      <w:r w:rsidR="00540E4F" w:rsidRPr="00702DD2">
        <w:rPr>
          <w:rFonts w:ascii="Tahoma" w:hAnsi="Tahoma" w:cs="Tahoma"/>
          <w:sz w:val="24"/>
          <w:szCs w:val="24"/>
        </w:rPr>
        <w:t>484</w:t>
      </w:r>
      <w:r w:rsidRPr="00702DD2">
        <w:rPr>
          <w:rFonts w:ascii="Tahoma" w:hAnsi="Tahoma" w:cs="Tahoma"/>
          <w:sz w:val="24"/>
          <w:szCs w:val="24"/>
        </w:rPr>
        <w:t>,</w:t>
      </w:r>
      <w:r w:rsidR="00540E4F" w:rsidRPr="00702DD2">
        <w:rPr>
          <w:rFonts w:ascii="Tahoma" w:hAnsi="Tahoma" w:cs="Tahoma"/>
          <w:sz w:val="24"/>
          <w:szCs w:val="24"/>
        </w:rPr>
        <w:t>920</w:t>
      </w:r>
      <w:r w:rsidRPr="00702DD2">
        <w:rPr>
          <w:rFonts w:ascii="Tahoma" w:hAnsi="Tahoma" w:cs="Tahoma"/>
          <w:sz w:val="24"/>
          <w:szCs w:val="24"/>
        </w:rPr>
        <w:t>.</w:t>
      </w:r>
    </w:p>
    <w:p w14:paraId="22045AF9" w14:textId="77777777" w:rsidR="00962C51" w:rsidRPr="00540E4F" w:rsidRDefault="00962C51" w:rsidP="00437F4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90CBE90" w14:textId="27D486EC" w:rsidR="003D3564" w:rsidRPr="00702DD2" w:rsidRDefault="003D3564" w:rsidP="003D356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02DD2">
        <w:rPr>
          <w:rFonts w:ascii="Tahoma" w:hAnsi="Tahoma" w:cs="Tahoma"/>
          <w:sz w:val="24"/>
          <w:szCs w:val="24"/>
        </w:rPr>
        <w:t xml:space="preserve">Marykirk – Osprey Housing are delivering </w:t>
      </w:r>
      <w:r w:rsidR="00702DD2" w:rsidRPr="00702DD2">
        <w:rPr>
          <w:rFonts w:ascii="Tahoma" w:hAnsi="Tahoma" w:cs="Tahoma"/>
          <w:sz w:val="24"/>
          <w:szCs w:val="24"/>
        </w:rPr>
        <w:t>six</w:t>
      </w:r>
      <w:r w:rsidRPr="00702DD2">
        <w:rPr>
          <w:rFonts w:ascii="Tahoma" w:hAnsi="Tahoma" w:cs="Tahoma"/>
          <w:sz w:val="24"/>
          <w:szCs w:val="24"/>
        </w:rPr>
        <w:t xml:space="preserve"> homes consisting of</w:t>
      </w:r>
      <w:r w:rsidR="00702DD2" w:rsidRPr="00702DD2">
        <w:rPr>
          <w:rFonts w:ascii="Tahoma" w:hAnsi="Tahoma" w:cs="Tahoma"/>
          <w:sz w:val="24"/>
          <w:szCs w:val="24"/>
        </w:rPr>
        <w:t xml:space="preserve"> </w:t>
      </w:r>
      <w:r w:rsidRPr="00702DD2">
        <w:rPr>
          <w:rFonts w:ascii="Tahoma" w:hAnsi="Tahoma" w:cs="Tahoma"/>
          <w:sz w:val="24"/>
          <w:szCs w:val="24"/>
        </w:rPr>
        <w:t>one</w:t>
      </w:r>
      <w:r w:rsidR="00702DD2" w:rsidRPr="00702DD2">
        <w:rPr>
          <w:rFonts w:ascii="Tahoma" w:hAnsi="Tahoma" w:cs="Tahoma"/>
          <w:sz w:val="24"/>
          <w:szCs w:val="24"/>
        </w:rPr>
        <w:t>,</w:t>
      </w:r>
      <w:r w:rsidRPr="00702DD2">
        <w:rPr>
          <w:rFonts w:ascii="Tahoma" w:hAnsi="Tahoma" w:cs="Tahoma"/>
          <w:sz w:val="24"/>
          <w:szCs w:val="24"/>
        </w:rPr>
        <w:t xml:space="preserve"> </w:t>
      </w:r>
      <w:r w:rsidR="00702DD2" w:rsidRPr="00702DD2">
        <w:rPr>
          <w:rFonts w:ascii="Tahoma" w:hAnsi="Tahoma" w:cs="Tahoma"/>
          <w:sz w:val="24"/>
          <w:szCs w:val="24"/>
        </w:rPr>
        <w:t>two</w:t>
      </w:r>
      <w:r w:rsidRPr="00702DD2">
        <w:rPr>
          <w:rFonts w:ascii="Tahoma" w:hAnsi="Tahoma" w:cs="Tahoma"/>
          <w:sz w:val="24"/>
          <w:szCs w:val="24"/>
        </w:rPr>
        <w:t xml:space="preserve"> and three bedroom properties. All of these homes are bungalows. These homes are expected to complete in </w:t>
      </w:r>
      <w:r w:rsidR="00702DD2" w:rsidRPr="00702DD2">
        <w:rPr>
          <w:rFonts w:ascii="Tahoma" w:hAnsi="Tahoma" w:cs="Tahoma"/>
          <w:sz w:val="24"/>
          <w:szCs w:val="24"/>
        </w:rPr>
        <w:t>June 2021</w:t>
      </w:r>
      <w:r w:rsidRPr="00702DD2">
        <w:rPr>
          <w:rFonts w:ascii="Tahoma" w:hAnsi="Tahoma" w:cs="Tahoma"/>
          <w:sz w:val="24"/>
          <w:szCs w:val="24"/>
        </w:rPr>
        <w:t>.</w:t>
      </w:r>
    </w:p>
    <w:p w14:paraId="28F77953" w14:textId="77777777" w:rsidR="003D3564" w:rsidRPr="00702DD2" w:rsidRDefault="003D3564" w:rsidP="003D356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8F63BEC" w14:textId="79DD47EF" w:rsidR="003D3564" w:rsidRPr="00540E4F" w:rsidRDefault="003D3564" w:rsidP="003D356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02DD2">
        <w:rPr>
          <w:rFonts w:ascii="Tahoma" w:hAnsi="Tahoma" w:cs="Tahoma"/>
          <w:sz w:val="24"/>
          <w:szCs w:val="24"/>
        </w:rPr>
        <w:t>The Scottish Government contribution towards the cost of this development is £</w:t>
      </w:r>
      <w:r w:rsidR="00702DD2" w:rsidRPr="00702DD2">
        <w:rPr>
          <w:rFonts w:ascii="Tahoma" w:hAnsi="Tahoma" w:cs="Tahoma"/>
          <w:sz w:val="24"/>
          <w:szCs w:val="24"/>
        </w:rPr>
        <w:t>433,008</w:t>
      </w:r>
      <w:r w:rsidRPr="00702DD2">
        <w:rPr>
          <w:rFonts w:ascii="Tahoma" w:hAnsi="Tahoma" w:cs="Tahoma"/>
          <w:sz w:val="24"/>
          <w:szCs w:val="24"/>
        </w:rPr>
        <w:t>.</w:t>
      </w:r>
    </w:p>
    <w:p w14:paraId="1C22D21C" w14:textId="014CBE7B" w:rsidR="00C07E42" w:rsidRPr="00540E4F" w:rsidRDefault="00C07E42" w:rsidP="00C07E42">
      <w:pPr>
        <w:spacing w:after="0"/>
        <w:rPr>
          <w:rFonts w:ascii="Tahoma" w:hAnsi="Tahoma" w:cs="Tahoma"/>
          <w:sz w:val="24"/>
          <w:szCs w:val="24"/>
        </w:rPr>
      </w:pPr>
    </w:p>
    <w:p w14:paraId="050F31E6" w14:textId="7B986EF4" w:rsidR="003D3564" w:rsidRPr="00702DD2" w:rsidRDefault="003D3564" w:rsidP="003D356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02DD2">
        <w:rPr>
          <w:rFonts w:ascii="Tahoma" w:hAnsi="Tahoma" w:cs="Tahoma"/>
          <w:sz w:val="24"/>
          <w:szCs w:val="24"/>
        </w:rPr>
        <w:t xml:space="preserve">Kincardine O’Neil Phase 2 – Osprey Housing are delivering </w:t>
      </w:r>
      <w:r w:rsidR="00702DD2" w:rsidRPr="00702DD2">
        <w:rPr>
          <w:rFonts w:ascii="Tahoma" w:hAnsi="Tahoma" w:cs="Tahoma"/>
          <w:sz w:val="24"/>
          <w:szCs w:val="24"/>
        </w:rPr>
        <w:t xml:space="preserve">a further three </w:t>
      </w:r>
      <w:r w:rsidRPr="00702DD2">
        <w:rPr>
          <w:rFonts w:ascii="Tahoma" w:hAnsi="Tahoma" w:cs="Tahoma"/>
          <w:sz w:val="24"/>
          <w:szCs w:val="24"/>
        </w:rPr>
        <w:t xml:space="preserve">homes consisting of </w:t>
      </w:r>
      <w:r w:rsidR="00702DD2" w:rsidRPr="00702DD2">
        <w:rPr>
          <w:rFonts w:ascii="Tahoma" w:hAnsi="Tahoma" w:cs="Tahoma"/>
          <w:sz w:val="24"/>
          <w:szCs w:val="24"/>
        </w:rPr>
        <w:t xml:space="preserve">two </w:t>
      </w:r>
      <w:r w:rsidRPr="00702DD2">
        <w:rPr>
          <w:rFonts w:ascii="Tahoma" w:hAnsi="Tahoma" w:cs="Tahoma"/>
          <w:sz w:val="24"/>
          <w:szCs w:val="24"/>
        </w:rPr>
        <w:t>bedroom</w:t>
      </w:r>
      <w:r w:rsidR="00702DD2" w:rsidRPr="00702DD2">
        <w:rPr>
          <w:rFonts w:ascii="Tahoma" w:hAnsi="Tahoma" w:cs="Tahoma"/>
          <w:sz w:val="24"/>
          <w:szCs w:val="24"/>
        </w:rPr>
        <w:t xml:space="preserve"> terraced bungalows</w:t>
      </w:r>
      <w:r w:rsidRPr="00702DD2">
        <w:rPr>
          <w:rFonts w:ascii="Tahoma" w:hAnsi="Tahoma" w:cs="Tahoma"/>
          <w:sz w:val="24"/>
          <w:szCs w:val="24"/>
        </w:rPr>
        <w:t xml:space="preserve">. These homes are expected to complete in </w:t>
      </w:r>
      <w:r w:rsidR="00702DD2" w:rsidRPr="00702DD2">
        <w:rPr>
          <w:rFonts w:ascii="Tahoma" w:hAnsi="Tahoma" w:cs="Tahoma"/>
          <w:sz w:val="24"/>
          <w:szCs w:val="24"/>
        </w:rPr>
        <w:t>June 2021</w:t>
      </w:r>
      <w:r w:rsidRPr="00702DD2">
        <w:rPr>
          <w:rFonts w:ascii="Tahoma" w:hAnsi="Tahoma" w:cs="Tahoma"/>
          <w:sz w:val="24"/>
          <w:szCs w:val="24"/>
        </w:rPr>
        <w:t>.</w:t>
      </w:r>
    </w:p>
    <w:p w14:paraId="32F9EEE4" w14:textId="77777777" w:rsidR="003D3564" w:rsidRPr="00702DD2" w:rsidRDefault="003D3564" w:rsidP="003D356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94E6C5B" w14:textId="4CA6E423" w:rsidR="003D3564" w:rsidRPr="00540E4F" w:rsidRDefault="003D3564" w:rsidP="003D356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02DD2">
        <w:rPr>
          <w:rFonts w:ascii="Tahoma" w:hAnsi="Tahoma" w:cs="Tahoma"/>
          <w:sz w:val="24"/>
          <w:szCs w:val="24"/>
        </w:rPr>
        <w:t>The Scottish Government contribution towards the cost of this development is £</w:t>
      </w:r>
      <w:r w:rsidR="00702DD2" w:rsidRPr="00702DD2">
        <w:rPr>
          <w:rFonts w:ascii="Tahoma" w:hAnsi="Tahoma" w:cs="Tahoma"/>
          <w:sz w:val="24"/>
          <w:szCs w:val="24"/>
        </w:rPr>
        <w:t>235</w:t>
      </w:r>
      <w:r w:rsidRPr="00702DD2">
        <w:rPr>
          <w:rFonts w:ascii="Tahoma" w:hAnsi="Tahoma" w:cs="Tahoma"/>
          <w:sz w:val="24"/>
          <w:szCs w:val="24"/>
        </w:rPr>
        <w:t>,</w:t>
      </w:r>
      <w:r w:rsidR="00702DD2" w:rsidRPr="00702DD2">
        <w:rPr>
          <w:rFonts w:ascii="Tahoma" w:hAnsi="Tahoma" w:cs="Tahoma"/>
          <w:sz w:val="24"/>
          <w:szCs w:val="24"/>
        </w:rPr>
        <w:t>440</w:t>
      </w:r>
      <w:r w:rsidRPr="00702DD2">
        <w:rPr>
          <w:rFonts w:ascii="Tahoma" w:hAnsi="Tahoma" w:cs="Tahoma"/>
          <w:sz w:val="24"/>
          <w:szCs w:val="24"/>
        </w:rPr>
        <w:t>.</w:t>
      </w:r>
    </w:p>
    <w:p w14:paraId="78342F80" w14:textId="2C0F1D42" w:rsidR="003D3564" w:rsidRPr="00540E4F" w:rsidRDefault="003D3564" w:rsidP="00C07E42">
      <w:pPr>
        <w:spacing w:after="0"/>
        <w:rPr>
          <w:rFonts w:ascii="Tahoma" w:hAnsi="Tahoma" w:cs="Tahoma"/>
          <w:sz w:val="24"/>
          <w:szCs w:val="24"/>
        </w:rPr>
      </w:pPr>
    </w:p>
    <w:p w14:paraId="3B418837" w14:textId="5AFB42ED" w:rsidR="00702DD2" w:rsidRPr="00540E4F" w:rsidRDefault="003D3564" w:rsidP="00702DD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 xml:space="preserve">Portstown, Inverurie Phase 2 – </w:t>
      </w:r>
      <w:r w:rsidR="00702DD2" w:rsidRPr="00540E4F">
        <w:rPr>
          <w:rFonts w:ascii="Tahoma" w:hAnsi="Tahoma" w:cs="Tahoma"/>
          <w:sz w:val="24"/>
          <w:szCs w:val="24"/>
        </w:rPr>
        <w:t>Osprey Housing deliver</w:t>
      </w:r>
      <w:r w:rsidR="00702DD2">
        <w:rPr>
          <w:rFonts w:ascii="Tahoma" w:hAnsi="Tahoma" w:cs="Tahoma"/>
          <w:sz w:val="24"/>
          <w:szCs w:val="24"/>
        </w:rPr>
        <w:t>ed</w:t>
      </w:r>
      <w:r w:rsidR="00702DD2" w:rsidRPr="00540E4F">
        <w:rPr>
          <w:rFonts w:ascii="Tahoma" w:hAnsi="Tahoma" w:cs="Tahoma"/>
          <w:sz w:val="24"/>
          <w:szCs w:val="24"/>
        </w:rPr>
        <w:t xml:space="preserve"> </w:t>
      </w:r>
      <w:r w:rsidR="00702DD2">
        <w:rPr>
          <w:rFonts w:ascii="Tahoma" w:hAnsi="Tahoma" w:cs="Tahoma"/>
          <w:sz w:val="24"/>
          <w:szCs w:val="24"/>
        </w:rPr>
        <w:t>three</w:t>
      </w:r>
      <w:r w:rsidR="00702DD2" w:rsidRPr="00540E4F">
        <w:rPr>
          <w:rFonts w:ascii="Tahoma" w:hAnsi="Tahoma" w:cs="Tahoma"/>
          <w:sz w:val="24"/>
          <w:szCs w:val="24"/>
        </w:rPr>
        <w:t xml:space="preserve"> family homes consisting of two </w:t>
      </w:r>
      <w:r w:rsidR="00702DD2">
        <w:rPr>
          <w:rFonts w:ascii="Tahoma" w:hAnsi="Tahoma" w:cs="Tahoma"/>
          <w:sz w:val="24"/>
          <w:szCs w:val="24"/>
        </w:rPr>
        <w:t xml:space="preserve">and three </w:t>
      </w:r>
      <w:r w:rsidR="00702DD2" w:rsidRPr="00540E4F">
        <w:rPr>
          <w:rFonts w:ascii="Tahoma" w:hAnsi="Tahoma" w:cs="Tahoma"/>
          <w:sz w:val="24"/>
          <w:szCs w:val="24"/>
        </w:rPr>
        <w:t xml:space="preserve">bedroom terraced properties. The homes were completed in </w:t>
      </w:r>
      <w:r w:rsidR="00702DD2">
        <w:rPr>
          <w:rFonts w:ascii="Tahoma" w:hAnsi="Tahoma" w:cs="Tahoma"/>
          <w:sz w:val="24"/>
          <w:szCs w:val="24"/>
        </w:rPr>
        <w:t>February 2021</w:t>
      </w:r>
      <w:r w:rsidR="00702DD2" w:rsidRPr="00540E4F">
        <w:rPr>
          <w:rFonts w:ascii="Tahoma" w:hAnsi="Tahoma" w:cs="Tahoma"/>
          <w:sz w:val="24"/>
          <w:szCs w:val="24"/>
        </w:rPr>
        <w:t>.</w:t>
      </w:r>
    </w:p>
    <w:p w14:paraId="5C137255" w14:textId="77777777" w:rsidR="00702DD2" w:rsidRPr="00540E4F" w:rsidRDefault="00702DD2" w:rsidP="00702DD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AE2325C" w14:textId="2351D2B6" w:rsidR="003D3564" w:rsidRPr="00702DD2" w:rsidRDefault="00702DD2" w:rsidP="00702DD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40E4F">
        <w:rPr>
          <w:rFonts w:ascii="Tahoma" w:hAnsi="Tahoma" w:cs="Tahoma"/>
          <w:sz w:val="24"/>
          <w:szCs w:val="24"/>
        </w:rPr>
        <w:t>The Scottish Government contribution towards the cost of this development is £</w:t>
      </w:r>
      <w:r>
        <w:rPr>
          <w:rFonts w:ascii="Tahoma" w:hAnsi="Tahoma" w:cs="Tahoma"/>
          <w:sz w:val="24"/>
          <w:szCs w:val="24"/>
        </w:rPr>
        <w:t>240,</w:t>
      </w:r>
      <w:r w:rsidRPr="00702DD2">
        <w:rPr>
          <w:rFonts w:ascii="Tahoma" w:hAnsi="Tahoma" w:cs="Tahoma"/>
          <w:sz w:val="24"/>
          <w:szCs w:val="24"/>
        </w:rPr>
        <w:t>149</w:t>
      </w:r>
      <w:r w:rsidR="003D3564" w:rsidRPr="00702DD2">
        <w:rPr>
          <w:rFonts w:ascii="Tahoma" w:hAnsi="Tahoma" w:cs="Tahoma"/>
          <w:sz w:val="24"/>
          <w:szCs w:val="24"/>
        </w:rPr>
        <w:t>.</w:t>
      </w:r>
    </w:p>
    <w:sectPr w:rsidR="003D3564" w:rsidRPr="00702DD2" w:rsidSect="00702DD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42"/>
    <w:rsid w:val="001B6823"/>
    <w:rsid w:val="002073A2"/>
    <w:rsid w:val="003D3564"/>
    <w:rsid w:val="003F3294"/>
    <w:rsid w:val="00437F45"/>
    <w:rsid w:val="004759B7"/>
    <w:rsid w:val="00540E4F"/>
    <w:rsid w:val="005950F2"/>
    <w:rsid w:val="00690FED"/>
    <w:rsid w:val="00702DD2"/>
    <w:rsid w:val="00962C51"/>
    <w:rsid w:val="009E0D31"/>
    <w:rsid w:val="00A85082"/>
    <w:rsid w:val="00B1646E"/>
    <w:rsid w:val="00B53829"/>
    <w:rsid w:val="00C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5F6A"/>
  <w15:chartTrackingRefBased/>
  <w15:docId w15:val="{B97669B1-4BF7-474B-BA17-25C9905E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Osprey Housing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gwalker</dc:creator>
  <cp:keywords/>
  <dc:description/>
  <cp:lastModifiedBy>Rian Wilson</cp:lastModifiedBy>
  <cp:revision>2</cp:revision>
  <dcterms:created xsi:type="dcterms:W3CDTF">2021-06-11T15:57:00Z</dcterms:created>
  <dcterms:modified xsi:type="dcterms:W3CDTF">2021-06-11T15:57:00Z</dcterms:modified>
</cp:coreProperties>
</file>